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0E7" w:rsidRPr="00602972" w:rsidRDefault="00602972">
      <w:pPr>
        <w:rPr>
          <w:lang w:val="el-GR"/>
        </w:rPr>
      </w:pPr>
      <w:r w:rsidRPr="00602972">
        <w:rPr>
          <w:rFonts w:ascii="Verdana" w:hAnsi="Verdana"/>
          <w:color w:val="3D3234"/>
          <w:sz w:val="18"/>
          <w:szCs w:val="18"/>
          <w:lang w:val="el-GR"/>
        </w:rPr>
        <w:br/>
      </w:r>
      <w:r w:rsidRPr="00602972">
        <w:rPr>
          <w:rStyle w:val="dlgkeimeno1"/>
          <w:lang w:val="el-GR"/>
        </w:rPr>
        <w:t xml:space="preserve">ΤΟ ΣΥΜΒΟΥΛΙΟ ΤΗΣ ΕΠΙΚΡΑΤΕΙΑΣ </w:t>
      </w:r>
      <w:r w:rsidRPr="00602972">
        <w:rPr>
          <w:rFonts w:ascii="Verdana" w:hAnsi="Verdana"/>
          <w:color w:val="3D3234"/>
          <w:sz w:val="18"/>
          <w:szCs w:val="18"/>
          <w:lang w:val="el-GR"/>
        </w:rPr>
        <w:br/>
      </w:r>
      <w:r w:rsidRPr="00602972">
        <w:rPr>
          <w:rStyle w:val="dlgkeimeno1"/>
          <w:lang w:val="el-GR"/>
        </w:rPr>
        <w:t xml:space="preserve">ΟΛΟΜΕΛΕΙΑ </w:t>
      </w:r>
      <w:r w:rsidRPr="00602972">
        <w:rPr>
          <w:rStyle w:val="dlgkeimeno1"/>
          <w:lang w:val="el-GR"/>
        </w:rPr>
        <w:t>3406/2014</w:t>
      </w:r>
      <w:r w:rsidRPr="00602972">
        <w:rPr>
          <w:rFonts w:ascii="Verdana" w:hAnsi="Verdana"/>
          <w:color w:val="3D3234"/>
          <w:sz w:val="18"/>
          <w:szCs w:val="18"/>
          <w:lang w:val="el-GR"/>
        </w:rPr>
        <w:br/>
      </w:r>
      <w:r w:rsidRPr="00602972">
        <w:rPr>
          <w:rStyle w:val="dlgkeimeno1"/>
          <w:lang w:val="el-GR"/>
        </w:rPr>
        <w:t xml:space="preserve">Συνεδρίασε δημόσια στο ακροατήριό του στις 6 Δεκεμβρίου 2013, με την εξής σύνθεση: </w:t>
      </w:r>
      <w:proofErr w:type="spellStart"/>
      <w:r w:rsidRPr="00602972">
        <w:rPr>
          <w:rStyle w:val="dlgkeimeno1"/>
          <w:lang w:val="el-GR"/>
        </w:rPr>
        <w:t>Σωτ</w:t>
      </w:r>
      <w:proofErr w:type="spellEnd"/>
      <w:r w:rsidRPr="00602972">
        <w:rPr>
          <w:rStyle w:val="dlgkeimeno1"/>
          <w:lang w:val="el-GR"/>
        </w:rPr>
        <w:t xml:space="preserve">. Ρίζος, Πρόεδρος, Ν. Ρόζος, Αντιπρόεδρος του Συμβουλίου της Επικρατείας, Ν. </w:t>
      </w:r>
      <w:proofErr w:type="spellStart"/>
      <w:r w:rsidRPr="00602972">
        <w:rPr>
          <w:rStyle w:val="dlgkeimeno1"/>
          <w:lang w:val="el-GR"/>
        </w:rPr>
        <w:t>Μαρκουλάκης</w:t>
      </w:r>
      <w:proofErr w:type="spellEnd"/>
      <w:r w:rsidRPr="00602972">
        <w:rPr>
          <w:rStyle w:val="dlgkeimeno1"/>
          <w:lang w:val="el-GR"/>
        </w:rPr>
        <w:t xml:space="preserve">, Γ. Παπαγεωργίου, Μ. Βηλαράς, Δ. Αλεξανδρής, Γ. Ποταμιάς, Γ. </w:t>
      </w:r>
      <w:proofErr w:type="spellStart"/>
      <w:r w:rsidRPr="00602972">
        <w:rPr>
          <w:rStyle w:val="dlgkeimeno1"/>
          <w:lang w:val="el-GR"/>
        </w:rPr>
        <w:t>Τσιμέκας</w:t>
      </w:r>
      <w:proofErr w:type="spellEnd"/>
      <w:r w:rsidRPr="00602972">
        <w:rPr>
          <w:rStyle w:val="dlgkeimeno1"/>
          <w:lang w:val="el-GR"/>
        </w:rPr>
        <w:t xml:space="preserve">, Π. </w:t>
      </w:r>
      <w:proofErr w:type="spellStart"/>
      <w:r w:rsidRPr="00602972">
        <w:rPr>
          <w:rStyle w:val="dlgkeimeno1"/>
          <w:lang w:val="el-GR"/>
        </w:rPr>
        <w:t>Καρλή</w:t>
      </w:r>
      <w:proofErr w:type="spellEnd"/>
      <w:r w:rsidRPr="00602972">
        <w:rPr>
          <w:rStyle w:val="dlgkeimeno1"/>
          <w:lang w:val="el-GR"/>
        </w:rPr>
        <w:t xml:space="preserve">, Φ. </w:t>
      </w:r>
      <w:proofErr w:type="spellStart"/>
      <w:r w:rsidRPr="00602972">
        <w:rPr>
          <w:rStyle w:val="dlgkeimeno1"/>
          <w:lang w:val="el-GR"/>
        </w:rPr>
        <w:t>Ντζίμας</w:t>
      </w:r>
      <w:proofErr w:type="spellEnd"/>
      <w:r w:rsidRPr="00602972">
        <w:rPr>
          <w:rStyle w:val="dlgkeimeno1"/>
          <w:lang w:val="el-GR"/>
        </w:rPr>
        <w:t xml:space="preserve">, </w:t>
      </w:r>
      <w:proofErr w:type="spellStart"/>
      <w:r w:rsidRPr="00602972">
        <w:rPr>
          <w:rStyle w:val="dlgkeimeno1"/>
          <w:lang w:val="el-GR"/>
        </w:rPr>
        <w:t>Ηρ</w:t>
      </w:r>
      <w:proofErr w:type="spellEnd"/>
      <w:r w:rsidRPr="00602972">
        <w:rPr>
          <w:rStyle w:val="dlgkeimeno1"/>
          <w:lang w:val="el-GR"/>
        </w:rPr>
        <w:t xml:space="preserve">. </w:t>
      </w:r>
      <w:proofErr w:type="spellStart"/>
      <w:r w:rsidRPr="00602972">
        <w:rPr>
          <w:rStyle w:val="dlgkeimeno1"/>
          <w:lang w:val="el-GR"/>
        </w:rPr>
        <w:t>Τσακόπουλος</w:t>
      </w:r>
      <w:proofErr w:type="spellEnd"/>
      <w:r w:rsidRPr="00602972">
        <w:rPr>
          <w:rStyle w:val="dlgkeimeno1"/>
          <w:lang w:val="el-GR"/>
        </w:rPr>
        <w:t xml:space="preserve">, Μ. Παπαδοπούλου, Β. </w:t>
      </w:r>
      <w:proofErr w:type="spellStart"/>
      <w:r w:rsidRPr="00602972">
        <w:rPr>
          <w:rStyle w:val="dlgkeimeno1"/>
          <w:lang w:val="el-GR"/>
        </w:rPr>
        <w:t>Αραβαντινός</w:t>
      </w:r>
      <w:proofErr w:type="spellEnd"/>
      <w:r w:rsidRPr="00602972">
        <w:rPr>
          <w:rStyle w:val="dlgkeimeno1"/>
          <w:lang w:val="el-GR"/>
        </w:rPr>
        <w:t xml:space="preserve">, Ο. </w:t>
      </w:r>
      <w:proofErr w:type="spellStart"/>
      <w:r w:rsidRPr="00602972">
        <w:rPr>
          <w:rStyle w:val="dlgkeimeno1"/>
          <w:lang w:val="el-GR"/>
        </w:rPr>
        <w:t>Ζύγουρα</w:t>
      </w:r>
      <w:proofErr w:type="spellEnd"/>
      <w:r w:rsidRPr="00602972">
        <w:rPr>
          <w:rStyle w:val="dlgkeimeno1"/>
          <w:lang w:val="el-GR"/>
        </w:rPr>
        <w:t xml:space="preserve">, Β. Ραφτοπούλου, Κ. Φιλοπούλου, Κ. </w:t>
      </w:r>
      <w:proofErr w:type="spellStart"/>
      <w:r w:rsidRPr="00602972">
        <w:rPr>
          <w:rStyle w:val="dlgkeimeno1"/>
          <w:lang w:val="el-GR"/>
        </w:rPr>
        <w:t>Πισπιρίγκος</w:t>
      </w:r>
      <w:proofErr w:type="spellEnd"/>
      <w:r w:rsidRPr="00602972">
        <w:rPr>
          <w:rStyle w:val="dlgkeimeno1"/>
          <w:lang w:val="el-GR"/>
        </w:rPr>
        <w:t xml:space="preserve">, Δ. Μακρής, Β. Αναγνωστοπούλου - Σαρρή, Σύμβουλοι, Κ. </w:t>
      </w:r>
      <w:proofErr w:type="spellStart"/>
      <w:r w:rsidRPr="00602972">
        <w:rPr>
          <w:rStyle w:val="dlgkeimeno1"/>
          <w:lang w:val="el-GR"/>
        </w:rPr>
        <w:t>Λαζαράκη</w:t>
      </w:r>
      <w:proofErr w:type="spellEnd"/>
      <w:r w:rsidRPr="00602972">
        <w:rPr>
          <w:rStyle w:val="dlgkeimeno1"/>
          <w:lang w:val="el-GR"/>
        </w:rPr>
        <w:t xml:space="preserve">, Κ. Μαρίνου, Μ. Αθανασοπούλου, Πάρεδροι. Από τους ανωτέρω οι Σύμβουλοι Β. </w:t>
      </w:r>
      <w:proofErr w:type="spellStart"/>
      <w:r w:rsidRPr="00602972">
        <w:rPr>
          <w:rStyle w:val="dlgkeimeno1"/>
          <w:lang w:val="el-GR"/>
        </w:rPr>
        <w:t>Αραβαντινός</w:t>
      </w:r>
      <w:proofErr w:type="spellEnd"/>
      <w:r w:rsidRPr="00602972">
        <w:rPr>
          <w:rStyle w:val="dlgkeimeno1"/>
          <w:lang w:val="el-GR"/>
        </w:rPr>
        <w:t xml:space="preserve">, και Β. Ραφτοπούλου, καθώς και η Πάρεδρος Μ. Αθανασοπούλου, μετέχουν ως αναπληρωματικά μέλη, σύμφωνα με το άρθρο 26 παρ. 2 του ν. 3719/2008. Γραμματέας η Μ. </w:t>
      </w:r>
      <w:proofErr w:type="spellStart"/>
      <w:r w:rsidRPr="00602972">
        <w:rPr>
          <w:rStyle w:val="dlgkeimeno1"/>
          <w:lang w:val="el-GR"/>
        </w:rPr>
        <w:t>Παπασαράντη</w:t>
      </w:r>
      <w:proofErr w:type="spellEnd"/>
      <w:r w:rsidRPr="00602972">
        <w:rPr>
          <w:rStyle w:val="dlgkeimeno1"/>
          <w:lang w:val="el-GR"/>
        </w:rPr>
        <w:t xml:space="preserve">. </w:t>
      </w:r>
      <w:r w:rsidRPr="00602972">
        <w:rPr>
          <w:rFonts w:ascii="Verdana" w:hAnsi="Verdana"/>
          <w:color w:val="3D3234"/>
          <w:sz w:val="18"/>
          <w:szCs w:val="18"/>
          <w:lang w:val="el-GR"/>
        </w:rPr>
        <w:br/>
      </w:r>
      <w:r w:rsidRPr="00602972">
        <w:rPr>
          <w:rStyle w:val="dlgkeimeno1"/>
          <w:lang w:val="el-GR"/>
        </w:rPr>
        <w:t xml:space="preserve">Για να δικάσει την από 25 Απριλίου 2012 αίτηση: </w:t>
      </w:r>
      <w:r w:rsidRPr="00602972">
        <w:rPr>
          <w:rFonts w:ascii="Verdana" w:hAnsi="Verdana"/>
          <w:color w:val="3D3234"/>
          <w:sz w:val="18"/>
          <w:szCs w:val="18"/>
          <w:lang w:val="el-GR"/>
        </w:rPr>
        <w:br/>
      </w:r>
      <w:r w:rsidRPr="00602972">
        <w:rPr>
          <w:rStyle w:val="dlgkeimeno1"/>
          <w:lang w:val="el-GR"/>
        </w:rPr>
        <w:t xml:space="preserve">των: 1) σωματείου του Διοικητικού και του Ειδικού Επιστημονικού Προσωπικού της Ρυθμιστικής Αρχής Ενέργειας «Σύλλογος Εργαζομένων στη Ρυθμιστική Αρχή Ενέργειας», που εδρεύει στην Αθήνα (Πειραιώς 132), 2) Νίκου </w:t>
      </w:r>
      <w:proofErr w:type="spellStart"/>
      <w:r w:rsidRPr="00602972">
        <w:rPr>
          <w:rStyle w:val="dlgkeimeno1"/>
          <w:lang w:val="el-GR"/>
        </w:rPr>
        <w:t>Βασιλάκου</w:t>
      </w:r>
      <w:proofErr w:type="spellEnd"/>
      <w:r w:rsidRPr="00602972">
        <w:rPr>
          <w:rStyle w:val="dlgkeimeno1"/>
          <w:lang w:val="el-GR"/>
        </w:rPr>
        <w:t xml:space="preserve">, κατοίκου Αθηνών (Πειραιώς 132), οι οποίοι παρέστησαν με τον δικηγόρο Γεώργιο </w:t>
      </w:r>
      <w:proofErr w:type="spellStart"/>
      <w:r w:rsidRPr="00602972">
        <w:rPr>
          <w:rStyle w:val="dlgkeimeno1"/>
          <w:lang w:val="el-GR"/>
        </w:rPr>
        <w:t>Γεραπετρίτη</w:t>
      </w:r>
      <w:proofErr w:type="spellEnd"/>
      <w:r w:rsidRPr="00602972">
        <w:rPr>
          <w:rStyle w:val="dlgkeimeno1"/>
          <w:lang w:val="el-GR"/>
        </w:rPr>
        <w:t xml:space="preserve"> (Α.Μ. 2136), που τον διόρισαν με πληρεξούσιο, 3) Μίλτου </w:t>
      </w:r>
      <w:proofErr w:type="spellStart"/>
      <w:r w:rsidRPr="00602972">
        <w:rPr>
          <w:rStyle w:val="dlgkeimeno1"/>
          <w:lang w:val="el-GR"/>
        </w:rPr>
        <w:t>Ασλάνογλου</w:t>
      </w:r>
      <w:proofErr w:type="spellEnd"/>
      <w:r w:rsidRPr="00602972">
        <w:rPr>
          <w:rStyle w:val="dlgkeimeno1"/>
          <w:lang w:val="el-GR"/>
        </w:rPr>
        <w:t xml:space="preserve">, κατοίκου Αθηνών (Πειραιώς 132), ο οποίος παρέστη με τον ίδιο ως άνω δικηγόρο, στον οποίο δόθηκε προθεσμία για τη νομιμοποίησή του μέχρι την 13η Δεκεμβρίου 2013, 4) Μιχάλη </w:t>
      </w:r>
      <w:proofErr w:type="spellStart"/>
      <w:r w:rsidRPr="00602972">
        <w:rPr>
          <w:rStyle w:val="dlgkeimeno1"/>
          <w:lang w:val="el-GR"/>
        </w:rPr>
        <w:t>Θωμαδάκη</w:t>
      </w:r>
      <w:proofErr w:type="spellEnd"/>
      <w:r w:rsidRPr="00602972">
        <w:rPr>
          <w:rStyle w:val="dlgkeimeno1"/>
          <w:lang w:val="el-GR"/>
        </w:rPr>
        <w:t xml:space="preserve">, κατοίκου Αθηνών (Πειραιώς 132), 5) Γεράσιμου Αυλωνίτη, κατοίκου Αθηνών (Δοϊράνης 89), 6) Ευαγγελίας </w:t>
      </w:r>
      <w:proofErr w:type="spellStart"/>
      <w:r w:rsidRPr="00602972">
        <w:rPr>
          <w:rStyle w:val="dlgkeimeno1"/>
          <w:lang w:val="el-GR"/>
        </w:rPr>
        <w:t>Γαζή</w:t>
      </w:r>
      <w:proofErr w:type="spellEnd"/>
      <w:r w:rsidRPr="00602972">
        <w:rPr>
          <w:rStyle w:val="dlgkeimeno1"/>
          <w:lang w:val="el-GR"/>
        </w:rPr>
        <w:t>, κατοίκου Παπάγου Αττικής (</w:t>
      </w:r>
      <w:proofErr w:type="spellStart"/>
      <w:r w:rsidRPr="00602972">
        <w:rPr>
          <w:rStyle w:val="dlgkeimeno1"/>
          <w:lang w:val="el-GR"/>
        </w:rPr>
        <w:t>Αδριανουπόλεως</w:t>
      </w:r>
      <w:proofErr w:type="spellEnd"/>
      <w:r w:rsidRPr="00602972">
        <w:rPr>
          <w:rStyle w:val="dlgkeimeno1"/>
          <w:lang w:val="el-GR"/>
        </w:rPr>
        <w:t xml:space="preserve"> 26), 7) Γεωργίας Γληνού, κατοίκου Αθηνών (</w:t>
      </w:r>
      <w:proofErr w:type="spellStart"/>
      <w:r w:rsidRPr="00602972">
        <w:rPr>
          <w:rStyle w:val="dlgkeimeno1"/>
          <w:lang w:val="el-GR"/>
        </w:rPr>
        <w:t>Μαιανδρουπόλεως</w:t>
      </w:r>
      <w:proofErr w:type="spellEnd"/>
      <w:r w:rsidRPr="00602972">
        <w:rPr>
          <w:rStyle w:val="dlgkeimeno1"/>
          <w:lang w:val="el-GR"/>
        </w:rPr>
        <w:t xml:space="preserve"> 38), 8) Ειρήνης Ιακωβίδου, κατοίκου Διόνυσου Αττικής (Αττάλου 37), οι οποίοι παρέστησαν με τον ίδιο ως άνω δικηγόρο, που τον διόρισαν με πληρεξούσιο, 9) Κωνσταντίνου Κανελλόπουλου, κατοίκου Χαλανδρίου Αττικής (Γρίβα 38), ο οποίος με προφορική δήλωση στο ακροατήριο του ως άνω πληρεξουσίου του δικηγόρου παραιτείται του δικογράφου της υπό κρίση αιτήσεως, 10) Νικολάου </w:t>
      </w:r>
      <w:proofErr w:type="spellStart"/>
      <w:r w:rsidRPr="00602972">
        <w:rPr>
          <w:rStyle w:val="dlgkeimeno1"/>
          <w:lang w:val="el-GR"/>
        </w:rPr>
        <w:t>Καντά</w:t>
      </w:r>
      <w:proofErr w:type="spellEnd"/>
      <w:r w:rsidRPr="00602972">
        <w:rPr>
          <w:rStyle w:val="dlgkeimeno1"/>
          <w:lang w:val="el-GR"/>
        </w:rPr>
        <w:t xml:space="preserve">, κατοίκου Μεταμόρφωσης Αττικής (Γ. Παπανδρέου 149Α), 11) Στυλιανού </w:t>
      </w:r>
      <w:proofErr w:type="spellStart"/>
      <w:r w:rsidRPr="00602972">
        <w:rPr>
          <w:rStyle w:val="dlgkeimeno1"/>
          <w:lang w:val="el-GR"/>
        </w:rPr>
        <w:t>Μαρκογιαννάκη</w:t>
      </w:r>
      <w:proofErr w:type="spellEnd"/>
      <w:r w:rsidRPr="00602972">
        <w:rPr>
          <w:rStyle w:val="dlgkeimeno1"/>
          <w:lang w:val="el-GR"/>
        </w:rPr>
        <w:t xml:space="preserve">, κατοίκου Χολαργού Αττικής (Χρυσανθέμων 10), 12) Νικολάου </w:t>
      </w:r>
      <w:proofErr w:type="spellStart"/>
      <w:r w:rsidRPr="00602972">
        <w:rPr>
          <w:rStyle w:val="dlgkeimeno1"/>
          <w:lang w:val="el-GR"/>
        </w:rPr>
        <w:t>Μπουλαξή</w:t>
      </w:r>
      <w:proofErr w:type="spellEnd"/>
      <w:r w:rsidRPr="00602972">
        <w:rPr>
          <w:rStyle w:val="dlgkeimeno1"/>
          <w:lang w:val="el-GR"/>
        </w:rPr>
        <w:t>, κατοίκου Νέας Ιωνίας Αττικής (Ακροπόλεως 18), 13) Δημητρίου Παπαδημητρίου, κατοίκου Αθηνών (Αλμυρού 1), 14) Αναστασίας Παπαϊωάννου, κατοίκου Αθηνών (</w:t>
      </w:r>
      <w:proofErr w:type="spellStart"/>
      <w:r w:rsidRPr="00602972">
        <w:rPr>
          <w:rStyle w:val="dlgkeimeno1"/>
          <w:lang w:val="el-GR"/>
        </w:rPr>
        <w:t>Τιμολέοντος</w:t>
      </w:r>
      <w:proofErr w:type="spellEnd"/>
      <w:r w:rsidRPr="00602972">
        <w:rPr>
          <w:rStyle w:val="dlgkeimeno1"/>
          <w:lang w:val="el-GR"/>
        </w:rPr>
        <w:t xml:space="preserve"> 10), 15) Κωνσταντίνου </w:t>
      </w:r>
      <w:proofErr w:type="spellStart"/>
      <w:r w:rsidRPr="00602972">
        <w:rPr>
          <w:rStyle w:val="dlgkeimeno1"/>
          <w:lang w:val="el-GR"/>
        </w:rPr>
        <w:t>Περράκη</w:t>
      </w:r>
      <w:proofErr w:type="spellEnd"/>
      <w:r w:rsidRPr="00602972">
        <w:rPr>
          <w:rStyle w:val="dlgkeimeno1"/>
          <w:lang w:val="el-GR"/>
        </w:rPr>
        <w:t>, κατοίκου Αθηνών (Κηφισίας 27), οι οποίοι παρέστησαν με τον ίδιο ως άνω δικηγόρο, που τον διόρισαν με πληρεξούσιο, 16) Κωνσταντίνου Σακελλάρη, κατοίκου Αθηνών (</w:t>
      </w:r>
      <w:proofErr w:type="spellStart"/>
      <w:r w:rsidRPr="00602972">
        <w:rPr>
          <w:rStyle w:val="dlgkeimeno1"/>
          <w:lang w:val="el-GR"/>
        </w:rPr>
        <w:t>Ερνέστου</w:t>
      </w:r>
      <w:proofErr w:type="spellEnd"/>
      <w:r w:rsidRPr="00602972">
        <w:rPr>
          <w:rStyle w:val="dlgkeimeno1"/>
          <w:lang w:val="el-GR"/>
        </w:rPr>
        <w:t xml:space="preserve"> </w:t>
      </w:r>
      <w:proofErr w:type="spellStart"/>
      <w:r w:rsidRPr="00602972">
        <w:rPr>
          <w:rStyle w:val="dlgkeimeno1"/>
          <w:lang w:val="el-GR"/>
        </w:rPr>
        <w:t>Εμπράρ</w:t>
      </w:r>
      <w:proofErr w:type="spellEnd"/>
      <w:r w:rsidRPr="00602972">
        <w:rPr>
          <w:rStyle w:val="dlgkeimeno1"/>
          <w:lang w:val="el-GR"/>
        </w:rPr>
        <w:t xml:space="preserve"> 30-34), ο οποίος παρέστη με τον ίδιο ως άνω δικηγόρο, στον οποίο δόθηκε προθεσμία για τη νομιμοποίησή του μέχρι την 13η Δεκεμβρίου 2013, 17) Κατερίνας </w:t>
      </w:r>
      <w:proofErr w:type="spellStart"/>
      <w:r w:rsidRPr="00602972">
        <w:rPr>
          <w:rStyle w:val="dlgkeimeno1"/>
          <w:lang w:val="el-GR"/>
        </w:rPr>
        <w:t>Σάρδη</w:t>
      </w:r>
      <w:proofErr w:type="spellEnd"/>
      <w:r w:rsidRPr="00602972">
        <w:rPr>
          <w:rStyle w:val="dlgkeimeno1"/>
          <w:lang w:val="el-GR"/>
        </w:rPr>
        <w:t>, κατοίκου Αθηνών (Εργοτίμου 3Β), 18) Ευαγγελίας Βασιλάκη, κατοίκου Νέας Σμύρνης Αττικής (</w:t>
      </w:r>
      <w:proofErr w:type="spellStart"/>
      <w:r w:rsidRPr="00602972">
        <w:rPr>
          <w:rStyle w:val="dlgkeimeno1"/>
          <w:lang w:val="el-GR"/>
        </w:rPr>
        <w:t>Μεγ</w:t>
      </w:r>
      <w:proofErr w:type="spellEnd"/>
      <w:r w:rsidRPr="00602972">
        <w:rPr>
          <w:rStyle w:val="dlgkeimeno1"/>
          <w:lang w:val="el-GR"/>
        </w:rPr>
        <w:t xml:space="preserve">. Αλεξάνδρου 57), 19) Αλεξάνδρας </w:t>
      </w:r>
      <w:proofErr w:type="spellStart"/>
      <w:r w:rsidRPr="00602972">
        <w:rPr>
          <w:rStyle w:val="dlgkeimeno1"/>
          <w:lang w:val="el-GR"/>
        </w:rPr>
        <w:t>Γουρζή</w:t>
      </w:r>
      <w:proofErr w:type="spellEnd"/>
      <w:r w:rsidRPr="00602972">
        <w:rPr>
          <w:rStyle w:val="dlgkeimeno1"/>
          <w:lang w:val="el-GR"/>
        </w:rPr>
        <w:t xml:space="preserve">, κατοίκου Αλίμου Αττικής (Βαλλιάνου 19), 20) Ευάγγελου </w:t>
      </w:r>
      <w:proofErr w:type="spellStart"/>
      <w:r w:rsidRPr="00602972">
        <w:rPr>
          <w:rStyle w:val="dlgkeimeno1"/>
          <w:lang w:val="el-GR"/>
        </w:rPr>
        <w:t>Καλδέλη</w:t>
      </w:r>
      <w:proofErr w:type="spellEnd"/>
      <w:r w:rsidRPr="00602972">
        <w:rPr>
          <w:rStyle w:val="dlgkeimeno1"/>
          <w:lang w:val="el-GR"/>
        </w:rPr>
        <w:t xml:space="preserve">, κατοίκου Ηλιούπολης Αττικής (Ροβέρτου </w:t>
      </w:r>
      <w:proofErr w:type="spellStart"/>
      <w:r w:rsidRPr="00602972">
        <w:rPr>
          <w:rStyle w:val="dlgkeimeno1"/>
          <w:lang w:val="el-GR"/>
        </w:rPr>
        <w:t>Γκάλλι</w:t>
      </w:r>
      <w:proofErr w:type="spellEnd"/>
      <w:r w:rsidRPr="00602972">
        <w:rPr>
          <w:rStyle w:val="dlgkeimeno1"/>
          <w:lang w:val="el-GR"/>
        </w:rPr>
        <w:t xml:space="preserve"> 18), οι οποίοι παρέστησαν με τον ίδιο ως άνω δικηγόρο, που τον διόρισαν με πληρεξούσιο, 21) Σωτηρίου </w:t>
      </w:r>
      <w:proofErr w:type="spellStart"/>
      <w:r w:rsidRPr="00602972">
        <w:rPr>
          <w:rStyle w:val="dlgkeimeno1"/>
          <w:lang w:val="el-GR"/>
        </w:rPr>
        <w:t>Μανωλκίδη</w:t>
      </w:r>
      <w:proofErr w:type="spellEnd"/>
      <w:r w:rsidRPr="00602972">
        <w:rPr>
          <w:rStyle w:val="dlgkeimeno1"/>
          <w:lang w:val="el-GR"/>
        </w:rPr>
        <w:t xml:space="preserve">, κατοίκου Αθηνών (Π. Καλλιγά 4), ο οποίος παρέστη με τον ίδιο ως άνω δικηγόρο, στον οποίο δόθηκε προθεσμία για τη νομιμοποίησή του μέχρι την 13η Δεκεμβρίου 2013, 22) Χριστοφόρου Πέτρου, κατοίκου Γλυφάδας Αττικής (Ιθάκης 115Α), 23) Λευκής Διονυσίας </w:t>
      </w:r>
      <w:proofErr w:type="spellStart"/>
      <w:r w:rsidRPr="00602972">
        <w:rPr>
          <w:rStyle w:val="dlgkeimeno1"/>
          <w:lang w:val="el-GR"/>
        </w:rPr>
        <w:t>Σωτηροπούλου</w:t>
      </w:r>
      <w:proofErr w:type="spellEnd"/>
      <w:r w:rsidRPr="00602972">
        <w:rPr>
          <w:rStyle w:val="dlgkeimeno1"/>
          <w:lang w:val="el-GR"/>
        </w:rPr>
        <w:t>, κατοίκου Αθηνών (</w:t>
      </w:r>
      <w:proofErr w:type="spellStart"/>
      <w:r w:rsidRPr="00602972">
        <w:rPr>
          <w:rStyle w:val="dlgkeimeno1"/>
          <w:lang w:val="el-GR"/>
        </w:rPr>
        <w:t>Επιμενίδου</w:t>
      </w:r>
      <w:proofErr w:type="spellEnd"/>
      <w:r w:rsidRPr="00602972">
        <w:rPr>
          <w:rStyle w:val="dlgkeimeno1"/>
          <w:lang w:val="el-GR"/>
        </w:rPr>
        <w:t xml:space="preserve"> 13), 24) Ιωάννη </w:t>
      </w:r>
      <w:proofErr w:type="spellStart"/>
      <w:r w:rsidRPr="00602972">
        <w:rPr>
          <w:rStyle w:val="dlgkeimeno1"/>
          <w:lang w:val="el-GR"/>
        </w:rPr>
        <w:t>Τζώρτζη</w:t>
      </w:r>
      <w:proofErr w:type="spellEnd"/>
      <w:r w:rsidRPr="00602972">
        <w:rPr>
          <w:rStyle w:val="dlgkeimeno1"/>
          <w:lang w:val="el-GR"/>
        </w:rPr>
        <w:t xml:space="preserve">, κατοίκου Αθηνών (Ευρυτανίας 44), 25) Αλεξίας </w:t>
      </w:r>
      <w:proofErr w:type="spellStart"/>
      <w:r w:rsidRPr="00602972">
        <w:rPr>
          <w:rStyle w:val="dlgkeimeno1"/>
          <w:lang w:val="el-GR"/>
        </w:rPr>
        <w:t>Τροκούδη</w:t>
      </w:r>
      <w:proofErr w:type="spellEnd"/>
      <w:r w:rsidRPr="00602972">
        <w:rPr>
          <w:rStyle w:val="dlgkeimeno1"/>
          <w:lang w:val="el-GR"/>
        </w:rPr>
        <w:t xml:space="preserve">, κατοίκου Νέας Σμύρνης Αττικής (Αλικαρνασσού 27), οι οποίοι παρέστησαν με τον ίδιο ως άνω δικηγόρο, που τον διόρισαν με πληρεξούσιο και 26) Ελένης Ασημίνας Πάτρα, κατοίκου Αθηνών (Πανόρμου 12), η οποία παρέστη με τον ίδιο ως άνω δικηγόρο, στον οποίο δόθηκε προθεσμία για τη νομιμοποίησή του μέχρι την 13η Δεκεμβρίου 2013, </w:t>
      </w:r>
      <w:r w:rsidRPr="00602972">
        <w:rPr>
          <w:rFonts w:ascii="Verdana" w:hAnsi="Verdana"/>
          <w:color w:val="3D3234"/>
          <w:sz w:val="18"/>
          <w:szCs w:val="18"/>
          <w:lang w:val="el-GR"/>
        </w:rPr>
        <w:br/>
      </w:r>
      <w:r w:rsidRPr="00602972">
        <w:rPr>
          <w:rStyle w:val="dlgkeimeno1"/>
          <w:lang w:val="el-GR"/>
        </w:rPr>
        <w:t xml:space="preserve">κατά των: 1) Υπουργού Διοικητικής Μεταρρύθμισης και Ηλεκτρονικής Διακυβέρνησης και 2) Υπουργού Οικονομικών, οι οποίοι παρέστησαν με τον Αλέξανδρο Ροϊλό, Νομικό Σύμβουλο του Κράτους, </w:t>
      </w:r>
      <w:r w:rsidRPr="00602972">
        <w:rPr>
          <w:rFonts w:ascii="Verdana" w:hAnsi="Verdana"/>
          <w:color w:val="3D3234"/>
          <w:sz w:val="18"/>
          <w:szCs w:val="18"/>
          <w:lang w:val="el-GR"/>
        </w:rPr>
        <w:br/>
      </w:r>
      <w:r w:rsidRPr="00602972">
        <w:rPr>
          <w:rStyle w:val="dlgkeimeno1"/>
          <w:lang w:val="el-GR"/>
        </w:rPr>
        <w:t xml:space="preserve">και κατά του παρεμβαίνοντος σωματείου με την επωνυμία «ΣΥΛΛΟΓΟΣ ΕΙΔΙΚΩΝ ΕΠΙΣΤΗΜΟΝΩΝ ΣΤΗΝ ΕΘΝΙΚΗ ΕΠΙΤΡΟΠΗ ΤΗΛΕΠΙΚΟΙΝΩΝΙΩΝ ΚΑΙ ΤΑΧΥΔΡΟΜΕΙΩΝ» που εδρεύει στην Αθήνα, το οποίο με προφορική δήλωση στο ακροατήριο του πληρεξουσίου του δικηγόρου Παναγιώτη Κατσαρού (Α.Μ. 17103) παραιτείται του δικογράφου της παρεμβάσεως. </w:t>
      </w:r>
      <w:r w:rsidRPr="00602972">
        <w:rPr>
          <w:rFonts w:ascii="Verdana" w:hAnsi="Verdana"/>
          <w:color w:val="3D3234"/>
          <w:sz w:val="18"/>
          <w:szCs w:val="18"/>
          <w:lang w:val="el-GR"/>
        </w:rPr>
        <w:br/>
      </w:r>
      <w:r w:rsidRPr="00602972">
        <w:rPr>
          <w:rStyle w:val="dlgkeimeno1"/>
          <w:lang w:val="el-GR"/>
        </w:rPr>
        <w:t xml:space="preserve">Η πιο πάνω αίτηση εισάγεται στην Ολομέλεια του Δικαστηρίου, κατόπιν της από 17 Δεκεμβρίου 2012 πράξης του Προέδρου του Συμβουλίου της Επικρατείας, λόγω της σπουδαιότητάς της, σύμφωνα με τα </w:t>
      </w:r>
      <w:r w:rsidRPr="00602972">
        <w:rPr>
          <w:rStyle w:val="dlgkeimeno1"/>
          <w:lang w:val="el-GR"/>
        </w:rPr>
        <w:lastRenderedPageBreak/>
        <w:t xml:space="preserve">άρθρα 14 παρ. 2 </w:t>
      </w:r>
      <w:proofErr w:type="spellStart"/>
      <w:r w:rsidRPr="00602972">
        <w:rPr>
          <w:rStyle w:val="dlgkeimeno1"/>
          <w:lang w:val="el-GR"/>
        </w:rPr>
        <w:t>εδάφ</w:t>
      </w:r>
      <w:proofErr w:type="spellEnd"/>
      <w:r w:rsidRPr="00602972">
        <w:rPr>
          <w:rStyle w:val="dlgkeimeno1"/>
          <w:lang w:val="el-GR"/>
        </w:rPr>
        <w:t xml:space="preserve">. Α, 20 και 21 του Π.Δ. 18/1989. </w:t>
      </w:r>
      <w:r w:rsidRPr="00602972">
        <w:rPr>
          <w:rFonts w:ascii="Verdana" w:hAnsi="Verdana"/>
          <w:color w:val="3D3234"/>
          <w:sz w:val="18"/>
          <w:szCs w:val="18"/>
          <w:lang w:val="el-GR"/>
        </w:rPr>
        <w:br/>
      </w:r>
      <w:r w:rsidRPr="00602972">
        <w:rPr>
          <w:rStyle w:val="dlgkeimeno1"/>
          <w:lang w:val="el-GR"/>
        </w:rPr>
        <w:t xml:space="preserve">Με την αίτηση αυτή οι αιτούντες επιδιώκουν να ακυρωθεί η υπ’ </w:t>
      </w:r>
      <w:proofErr w:type="spellStart"/>
      <w:r w:rsidRPr="00602972">
        <w:rPr>
          <w:rStyle w:val="dlgkeimeno1"/>
          <w:lang w:val="el-GR"/>
        </w:rPr>
        <w:t>αριθμ</w:t>
      </w:r>
      <w:proofErr w:type="spellEnd"/>
      <w:r w:rsidRPr="00602972">
        <w:rPr>
          <w:rStyle w:val="dlgkeimeno1"/>
          <w:lang w:val="el-GR"/>
        </w:rPr>
        <w:t xml:space="preserve">. 2/17127/0022/28.2.2012 κοινή απόφαση των Υπουργών Διοικητικής Μεταρρύθμισης και Ηλεκτρονικής Διακυβέρνησης και Οικονομικών και κάθε άλλη σχετική πράξη ή παράλειψη της Διοικήσεως. </w:t>
      </w:r>
      <w:r w:rsidRPr="00602972">
        <w:rPr>
          <w:rFonts w:ascii="Verdana" w:hAnsi="Verdana"/>
          <w:color w:val="3D3234"/>
          <w:sz w:val="18"/>
          <w:szCs w:val="18"/>
          <w:lang w:val="el-GR"/>
        </w:rPr>
        <w:br/>
      </w:r>
      <w:r w:rsidRPr="00602972">
        <w:rPr>
          <w:rStyle w:val="dlgkeimeno1"/>
          <w:lang w:val="el-GR"/>
        </w:rPr>
        <w:t xml:space="preserve">Η εκδίκαση άρχισε με την ανάγνωση της εκθέσεως της εισηγήτριας, Συμβούλου Κ. Φιλοπούλου. </w:t>
      </w:r>
      <w:r w:rsidRPr="00602972">
        <w:rPr>
          <w:rFonts w:ascii="Verdana" w:hAnsi="Verdana"/>
          <w:color w:val="3D3234"/>
          <w:sz w:val="18"/>
          <w:szCs w:val="18"/>
          <w:lang w:val="el-GR"/>
        </w:rPr>
        <w:br/>
      </w:r>
      <w:r w:rsidRPr="00602972">
        <w:rPr>
          <w:rStyle w:val="dlgkeimeno1"/>
          <w:lang w:val="el-GR"/>
        </w:rPr>
        <w:t xml:space="preserve">Κατόπιν το δικαστήριο άκουσε τον πληρεξούσιο των αιτούντων που παρέστησαν, ο οποίος ανέπτυξε και προφορικά τους προβαλλόμενους λόγους ακυρώσεως και ζήτησε να γίνει δεκτή η αίτηση, και τον αντιπρόσωπο των Υπουργών, ο οποίος ζήτησε την απόρριψή της. </w:t>
      </w:r>
      <w:r w:rsidRPr="00602972">
        <w:rPr>
          <w:rFonts w:ascii="Verdana" w:hAnsi="Verdana"/>
          <w:color w:val="3D3234"/>
          <w:sz w:val="18"/>
          <w:szCs w:val="18"/>
          <w:lang w:val="el-GR"/>
        </w:rPr>
        <w:br/>
      </w:r>
      <w:r w:rsidRPr="00602972">
        <w:rPr>
          <w:rStyle w:val="dlgkeimeno1"/>
          <w:lang w:val="el-GR"/>
        </w:rPr>
        <w:t xml:space="preserve">Μετά τη δημόσια συνεδρίαση το δικαστήριο συνήλθε σε διάσκεψη σε αίθουσα του δικαστηρίου κ α ι </w:t>
      </w:r>
      <w:r w:rsidRPr="00602972">
        <w:rPr>
          <w:rFonts w:ascii="Verdana" w:hAnsi="Verdana"/>
          <w:color w:val="3D3234"/>
          <w:sz w:val="18"/>
          <w:szCs w:val="18"/>
          <w:lang w:val="el-GR"/>
        </w:rPr>
        <w:br/>
      </w:r>
      <w:r w:rsidRPr="00602972">
        <w:rPr>
          <w:rStyle w:val="dlgkeimeno1"/>
          <w:lang w:val="el-GR"/>
        </w:rPr>
        <w:t xml:space="preserve">Α φ ο ύ μ ε λ έ τ η σ ε τ α σ χ ε τ ι κ ά έ γ </w:t>
      </w:r>
      <w:proofErr w:type="spellStart"/>
      <w:r w:rsidRPr="00602972">
        <w:rPr>
          <w:rStyle w:val="dlgkeimeno1"/>
          <w:lang w:val="el-GR"/>
        </w:rPr>
        <w:t>γ</w:t>
      </w:r>
      <w:proofErr w:type="spellEnd"/>
      <w:r w:rsidRPr="00602972">
        <w:rPr>
          <w:rStyle w:val="dlgkeimeno1"/>
          <w:lang w:val="el-GR"/>
        </w:rPr>
        <w:t xml:space="preserve"> ρ α φ α </w:t>
      </w:r>
      <w:r w:rsidRPr="00602972">
        <w:rPr>
          <w:rFonts w:ascii="Verdana" w:hAnsi="Verdana"/>
          <w:color w:val="3D3234"/>
          <w:sz w:val="18"/>
          <w:szCs w:val="18"/>
          <w:lang w:val="el-GR"/>
        </w:rPr>
        <w:br/>
      </w:r>
      <w:r w:rsidRPr="00602972">
        <w:rPr>
          <w:rStyle w:val="dlgkeimeno1"/>
          <w:lang w:val="el-GR"/>
        </w:rPr>
        <w:t xml:space="preserve">Σ κ έ φ θ η κ ε κ α τ ά τ ο Ν ό μ ο </w:t>
      </w:r>
      <w:r w:rsidRPr="00602972">
        <w:rPr>
          <w:rFonts w:ascii="Verdana" w:hAnsi="Verdana"/>
          <w:color w:val="3D3234"/>
          <w:sz w:val="18"/>
          <w:szCs w:val="18"/>
          <w:lang w:val="el-GR"/>
        </w:rPr>
        <w:br/>
      </w:r>
      <w:bookmarkStart w:id="0" w:name="focused"/>
      <w:r w:rsidRPr="00602972">
        <w:rPr>
          <w:rStyle w:val="dlgkeimeno1"/>
          <w:b/>
          <w:bCs/>
          <w:color w:val="4C4A47"/>
          <w:lang w:val="el-GR"/>
        </w:rPr>
        <w:t>1. Επειδή</w:t>
      </w:r>
      <w:bookmarkEnd w:id="0"/>
      <w:r w:rsidRPr="00602972">
        <w:rPr>
          <w:rStyle w:val="dlgkeimeno1"/>
          <w:lang w:val="el-GR"/>
        </w:rPr>
        <w:t xml:space="preserve">, για την άσκηση της κρινόμενης αιτήσεως έχει καταβληθεί το νόμιμο παράβολο (1052702, 1516848 και 4762153/2012). </w:t>
      </w:r>
      <w:r w:rsidRPr="00602972">
        <w:rPr>
          <w:rFonts w:ascii="Verdana" w:hAnsi="Verdana"/>
          <w:color w:val="3D3234"/>
          <w:sz w:val="18"/>
          <w:szCs w:val="18"/>
          <w:lang w:val="el-GR"/>
        </w:rPr>
        <w:br/>
      </w:r>
      <w:r w:rsidRPr="00602972">
        <w:rPr>
          <w:rStyle w:val="dlgkeimeno1"/>
          <w:lang w:val="el-GR"/>
        </w:rPr>
        <w:t xml:space="preserve">2. Επειδή, με την αίτηση αυτή, όπως συμπληρώθηκε με το από 6.11.2013 δικόγραφο πρόσθετων λόγων, η οποία εισήχθη προς συζήτηση ενώπιον της Ολομελείας του Δικαστηρίου με την από 17.12.2012 πράξη του Προέδρου του λόγω σπουδαιότητας, το σωματείο με την επωνυμία «Σύλλογος Εργαζομένων στη Ρυθμιστική Αρχή Ενέργειας», ο Πρόεδρος και ένα μέλος της Ρυθμιστικής Αρχής Ενέργειας καθώς και μέλη του ειδικού επιστημονικού προσωπικού και δικηγόροι με έμμισθη εντολή της εν λόγω Αρχής ζητούν την ακύρωση της υπ’ </w:t>
      </w:r>
      <w:proofErr w:type="spellStart"/>
      <w:r w:rsidRPr="00602972">
        <w:rPr>
          <w:rStyle w:val="dlgkeimeno1"/>
          <w:lang w:val="el-GR"/>
        </w:rPr>
        <w:t>αριθμ</w:t>
      </w:r>
      <w:proofErr w:type="spellEnd"/>
      <w:r w:rsidRPr="00602972">
        <w:rPr>
          <w:rStyle w:val="dlgkeimeno1"/>
          <w:lang w:val="el-GR"/>
        </w:rPr>
        <w:t xml:space="preserve">. οικ. 2/17127/0022/28.2.2012 κοινής αποφάσεως του Υφυπουργού Διοικητικής Μεταρρύθμισης και Ηλεκτρονικής Διακυβέρνησης και του Αναπληρωτή Υπουργού Οικονομικών (Β' 498/28.2.2012), με τίτλο «Καθορισμός αποδοχών του ειδικού επιστημονικού προσωπικού και των δικηγόρων με σχέση έμμισθης εντολής των Ανεξάρτητων Διοικητικών ή Ρυθμιστικών Αρχών, της Επιτροπής Κεφαλαιαγοράς και της Επιτροπής Λογιστικής Τυποποίησης και Ελέγχων», κατά το μέρος που με την υπουργική αυτή απόφαση καθορίστηκαν οι αποδοχές και η μισθολογική εξέλιξη των μελών του ειδικού επιστημονικού προσωπικού και των δικηγόρων με σχέση έμμισθης εντολής της Ρυθμιστικής Αρχής Ενέργειας. </w:t>
      </w:r>
      <w:r w:rsidRPr="00602972">
        <w:rPr>
          <w:rFonts w:ascii="Verdana" w:hAnsi="Verdana"/>
          <w:color w:val="3D3234"/>
          <w:sz w:val="18"/>
          <w:szCs w:val="18"/>
          <w:lang w:val="el-GR"/>
        </w:rPr>
        <w:br/>
      </w:r>
      <w:r w:rsidRPr="00602972">
        <w:rPr>
          <w:rStyle w:val="dlgkeimeno1"/>
          <w:lang w:val="el-GR"/>
        </w:rPr>
        <w:t xml:space="preserve">3. Επειδή, κατά τη συζήτηση της υποθέσεως στο ακροατήριο, με προφορική δήλωση του υπογράφοντος δικηγόρου υπέβαλε παραίτηση από την κρινόμενη αίτηση ο εκ των αιτούντων Κων/νος Κανελλόπουλος (9ος). Επομένως, κατά το άρθρο 30 παρ. 1 του </w:t>
      </w:r>
      <w:proofErr w:type="spellStart"/>
      <w:r w:rsidRPr="00602972">
        <w:rPr>
          <w:rStyle w:val="dlgkeimeno1"/>
          <w:lang w:val="el-GR"/>
        </w:rPr>
        <w:t>π.δ</w:t>
      </w:r>
      <w:proofErr w:type="spellEnd"/>
      <w:r w:rsidRPr="00602972">
        <w:rPr>
          <w:rStyle w:val="dlgkeimeno1"/>
          <w:lang w:val="el-GR"/>
        </w:rPr>
        <w:t xml:space="preserve">. 18/1989 (Α’ 8), ως προς τον αιτούντα αυτόν πρέπει η δίκη να κηρυχθεί καταργημένη. </w:t>
      </w:r>
      <w:r w:rsidRPr="00602972">
        <w:rPr>
          <w:rFonts w:ascii="Verdana" w:hAnsi="Verdana"/>
          <w:color w:val="3D3234"/>
          <w:sz w:val="18"/>
          <w:szCs w:val="18"/>
          <w:lang w:val="el-GR"/>
        </w:rPr>
        <w:br/>
      </w:r>
      <w:r w:rsidRPr="00602972">
        <w:rPr>
          <w:rStyle w:val="dlgkeimeno1"/>
          <w:lang w:val="el-GR"/>
        </w:rPr>
        <w:t>4. Επειδή, στην παρούσα δίκη ενώπιον της Ολομελείας του Δικαστηρίου παρενέβη υπέρ των αιτούντων, με το από 27.11.2013 δικόγραφό του (</w:t>
      </w:r>
      <w:proofErr w:type="spellStart"/>
      <w:r w:rsidRPr="00602972">
        <w:rPr>
          <w:rStyle w:val="dlgkeimeno1"/>
          <w:lang w:val="el-GR"/>
        </w:rPr>
        <w:t>αριθμ</w:t>
      </w:r>
      <w:proofErr w:type="spellEnd"/>
      <w:r w:rsidRPr="00602972">
        <w:rPr>
          <w:rStyle w:val="dlgkeimeno1"/>
          <w:lang w:val="el-GR"/>
        </w:rPr>
        <w:t xml:space="preserve">. </w:t>
      </w:r>
      <w:proofErr w:type="spellStart"/>
      <w:r w:rsidRPr="00602972">
        <w:rPr>
          <w:rStyle w:val="dlgkeimeno1"/>
          <w:lang w:val="el-GR"/>
        </w:rPr>
        <w:t>κατάθ</w:t>
      </w:r>
      <w:proofErr w:type="spellEnd"/>
      <w:r w:rsidRPr="00602972">
        <w:rPr>
          <w:rStyle w:val="dlgkeimeno1"/>
          <w:lang w:val="el-GR"/>
        </w:rPr>
        <w:t xml:space="preserve">.: 1016/29.11.2013), το σωματείο με την επωνυμία «Σύλλογος Ειδικών Επιστημόνων στην Εθνική Επιτροπή Τηλεπικοινωνιών και Ταχυδρομείων», το οποίο, όμως, στη συνέχεια, υπέβαλε παραίτηση, με προφορική δήλωση στο ακροατήριο του υπογράφοντος το δικόγραφο της παρεμβάσεως δικηγόρου. </w:t>
      </w:r>
      <w:r w:rsidRPr="00602972">
        <w:rPr>
          <w:rFonts w:ascii="Verdana" w:hAnsi="Verdana"/>
          <w:color w:val="3D3234"/>
          <w:sz w:val="18"/>
          <w:szCs w:val="18"/>
          <w:lang w:val="el-GR"/>
        </w:rPr>
        <w:br/>
      </w:r>
      <w:r w:rsidRPr="00602972">
        <w:rPr>
          <w:rStyle w:val="dlgkeimeno1"/>
          <w:lang w:val="el-GR"/>
        </w:rPr>
        <w:t xml:space="preserve">5. Επειδή, κατά τη συζήτηση της υποθέσεως, ο παραστάς ως πληρεξούσιος των αιτούντων δικηγόρος ζήτησε και έλαβε από τον Πρόεδρο του Δικαστηρίου προθεσμία έως τις 13.12.2013 για την προσκομιδή συμβολαιογραφικών </w:t>
      </w:r>
      <w:proofErr w:type="spellStart"/>
      <w:r w:rsidRPr="00602972">
        <w:rPr>
          <w:rStyle w:val="dlgkeimeno1"/>
          <w:lang w:val="el-GR"/>
        </w:rPr>
        <w:t>συμβολαιογραφικών</w:t>
      </w:r>
      <w:proofErr w:type="spellEnd"/>
      <w:r w:rsidRPr="00602972">
        <w:rPr>
          <w:rStyle w:val="dlgkeimeno1"/>
          <w:lang w:val="el-GR"/>
        </w:rPr>
        <w:t xml:space="preserve"> πληρεξουσίων προς νομιμοποίησή του ως προς τους λοιπούς (πέραν του παραιτηθέντος) αιτούντες, πλην της εξ αυτών Αλεξάνδρας </w:t>
      </w:r>
      <w:proofErr w:type="spellStart"/>
      <w:r w:rsidRPr="00602972">
        <w:rPr>
          <w:rStyle w:val="dlgkeimeno1"/>
          <w:lang w:val="el-GR"/>
        </w:rPr>
        <w:t>Γουρζή</w:t>
      </w:r>
      <w:proofErr w:type="spellEnd"/>
      <w:r w:rsidRPr="00602972">
        <w:rPr>
          <w:rStyle w:val="dlgkeimeno1"/>
          <w:lang w:val="el-GR"/>
        </w:rPr>
        <w:t xml:space="preserve"> (19η), η οποία είχε ήδη εγκρίνει αυτοπροσώπως την άσκηση της αιτήσεως ακυρώσεως με προφορική δήλωσή της στο ακροατήριο. Μέχρι, όμως, τη λήξη της ως άνω προθεσμίας δεν προσκομίστηκαν συμβολαιογραφικά πληρεξούσια για τους εκ των αιτούντων Μίλτο </w:t>
      </w:r>
      <w:proofErr w:type="spellStart"/>
      <w:r w:rsidRPr="00602972">
        <w:rPr>
          <w:rStyle w:val="dlgkeimeno1"/>
          <w:lang w:val="el-GR"/>
        </w:rPr>
        <w:t>Ασλάνογλου</w:t>
      </w:r>
      <w:proofErr w:type="spellEnd"/>
      <w:r w:rsidRPr="00602972">
        <w:rPr>
          <w:rStyle w:val="dlgkeimeno1"/>
          <w:lang w:val="el-GR"/>
        </w:rPr>
        <w:t xml:space="preserve"> (3ος), Κων/</w:t>
      </w:r>
      <w:proofErr w:type="spellStart"/>
      <w:r w:rsidRPr="00602972">
        <w:rPr>
          <w:rStyle w:val="dlgkeimeno1"/>
          <w:lang w:val="el-GR"/>
        </w:rPr>
        <w:t>νο</w:t>
      </w:r>
      <w:proofErr w:type="spellEnd"/>
      <w:r w:rsidRPr="00602972">
        <w:rPr>
          <w:rStyle w:val="dlgkeimeno1"/>
          <w:lang w:val="el-GR"/>
        </w:rPr>
        <w:t xml:space="preserve"> Σακελλάρη (16ος), Σωτήριο </w:t>
      </w:r>
      <w:proofErr w:type="spellStart"/>
      <w:r w:rsidRPr="00602972">
        <w:rPr>
          <w:rStyle w:val="dlgkeimeno1"/>
          <w:lang w:val="el-GR"/>
        </w:rPr>
        <w:t>Μανωλκίδη</w:t>
      </w:r>
      <w:proofErr w:type="spellEnd"/>
      <w:r w:rsidRPr="00602972">
        <w:rPr>
          <w:rStyle w:val="dlgkeimeno1"/>
          <w:lang w:val="el-GR"/>
        </w:rPr>
        <w:t xml:space="preserve"> (21ος) και Ελένη-Ασημίνα Πάτρα (26η). Επομένως, σύμφωνα με το άρθρο 27 του </w:t>
      </w:r>
      <w:proofErr w:type="spellStart"/>
      <w:r w:rsidRPr="00602972">
        <w:rPr>
          <w:rStyle w:val="dlgkeimeno1"/>
          <w:lang w:val="el-GR"/>
        </w:rPr>
        <w:t>π.δ</w:t>
      </w:r>
      <w:proofErr w:type="spellEnd"/>
      <w:r w:rsidRPr="00602972">
        <w:rPr>
          <w:rStyle w:val="dlgkeimeno1"/>
          <w:lang w:val="el-GR"/>
        </w:rPr>
        <w:t xml:space="preserve">. 18/1989, όπως τροποποιήθηκε με το άρθρο 4 παρ. 2 του ν. 2479/1997 (Α’ 67), η κρινόμενη αίτηση, κατά το μέρος που ασκείται από τους εν λόγω αιτούντες, πρέπει να απορριφθεί ως απαράδεκτη. </w:t>
      </w:r>
      <w:r w:rsidRPr="00602972">
        <w:rPr>
          <w:rFonts w:ascii="Verdana" w:hAnsi="Verdana"/>
          <w:color w:val="3D3234"/>
          <w:sz w:val="18"/>
          <w:szCs w:val="18"/>
          <w:lang w:val="el-GR"/>
        </w:rPr>
        <w:br/>
      </w:r>
      <w:r w:rsidRPr="00602972">
        <w:rPr>
          <w:rStyle w:val="dlgkeimeno1"/>
          <w:lang w:val="el-GR"/>
        </w:rPr>
        <w:t xml:space="preserve">6. Επειδή, η Ρυθμιστική Αρχή Ενέργειας (Ρ.Α.Ε.) συστήθηκε ως ανεξάρτητη διοικητική αρχή με το άρθρο 4 παρ. 1 του ν. 2773/1999 «Απελευθέρωση της αγοράς ηλεκτρικής ενέργειας - Ρύθμιση θεμάτων ενεργειακής πολιτικής και λοιπές διατάξεις» (Α’ 286). Επακολούθησε ο ν. 4001/2011 (Α’ 179), με τον οποίο ενσωματώθηκαν στην ελληνική νομοθεσία οι διατάξεις των οδηγιών 2009/72/ΕΚ και 2009/73/ΕΚ σχετικά με τους κοινούς κανόνες για την εσωτερική αγορά ηλεκτρικής ενέργειας και φυσικού αερίου, αντίστοιχα, και σύμφωνα με τους ορισμούς του οποίου, η ΡΑΕ έχει διοικητική και </w:t>
      </w:r>
      <w:r w:rsidRPr="00602972">
        <w:rPr>
          <w:rStyle w:val="dlgkeimeno1"/>
          <w:lang w:val="el-GR"/>
        </w:rPr>
        <w:lastRenderedPageBreak/>
        <w:t xml:space="preserve">οικονομική αυτοτέλεια και δικό της προϋπολογισμό, κατά την εκτέλεση του οποίου διαθέτει πλήρη αυτονομία (άρθρο 6 παρ. 1), επιπλέον δε, έχει ίδιους πόρους (ανταποδοτικά τέλη, εφάπαξ και ετήσια, καθώς και επιδοτήσεις και επιχορηγήσεις) και δεν χρηματοδοτείται από τον κρατικό προϋπολογισμό (άρθρα 38 παράγραφοι 1 και 2 και 43 παρ.2). Ειδικότερα, με το ν. 4001/2011 ορίστηκαν, μεταξύ άλλων, τα εξής: Κατά το άρθρο 4 παρ. 1, «ο έλεγχος, η ρύθμιση και η εποπτεία της αγοράς ενέργειας, με την επιφύλαξη των αρμοδιοτήτων του Υπουργού Περιβάλλοντος, Ενέργειας και Κλιματικής Αλλαγής, ασκούνται από τη ΡΑΕ, η οποία… αποτελεί την εθνική ρυθμιστική αρχή σε θέματα ηλεκτρικής ενέργειας και Φυσικού Αερίου, κατά την έννοια των Οδηγιών 2009/72/ΕΚ και 2009/73/ΕΚ», σύμφωνα δε με το άρθρο 5, η ΡΑΕ είναι ανεξάρτητη ρυθμιστική αρχή, έχει νομική προσωπικότητα και «υπόκειται μόνο σε κοινοβουλευτικό και σε δικαστικό έλεγχο». Κατά το άρθρο 6 παρ. 2, ο προϋπολογισμός της ΡΑΕ προσαρτάται στον προϋπολογισμό του Υπουργείου Περιβάλλοντος, Ενέργειας και Κλιματικής Αλλαγής και η εκτέλεσή του παρακολουθείται από την Επιτροπή του Απολογισμού και του Γενικού Ισολογισμού του Κράτους και ελέγχου της εκτέλεσης του Προϋπολογισμού του Κράτους, όπως ορίζεται από τον Κανονισμό της Βουλής. Κατά την παράγραφο 3 του εν λόγω άρθρου 6, η ΡΑΕ συντάσσει ετησίως έκθεση σχετικά με τη δραστηριότητά της και την εκπλήρωση των καθηκόντων της, η οποία υποβάλλεται στη Βουλή και στον Υπουργό Περιβάλλοντος, Ενέργειας και Κλιματικής Αλλαγής και στην οποία περιλαμβάνεται και απολογισμός ως προς την εκτέλεση του προϋπολογισμού της, κατά δε την παράγραφο 4 του ίδιου άρθρου, το Ελεγκτικό Συνέδριο διενεργεί τον κατασταλτικό έλεγχο των δαπανών της ΡΑΕ. Κατά τα άρθρα 7 παρ. 1 και 10 παρ. 1, η ΡΑΕ απαρτίζεται από επτά (7) μέλη, στα οποία συμπεριλαμβάνονται ο Πρόεδρος και δύο (2) Αντιπρόεδροι και τα οποία είναι ανώτατοι κρατικοί λειτουργοί, που απολαύουν πλήρους προσωπικής και λειτουργικής ανεξαρτησίας και κατά την άσκηση των καθηκόντων τους δεν υπόκεινται σε έλεγχο ή εποπτεία από κυβερνητικά ή άλλα διοικητικά όργανα, σύμφωνα δε με την παράγραφο 6 του άρθρου 10, οι πάσης φύσεως αποδοχές των μελών της ΡΑΕ καθορίζονται με κοινή απόφαση των Υπουργών Οικονομικών και Περιβάλλοντος, Ενέργειας και Κλιματικής Αλλαγής, και η προκαλούμενη δαπάνη βαρύνει αποκλειστικά τον προϋπολογισμό της ίδιας της Αρχής. Στο άρθρο 38 ορίζονται, μεταξύ άλλων, τα εξής: Κατά την παράγραφο 1, η ΡΑΕ, για την άσκηση των αρμοδιοτήτων της, εισπράττει ως πόρους, αφενός ανταποδοτικά τέλη που επιβάλλονται στις επιχειρήσεις του τομέα της ενέργειας και αφετέρου επιδοτήσεις, επιχορηγήσεις, χρηματοδοτήσεις ερευνητικών προγραμμάτων καθώς και κάθε άλλο έσοδο προερχόμενο από την Ευρωπαϊκή Ένωση και από διεθνείς οργανισμούς. Κατά την παράγραφο 2, οι πόροι της ΡΑΕ εισπράττονται για λογαριασμό της και κατατίθενται σε τραπεζικό λογαριασμό, τη διαχείριση του οποίου έχει η ίδια η Αρχή, σύμφωνα με τον Κανονισμό της. Τέλος, κατά την παράγραφο 6, αν από την οικονομική διαχείριση της ΡΑΕ στο τέλος κάθε διετίας προκύπτει θετικό οικονομικό αποτέλεσμα (έσοδα - έξοδα) που υπερβαίνει τις δαπάνες της προηγούμενης χρήσης, με κοινή απόφαση των Υπουργών Οικονομικών και Περιβάλλοντος, Ενέργειας και Κλιματικής Αλλαγής δύναται έως το ογδόντα τοις εκατό (80%) του οικονομικού αυτού αποτελέσματος είτε να διατίθεται ως έσοδο του Κρατικού Προϋπολογισμού είτε το ποσό αυτό να μειώνει ισόποσα και συμμέτρως το ύψος των επιβαλλόμενων ανταποδοτικών τελών, στην τελευταία δε αυτή περίπτωση, με την ίδια κοινή υπουργική απόφαση καθορίζεται η μεθοδολογία επιμερισμού του ποσού αυτού στις υπόχρεες επιχειρήσεις, μετά από σύμφωνη γνώμη της ΡΑΕ. Κατά το άρθρο 39, τη διοικητική και επιστημονική υποστήριξη της ΡΑΕ έχει η Γραμματεία της, η οποία ιδρύθηκε με το άρθρο 7 του ν. 2773/1999, με το οποίο, όπως τροποποιήθηκε με το άρθρο 5 του ν. 2837/2000 (Α’ 178), συστήθηκαν το πρώτον, προς στελέχωση της Γραμματείας, θέσεις προσωπικού με σχέση εργασίας ιδιωτικού δικαίου αορίστου χρόνου, μεταξύ των οποίων και θέσεις ειδικού επιστημονικού προσωπικού καθώς και δικηγόρων με σύμβαση έμμισθης εντολής. Κατά το άρθρο 43, οι αποδοχές (μισθοί, επιδόματα και απολαβές για υπερωριακή απασχόληση) καθώς και το ύψος κάθε είδους δαπανών σχετικών με τις πρόσθετες αποζημιώσεις και την αποζημίωση μετακίνησης του προσωπικού που υπηρετεί στη ΡΑΕ με οποιαδήποτε σχέση εργασίας ή έμμισθης εντολής, συμπεριλαμβανομένων των πέντε (5) ειδικών συνεργατών του Γραφείου Προέδρου, καθορίζονται με κοινή απόφαση των Υπουργών Οικονομικών και Περιβάλλοντος, Ενέργειας και Κλιματικής Αλλαγής (παρ. 1), η σχετική δε δαπάνη βαρύνει αποκλειστικά τον προϋπολογισμό της ΡΑΕ (παρ. 2), ενώ, τέλος, κατά το άρθρο 41 παρ. 3, για τις αποδοχές των δικηγόρων με σχέση έμμισθης εντολής της ΡΑΕ εφαρμόζονται οι εκάστοτε ισχύουσες διατάξεις για τις </w:t>
      </w:r>
      <w:r w:rsidRPr="00602972">
        <w:rPr>
          <w:rStyle w:val="dlgkeimeno1"/>
          <w:lang w:val="el-GR"/>
        </w:rPr>
        <w:lastRenderedPageBreak/>
        <w:t xml:space="preserve">αποδοχές του ειδικού επιστημονικού προσωπικού της Γραμματείας της Αρχής. Εξάλλου, υπό το προϊσχύον καθεστώς, οι αποδοχές του προσωπικού της ΡΑΕ καθορίζονταν κατ’ εφαρμογή της παραγράφου 8 του άρθρου 7 του ν. 2773/1999, η οποία είχε προστεθεί με το άρθρο 5 παρ. 3 του ν. 2837/2000 και σύμφωνα με την οποία, με κοινή απόφαση των Υπουργών Ανάπτυξης και Οικονομικών, μετά από εισήγηση της ΡΑΕ, καθορίζονταν, ειδικότερα, οι μισθοί, τα επιδόματα καθώς και οι πρόσθετες αποζημιώσεις, η υπερωριακή απασχόληση και η αποζημίωση μετακίνησης του προσωπικού της. Βάσει της εξουσιοδοτικής αυτής διατάξεως είχε εκδοθεί η κοινή υπουργική απόφαση 2/62236/0022/31.12.2008 (Β’ 8/7.1.2009) περί των αποδοχών του προσωπικού της Γραμματείας της ΡΑΕ, στην οποία είχαν προβλεφθεί, για τα μέλη του ειδικού επιστημονικού προσωπικού, τα εξής: Εξέλιξη σε δώδεκα (12) μισθολογικά κλιμάκια ανά τριετία [πλην του εισαγωγικού Μ.Κ. (12ο), στο οποίο ο ελάχιστος χρόνος παραμονής ήταν ένα (1) έτος], συγκεκριμένος βασικός μηνιαίος μισθός ανά μισθολογικό κλιμάκιο [1.554,96 ευρώ για το εισαγωγικό και 3.885,31 ευρώ για το καταληκτικό (1ο)] καθώς και παρεχόμενα επιδόματα σε ορισμένο ποσοστό επί του βασικού μισθού του Μ.Κ. κάθε υπαλλήλου (επιδόματα προσέλκυσης, αποτελεσματικότητας, αποδοτικότητας και παραγωγικότητας, θέσης κ.ά.). </w:t>
      </w:r>
      <w:r w:rsidRPr="00602972">
        <w:rPr>
          <w:rFonts w:ascii="Verdana" w:hAnsi="Verdana"/>
          <w:color w:val="3D3234"/>
          <w:sz w:val="18"/>
          <w:szCs w:val="18"/>
          <w:lang w:val="el-GR"/>
        </w:rPr>
        <w:br/>
      </w:r>
      <w:r w:rsidRPr="00602972">
        <w:rPr>
          <w:rStyle w:val="dlgkeimeno1"/>
          <w:lang w:val="el-GR"/>
        </w:rPr>
        <w:t xml:space="preserve">7. Επειδή, με το ν. 3833/2010 «Προστασία της εθνικής οικονομίας - Επείγοντα μέτρα για την αντιμετώπιση της δημοσιονομικής κρίσης» (Α' 40/15.3.2010) ελήφθησαν διάφορα μέτρα για την αντιμετώπιση των γνωστών δυσμενών οικονομικών συνθηκών και της δημοσιονομικής κρίσεως. Μεταξύ των μέτρων αυτών περιλαμβάνονται η μείωση των αποδοχών των υπηρετούντων, με οποιαδήποτε σχέση εργασίας, στο στενό ή ευρύτερο δημόσιο τομέα (άρθρο 1), αναδρομικά από 1.1.2010 (άρθρα 20 παρ. 1 και 1 παρ. 9), και η θέσπιση νέου ορίου στις συνολικές αποδοχές και πρόσθετες αμοιβές ή απολαβές όλων των εργαζομένων στο δημόσιο τομέα (άρθρο 2). Ειδικότερα, με το άρθρο 1 του ανωτέρω νόμου ορίστηκε ότι τα πάσης φύσεως επιδόματα, αποζημιώσεις και αμοιβές γενικά των λειτουργών και υπαλλήλων του Δημοσίου, των Νομικών Προσώπων Δημοσίου Δικαίου (Ν.Π.Δ.Δ.), των μόνιμων στελεχών των Ενόπλων Δυνάμεων κ.λπ. μειώνονται κατά ποσοστό 12%, και ότι η ρύθμιση αυτή εφαρμόζεται και για το προσωπικό με σχέση εργασίας ιδιωτικού δικαίου του Δημοσίου, των Ν.Π.Δ.Δ. κ.λπ. και κατισχύει κάθε γενικής ή ειδικής διάταξης ή ρήτρας κ.λπ. (παρ. 2). Στη συνέχεια, δημοσιεύθηκε ο ν. 3845/2010 «Μέτρα για την εφαρμογή του μηχανισμού στήριξης της ελληνικής οικονομίας από τα κράτη μέλη της Ζώνης του ευρώ και το Διεθνές Νομισματικό Ταμείο» (Α' 65/6.5.2010), στον οποίο (νόμο) προσαρτήθηκαν ως παραρτήματα, μεταξύ άλλων, το Μνημόνιο Οικονομικής και Χρηματοπιστωτικής Πολιτικής (ΠΑΡΑΡΤΗΜΑ ΙΙΙ) και το Μνημόνιο Συνεννόησης στις Συγκεκριμένες Προϋποθέσεις Οικονομικής Πολιτικής (ΠΑΡΑΡΤΗΜΑ </w:t>
      </w:r>
      <w:r>
        <w:rPr>
          <w:rStyle w:val="dlgkeimeno1"/>
        </w:rPr>
        <w:t>IV</w:t>
      </w:r>
      <w:r w:rsidRPr="00602972">
        <w:rPr>
          <w:rStyle w:val="dlgkeimeno1"/>
          <w:lang w:val="el-GR"/>
        </w:rPr>
        <w:t>). Τα δύο αυτά Μνημόνια αποτελούν δύο από τα μέρη [«</w:t>
      </w:r>
      <w:r>
        <w:rPr>
          <w:rStyle w:val="dlgkeimeno1"/>
        </w:rPr>
        <w:t>Memorandum</w:t>
      </w:r>
      <w:r w:rsidRPr="00602972">
        <w:rPr>
          <w:rStyle w:val="dlgkeimeno1"/>
          <w:lang w:val="el-GR"/>
        </w:rPr>
        <w:t xml:space="preserve"> </w:t>
      </w:r>
      <w:r>
        <w:rPr>
          <w:rStyle w:val="dlgkeimeno1"/>
        </w:rPr>
        <w:t>of</w:t>
      </w:r>
      <w:r w:rsidRPr="00602972">
        <w:rPr>
          <w:rStyle w:val="dlgkeimeno1"/>
          <w:lang w:val="el-GR"/>
        </w:rPr>
        <w:t xml:space="preserve"> </w:t>
      </w:r>
      <w:r>
        <w:rPr>
          <w:rStyle w:val="dlgkeimeno1"/>
        </w:rPr>
        <w:t>Economic</w:t>
      </w:r>
      <w:r w:rsidRPr="00602972">
        <w:rPr>
          <w:rStyle w:val="dlgkeimeno1"/>
          <w:lang w:val="el-GR"/>
        </w:rPr>
        <w:t xml:space="preserve"> </w:t>
      </w:r>
      <w:r>
        <w:rPr>
          <w:rStyle w:val="dlgkeimeno1"/>
        </w:rPr>
        <w:t>and</w:t>
      </w:r>
      <w:r w:rsidRPr="00602972">
        <w:rPr>
          <w:rStyle w:val="dlgkeimeno1"/>
          <w:lang w:val="el-GR"/>
        </w:rPr>
        <w:t xml:space="preserve"> </w:t>
      </w:r>
      <w:r>
        <w:rPr>
          <w:rStyle w:val="dlgkeimeno1"/>
        </w:rPr>
        <w:t>Financial</w:t>
      </w:r>
      <w:r w:rsidRPr="00602972">
        <w:rPr>
          <w:rStyle w:val="dlgkeimeno1"/>
          <w:lang w:val="el-GR"/>
        </w:rPr>
        <w:t xml:space="preserve"> </w:t>
      </w:r>
      <w:r>
        <w:rPr>
          <w:rStyle w:val="dlgkeimeno1"/>
        </w:rPr>
        <w:t>Policies</w:t>
      </w:r>
      <w:r w:rsidRPr="00602972">
        <w:rPr>
          <w:rStyle w:val="dlgkeimeno1"/>
          <w:lang w:val="el-GR"/>
        </w:rPr>
        <w:t>», «</w:t>
      </w:r>
      <w:r>
        <w:rPr>
          <w:rStyle w:val="dlgkeimeno1"/>
        </w:rPr>
        <w:t>Memorandum</w:t>
      </w:r>
      <w:r w:rsidRPr="00602972">
        <w:rPr>
          <w:rStyle w:val="dlgkeimeno1"/>
          <w:lang w:val="el-GR"/>
        </w:rPr>
        <w:t xml:space="preserve"> </w:t>
      </w:r>
      <w:r>
        <w:rPr>
          <w:rStyle w:val="dlgkeimeno1"/>
        </w:rPr>
        <w:t>of</w:t>
      </w:r>
      <w:r w:rsidRPr="00602972">
        <w:rPr>
          <w:rStyle w:val="dlgkeimeno1"/>
          <w:lang w:val="el-GR"/>
        </w:rPr>
        <w:t xml:space="preserve"> </w:t>
      </w:r>
      <w:r>
        <w:rPr>
          <w:rStyle w:val="dlgkeimeno1"/>
        </w:rPr>
        <w:t>Understanding</w:t>
      </w:r>
      <w:r w:rsidRPr="00602972">
        <w:rPr>
          <w:rStyle w:val="dlgkeimeno1"/>
          <w:lang w:val="el-GR"/>
        </w:rPr>
        <w:t xml:space="preserve"> </w:t>
      </w:r>
      <w:r>
        <w:rPr>
          <w:rStyle w:val="dlgkeimeno1"/>
        </w:rPr>
        <w:t>on</w:t>
      </w:r>
      <w:r w:rsidRPr="00602972">
        <w:rPr>
          <w:rStyle w:val="dlgkeimeno1"/>
          <w:lang w:val="el-GR"/>
        </w:rPr>
        <w:t xml:space="preserve"> </w:t>
      </w:r>
      <w:r>
        <w:rPr>
          <w:rStyle w:val="dlgkeimeno1"/>
        </w:rPr>
        <w:t>Specific</w:t>
      </w:r>
      <w:r w:rsidRPr="00602972">
        <w:rPr>
          <w:rStyle w:val="dlgkeimeno1"/>
          <w:lang w:val="el-GR"/>
        </w:rPr>
        <w:t xml:space="preserve"> </w:t>
      </w:r>
      <w:r>
        <w:rPr>
          <w:rStyle w:val="dlgkeimeno1"/>
        </w:rPr>
        <w:t>Economic</w:t>
      </w:r>
      <w:r w:rsidRPr="00602972">
        <w:rPr>
          <w:rStyle w:val="dlgkeimeno1"/>
          <w:lang w:val="el-GR"/>
        </w:rPr>
        <w:t xml:space="preserve"> </w:t>
      </w:r>
      <w:r>
        <w:rPr>
          <w:rStyle w:val="dlgkeimeno1"/>
        </w:rPr>
        <w:t>Policy</w:t>
      </w:r>
      <w:r w:rsidRPr="00602972">
        <w:rPr>
          <w:rStyle w:val="dlgkeimeno1"/>
          <w:lang w:val="el-GR"/>
        </w:rPr>
        <w:t xml:space="preserve"> </w:t>
      </w:r>
      <w:r>
        <w:rPr>
          <w:rStyle w:val="dlgkeimeno1"/>
        </w:rPr>
        <w:t>Conditionality</w:t>
      </w:r>
      <w:r w:rsidRPr="00602972">
        <w:rPr>
          <w:rStyle w:val="dlgkeimeno1"/>
          <w:lang w:val="el-GR"/>
        </w:rPr>
        <w:t>» και «</w:t>
      </w:r>
      <w:r>
        <w:rPr>
          <w:rStyle w:val="dlgkeimeno1"/>
        </w:rPr>
        <w:t>Technical</w:t>
      </w:r>
      <w:r w:rsidRPr="00602972">
        <w:rPr>
          <w:rStyle w:val="dlgkeimeno1"/>
          <w:lang w:val="el-GR"/>
        </w:rPr>
        <w:t xml:space="preserve"> </w:t>
      </w:r>
      <w:r>
        <w:rPr>
          <w:rStyle w:val="dlgkeimeno1"/>
        </w:rPr>
        <w:t>Memorandum</w:t>
      </w:r>
      <w:r w:rsidRPr="00602972">
        <w:rPr>
          <w:rStyle w:val="dlgkeimeno1"/>
          <w:lang w:val="el-GR"/>
        </w:rPr>
        <w:t xml:space="preserve"> </w:t>
      </w:r>
      <w:r>
        <w:rPr>
          <w:rStyle w:val="dlgkeimeno1"/>
        </w:rPr>
        <w:t>of</w:t>
      </w:r>
      <w:r w:rsidRPr="00602972">
        <w:rPr>
          <w:rStyle w:val="dlgkeimeno1"/>
          <w:lang w:val="el-GR"/>
        </w:rPr>
        <w:t xml:space="preserve"> </w:t>
      </w:r>
      <w:r>
        <w:rPr>
          <w:rStyle w:val="dlgkeimeno1"/>
        </w:rPr>
        <w:t>Understanding</w:t>
      </w:r>
      <w:r w:rsidRPr="00602972">
        <w:rPr>
          <w:rStyle w:val="dlgkeimeno1"/>
          <w:lang w:val="el-GR"/>
        </w:rPr>
        <w:t>»(Τεχνικό Μνημόνιο Συνεννόησης)] του γνωστού ως πρώτου (</w:t>
      </w:r>
      <w:r>
        <w:rPr>
          <w:rStyle w:val="dlgkeimeno1"/>
        </w:rPr>
        <w:t>I</w:t>
      </w:r>
      <w:r w:rsidRPr="00602972">
        <w:rPr>
          <w:rStyle w:val="dlgkeimeno1"/>
          <w:lang w:val="el-GR"/>
        </w:rPr>
        <w:t xml:space="preserve">) Μνημονίου, (άρθρο πρώτο παρ. 1-3 του ν. 3845/2010). Στο Μνημόνιο Οικονομικής και Χρηματοπιστωτικής Πολιτικής, εξαγγέλλονται οι βασικοί στόχοι του οικονομικού προγράμματος της Ελληνικής Κυβέρνησης για την επόμενη τριετία, ειδικότερα δε, ανάγεται σε ένα από τα σημαντικότερα μέτρα για την περιστολή του κρατικού ελλείμματος η άμεση μείωση του λογαριασμού μισθοδοσίας του δημόσιου τομέα (παρ. 11 στο κεφάλαιο ΙΙΙ «Οικονομικές Πολιτικές»), δεδομένου ότι οι αντίστοιχες δαπάνες αντιπροσωπεύουν το μεγαλύτερο μέρος των πρωτογενών δαπανών του προϋπολογισμού (παρ. 12 στο ίδιο κεφάλαιο). Ιδιαίτερα σημαντική για τη μείωση του δημόσιου μισθολογικού κόστους κρίθηκε η εισαγωγή ενός απλουστευμένου συστήματος αποδοχών, που θα καλύπτει τους βασικούς μισθούς και τα επιδόματα και θα ισχύει για όλους τους εργαζομένους στο δημόσιο τομέα (βλ. </w:t>
      </w:r>
      <w:proofErr w:type="spellStart"/>
      <w:r w:rsidRPr="00602972">
        <w:rPr>
          <w:rStyle w:val="dlgkeimeno1"/>
          <w:lang w:val="el-GR"/>
        </w:rPr>
        <w:t>στοιχ</w:t>
      </w:r>
      <w:proofErr w:type="spellEnd"/>
      <w:r w:rsidRPr="00602972">
        <w:rPr>
          <w:rStyle w:val="dlgkeimeno1"/>
          <w:lang w:val="el-GR"/>
        </w:rPr>
        <w:t xml:space="preserve">. 22 του τμήματος «Γ. Διαρθρωτικές Πολιτικές» του κεφαλαίου ΙΙΙ). Εξάλλου, στο Μνημόνιο Συνεννόησης στις Συγκεκριμένες Προϋποθέσεις Οικονομικής Πολιτικής εξειδικεύονται και περιγράφονται λεπτομερώς τα μέτρα που θα λαμβάνονταν για την πραγματοποίηση του περιλαμβανόμενου στο προαναφερθέν πρώτο Μνημόνιο προγράμματος και καθορίζεται το χρονοδιάγραμμα θέσπισης και υλοποίησής τους μέχρι και το τέλος του έτους 2011, μεταξύ δε των μέτρων δημοσιονομικής εξυγίανσης, για την υιοθέτηση των οποίων δεσμεύτηκε η Ελληνική Κυβέρνηση, περιλαμβάνονται η μείωση του μισθολογικού κόστους του Δημοσίου, με την περικοπή των επιδομάτων εορτών και αδείας και των λοιπών επιδομάτων των </w:t>
      </w:r>
      <w:r w:rsidRPr="00602972">
        <w:rPr>
          <w:rStyle w:val="dlgkeimeno1"/>
          <w:lang w:val="el-GR"/>
        </w:rPr>
        <w:lastRenderedPageBreak/>
        <w:t xml:space="preserve">δημοσίων υπαλλήλων προς το σκοπό της κατ’ έτος εξοικονόμησης 1,5 δισεκατομμυρίων ευρώ, καθώς και η έναρξη των διαδικασιών κατάρτισης ενός απλοποιημένου συστήματος αμοιβών, που θα καλύπτει τους βασικούς μισθούς και τα επιδόματα του προσωπικού του δημόσιου τομέα και στα πλαίσια του οποίου το συνολικό ύψος της αμοιβής θα συνδέεται με την παραγωγικότητα και τα καθήκοντα της κατεχόμενης από τον υπάλληλο θέσης. Με το ν. 3845/2010, στον οποίο προσαρτώνται ως παραρτήματα τα ανωτέρω δύο Μνημόνια, θεσπίστηκαν μέτρα προς εφαρμογή του εξαγγελθέντος με αυτά προγράμματος, μεταξύ δε των μέτρων αυτών περιλαμβάνεται η περαιτέρω μείωση κατά 8% των πάσης φύσεως επιδομάτων, αποζημιώσεων και αμοιβών γενικά, των υπηρετούντων με οποιαδήποτε σχέση εργασίας στο στενό ή ευρύτερο δημόσιο τομέα (άρθρο τρίτο). </w:t>
      </w:r>
      <w:r w:rsidRPr="00602972">
        <w:rPr>
          <w:rFonts w:ascii="Verdana" w:hAnsi="Verdana"/>
          <w:color w:val="3D3234"/>
          <w:sz w:val="18"/>
          <w:szCs w:val="18"/>
          <w:lang w:val="el-GR"/>
        </w:rPr>
        <w:br/>
      </w:r>
      <w:r w:rsidRPr="00602972">
        <w:rPr>
          <w:rStyle w:val="dlgkeimeno1"/>
          <w:lang w:val="el-GR"/>
        </w:rPr>
        <w:t xml:space="preserve">8. Επειδή, ακολούθησε ο ν. 4024/2011 «Συνταξιοδοτικές ρυθμίσεις, ενιαίο μισθολόγιο-βαθμολόγιο, εργασιακή εφεδρεία και άλλες διατάξεις εφαρμογής του μεσοπρόθεσμου πλαισίου δημοσιονομικής στρατηγικής 2012-2015» (Α' 226/27.10.2011), με τον οποίο επιχειρήθηκε, μεταξύ άλλων, η διαμόρφωση ενός ενιαίου συστήματος βαθμολογικών προαγωγών και μισθολογικής εξέλιξης του προσωπικού της δημόσιας διοίκησης. Ειδικότερα, στην αιτιολογική έκθεση του εν λόγω νόμου αναφέρονται τα εξής: Οι νέες ρυθμίσεις, τόσο του συστήματος κινήτρων που αφορούν την υπηρεσιακή σταδιοδρομία όσο και του συστήματος αμοιβών, συνιστούν πολιτική παρέμβαση μείζονος σημασίας, η οποία, αφενός μεν αποτελεί δέσμευση της Ελληνικής Κυβέρνησης για την ανάληψη μέτρων που αφορούν την εφαρμογή του μηχανισμού στήριξης της ελληνικής οικονομίας, αφετέρου δε αποτελεί κρίσιμο μέρος ενός απαιτητού πλαισίου ευρύτερης μεταρρύθμισης της εσωτερικής οργάνωσης και λειτουργίας του δημόσιου τομέα. Πιο συγκεκριμένα, η αναγκαιότητα εφαρμογής του νέου μισθολογίου προκύπτει από τους δημοσιονομικούς περιορισμούς της Χώρας, δοθέντος ότι από το Μάιο του 2010, οπότε και ενεργοποιήθηκε ο μηχανισμός στήριξης της ελληνικής οικονομίας... η ελληνική κυβέρνηση δεσμεύθηκε να υλοποιήσει, σε ένα ευρύτερο πλαίσιο διαρθρωτικών ρυθμίσεων, ένα απλουστευμένο σύστημα αποδοχών... για όλους τους εργαζόμενους στο δημόσιο τομέα, το οποίο θα έπρεπε να είναι βιώσιμο οικονομικά και να προσανατολίζεται στην εξοικονόμηση πόρων καθώς και στις υφιστάμενες δημοσιονομικές δυνατότητες της Χώρας. Πέραν, όμως, αυτού, «η θέσπιση του νέου συστήματος προκύπτει ως ανάγκη </w:t>
      </w:r>
      <w:proofErr w:type="spellStart"/>
      <w:r w:rsidRPr="00602972">
        <w:rPr>
          <w:rStyle w:val="dlgkeimeno1"/>
          <w:lang w:val="el-GR"/>
        </w:rPr>
        <w:t>εξορθολογισμού</w:t>
      </w:r>
      <w:proofErr w:type="spellEnd"/>
      <w:r w:rsidRPr="00602972">
        <w:rPr>
          <w:rStyle w:val="dlgkeimeno1"/>
          <w:lang w:val="el-GR"/>
        </w:rPr>
        <w:t xml:space="preserve"> της υφιστάμενης προβληματικής κατάστασης... ιδίως σε σχέση με το ισχύον, παρωχημένο και σε κάποιες περιπτώσεις αυθαίρετο, σύστημα οικονομικών απολαβών», δοθέντος ότι ο δημόσιος τομέας χαρακτηριζόταν από «ιδιαίτερα υψηλή εργασιακή ασφάλεια», αποσυνδεδεμένη από την έννοια του υγιούς εργασιακού ανταγωνισμού, στην οποία προστίθετο και η εντεινόμενη αδυναμία αυτού να προσελκύσει «υψηλής στάθμης στελεχιακό δυναμικό» από τον ιδιωτικό τομέα, ενώ, εξάλλου, σε αυτό το πλαίσιο, η αποσύνδεση του συστήματος βαθμολογικής διάρθρωσης αλλά και του συστήματος αξιολόγησης από το σύστημα οικονομικών απολαβών, αποτελούσε «ισχυρό αντικίνητρο για το ανθρώπινο δυναμικό» και «για μεγιστοποίηση του παραγόμενου αποτελέσματος». Επιπλέον, η επί σειρά ετών παράδοση πολλαπλασιασμού των υπηρεσιακών μονάδων και των οργάνων και φορέων είχε ως αποτέλεσμα «την ταχεία και χωρίς συντονισμό ανάπτυξη των διοικητικών οργάνων», το στοιχείο δε αυτό, «σε συνδυασμό με αποσπασματικές προσπάθειες αναμόρφωσης του συστήματος οικονομικών απολαβών», «οδήγησε σε αδυναμία εφαρμογής στρατηγικού προγραμματισμού και συνεπώς χάραξης πολιτικής για την ανάπτυξη του δημόσιου τομέα». </w:t>
      </w:r>
      <w:r w:rsidRPr="00602972">
        <w:rPr>
          <w:rFonts w:ascii="Verdana" w:hAnsi="Verdana"/>
          <w:color w:val="3D3234"/>
          <w:sz w:val="18"/>
          <w:szCs w:val="18"/>
          <w:lang w:val="el-GR"/>
        </w:rPr>
        <w:br/>
      </w:r>
      <w:r w:rsidRPr="00602972">
        <w:rPr>
          <w:rStyle w:val="dlgkeimeno1"/>
          <w:lang w:val="el-GR"/>
        </w:rPr>
        <w:t>9. Επειδή, ο ως άνω ν. 4024/2011, στο Κεφάλαιο Δεύτερο αυτού περί του συστήματος βαθμολογικών προαγωγών και μισθολογικής εξέλιξης των υπαλλήλων του δημόσιου τομέα ορίζει, μεταξύ άλλων, τα ακόλουθα: Κατά την παράγραφο 1 του άρθρου 4, στις διατάξεις του εν λόγω Κεφαλαίου υπάγονται οι μόνιμοι και δόκιμοι πολιτικοί υπάλληλοι και οι υπάλληλοι με σχέση εργασίας ιδιωτικού δικαίου αορίστου χρόνου (ΙΔΑΧ), μεταξύ άλλων, του Δημοσίου (</w:t>
      </w:r>
      <w:proofErr w:type="spellStart"/>
      <w:r w:rsidRPr="00602972">
        <w:rPr>
          <w:rStyle w:val="dlgkeimeno1"/>
          <w:lang w:val="el-GR"/>
        </w:rPr>
        <w:t>περίπτ</w:t>
      </w:r>
      <w:proofErr w:type="spellEnd"/>
      <w:r w:rsidRPr="00602972">
        <w:rPr>
          <w:rStyle w:val="dlgkeimeno1"/>
          <w:lang w:val="el-GR"/>
        </w:rPr>
        <w:t>. α), των οργανισμών τοπικής αυτοδιοίκησης (Ο.Τ.Α.) πρώτου και δεύτερου βαθμού (</w:t>
      </w:r>
      <w:proofErr w:type="spellStart"/>
      <w:r w:rsidRPr="00602972">
        <w:rPr>
          <w:rStyle w:val="dlgkeimeno1"/>
          <w:lang w:val="el-GR"/>
        </w:rPr>
        <w:t>περίπτ</w:t>
      </w:r>
      <w:proofErr w:type="spellEnd"/>
      <w:r w:rsidRPr="00602972">
        <w:rPr>
          <w:rStyle w:val="dlgkeimeno1"/>
          <w:lang w:val="el-GR"/>
        </w:rPr>
        <w:t>. β) και των Νομικών Προσώπων Δημοσίου Δικαίου (Ν.Π.Δ.Δ.) (</w:t>
      </w:r>
      <w:proofErr w:type="spellStart"/>
      <w:r w:rsidRPr="00602972">
        <w:rPr>
          <w:rStyle w:val="dlgkeimeno1"/>
          <w:lang w:val="el-GR"/>
        </w:rPr>
        <w:t>περίπτ</w:t>
      </w:r>
      <w:proofErr w:type="spellEnd"/>
      <w:r w:rsidRPr="00602972">
        <w:rPr>
          <w:rStyle w:val="dlgkeimeno1"/>
          <w:lang w:val="el-GR"/>
        </w:rPr>
        <w:t>. γ), καθώς και οι διοικητικοί υπάλληλοι των Ανεξάρτητων Αρχών, της Επιτροπής Κεφαλαιαγοράς και της Επιτροπής Λογιστικής Τυποποίησης και Ελέγχων (</w:t>
      </w:r>
      <w:proofErr w:type="spellStart"/>
      <w:r w:rsidRPr="00602972">
        <w:rPr>
          <w:rStyle w:val="dlgkeimeno1"/>
          <w:lang w:val="el-GR"/>
        </w:rPr>
        <w:t>περίπτ</w:t>
      </w:r>
      <w:proofErr w:type="spellEnd"/>
      <w:r w:rsidRPr="00602972">
        <w:rPr>
          <w:rStyle w:val="dlgkeimeno1"/>
          <w:lang w:val="el-GR"/>
        </w:rPr>
        <w:t xml:space="preserve">. ε), κατά δε την παράγραφο 2 του ίδιου άρθρου, υπάλληλοι και λειτουργοί που δεν εμπίπτουν ευθέως στις διατάξεις της προηγούμενης παραγράφου, εξαιρούνται από το πεδίο εφαρμογής των διατάξεων του συγκεκριμένου Κεφαλαίου. Εξάλλου, κατά την παράγραφο 1 του άρθρου 6, οι θέσεις όλων των κατηγοριών εκπαίδευσης - Πανεπιστημιακής Εκπαίδευσης (ΠΕ), Τεχνολογικής Εκπαίδευσης (ΤΕ), Δευτεροβάθμιας </w:t>
      </w:r>
      <w:r w:rsidRPr="00602972">
        <w:rPr>
          <w:rStyle w:val="dlgkeimeno1"/>
          <w:lang w:val="el-GR"/>
        </w:rPr>
        <w:lastRenderedPageBreak/>
        <w:t xml:space="preserve">Εκπαίδευσης (ΔΕ) και Υποχρεωτικής Εκπαίδευσης (ΥΕ) - κατατάσσονται σε έξι (6) συνολικά βαθμούς, κατά φθίνουσα σειρά (Βαθμοί Α, Β, Γ, Δ, Ε, ΣΤ), σύμφωνα δε με την παράγραφο 3 του ίδιου άρθρου, εισαγωγικός βαθμός για όλες τις κατηγορίες εκπαίδευσης προσωπικού είναι ο Βαθμός ΣΤ και καταληκτικός, ειδικώς για τις κατηγορίες ΠΕ και ΤΕ, ο Βαθμός Α. Περαιτέρω, στο άρθρο 12 καθορίζεται το σύστημα της μισθολογικής εξέλιξης. Ειδικότερα, κατά την παράγραφο 1 του εν λόγω άρθρου, οι υπάλληλοι του άρθρου 4 λαμβάνουν το βασικό μισθό που αντιστοιχεί στο βαθμό τους, σε κάθε δε βαθμό θεσπίζονται μισθολογικά κλιμάκια (Μ.Κ.), στα οποία εξελίσσεται ο υπάλληλος. Κατά την παράγραφο 2, τα Μ.Κ. χορηγούνται ανά διετία, με εξαίρεση τα Μ.Κ. των Βαθμών Β' και Α', τα οποία χορηγούνται ανά τριετία, η εξέλιξη δε των υπαλλήλων στα Μ.Κ. γίνεται αυτοδίκαια με την παρέλευση του ανωτέρω οριζόμενου χρόνου. Σύμφωνα με την παράγραφο 3 του ίδιου άρθρου, τα μισθολογικά κλιμάκια κάθε βαθμού, πέραν του βασικού μισθού που αντιστοιχεί σ’ αυτόν, είναι, ειδικώς για τις κατηγορίες ΠΕ και ΤΕ, στο Βαθμό Ε' δύο (2), στο Βαθμό Δ' τρία (3) και στο Βαθμό Γ' τέσσερα (4), τα δε μισθολογικά κλιμάκια των Βαθμών Β' και Α' των εν λόγω κατηγοριών (καθώς και της ΔΕ κατηγορίας) καλύπτουν το σύνολο του εργασιακού βίου του υπαλλήλου, μέχρι τη με οποιονδήποτε τρόπο αποχώρησή του από την υπηρεσία. Κατά τα οριζόμενα στην παράγραφο 4 του ως άνω άρθρου 12, με τη βαθμολογική προαγωγή ο υπάλληλος λαμβάνει το βασικό μισθό του νέου βαθμού ή του μικρότερου Μ.Κ. του βαθμού αυτού, ο οποίος είναι υψηλότερος από το βασικό μισθό που κατείχε πριν την προαγωγή του. Εξάλλου, στο άρθρο 13, με τίτλο «Βασικός Μισθός» ορίζονται τα εξής: Ο εισαγωγικός μηνιαίος βασικός μισθός του Βαθμού ΣΤ' της ΥΕ κατηγορίας προσωπικού ορίζεται σε επτακόσια ογδόντα (780) ευρώ (παρ. 1), οι δε εισαγωγικοί μηνιαίοι βασικοί μισθοί των υπόλοιπων κατηγοριών προσδιορίζονται με βάση το μισθό της προηγούμενης παραγράφου, πολλαπλασιαζόμενο με τους συντελεστές, 1,10 για την κατηγορία ΔΕ, 1,33 για την κατηγορία ΤΕ και 1,40 για την κατηγορία ΠΕ (παρ. 2), ενώ οι βασικοί μισθοί των λοιπών βαθμών όλων των κατηγοριών διαμορφώνονται, ανά βαθμό, με προσαύξηση του βασικού μισθού του προηγούμενου βαθμού κατά ορισμένο ποσοστό τοις εκατό (του Βαθμού Ε' με προσαύξηση του βασικού μισθού του Βαθμού ΣΤ' κατά 10%, καθώς και κάθε επόμενου βαθμού μέχρι και του Α' με προσαύξηση του βασικού μισθού του αμέσως προηγούμενου βαθμού κατά ποσοστό, αντιστοίχως, 15%, </w:t>
      </w:r>
      <w:proofErr w:type="spellStart"/>
      <w:r w:rsidRPr="00602972">
        <w:rPr>
          <w:rStyle w:val="dlgkeimeno1"/>
          <w:lang w:val="el-GR"/>
        </w:rPr>
        <w:t>15%,</w:t>
      </w:r>
      <w:proofErr w:type="spellEnd"/>
      <w:r w:rsidRPr="00602972">
        <w:rPr>
          <w:rStyle w:val="dlgkeimeno1"/>
          <w:lang w:val="el-GR"/>
        </w:rPr>
        <w:t xml:space="preserve"> 20% και 10%) (παρ. 3). Τέλος, οι βασικοί μισθοί των Μ.Κ. των Βαθμών διαμορφώνονται, του μεν πρώτου Μ.Κ. κάθε βαθμού και κατηγορίας με προσαύξηση του βασικού μισθού του βαθμού αυτού κατά 2%, του κάθε δε επόμενου Μ.Κ. με προσαύξηση του βασικού μισθού του προηγουμένου κατά το αυτό ποσοστό (παρ. 4). Περαιτέρω, με τις διατάξεις των άρθρων 15 έως 20 καθορίστηκαν τα επιδόματα και οι προϋποθέσεις χορήγησής τους, ειδικότερα δε προβλέφθηκαν, στο άρθρο 16 τα επιδόματα εορτών και αδείας [ τα οποία καταργήθηκαν από 1.1.2013 με το άρθρο πρώτο του ν. 4093/2012 (Α' 222/12.11.2012)], στο άρθρο 17 η οικογενειακή παροχή, στο άρθρο 18, όπως τροποποιήθηκε, το επίδομα θέσης ευθύνης και στο άρθρο 20, όπως τροποποιήθηκε, η πρόσθετη αμοιβή για υπερωριακή εργασία. Εξάλλου, στην παράγραφο 3 του άρθρου 22, στο οποίο, όπως αναφέρεται σχετικώς στην αιτιολογική έκθεση του εν λόγω ν. 4024/2011, προβλέπεται η επέκταση, εν </w:t>
      </w:r>
      <w:proofErr w:type="spellStart"/>
      <w:r w:rsidRPr="00602972">
        <w:rPr>
          <w:rStyle w:val="dlgkeimeno1"/>
          <w:lang w:val="el-GR"/>
        </w:rPr>
        <w:t>όλω</w:t>
      </w:r>
      <w:proofErr w:type="spellEnd"/>
      <w:r w:rsidRPr="00602972">
        <w:rPr>
          <w:rStyle w:val="dlgkeimeno1"/>
          <w:lang w:val="el-GR"/>
        </w:rPr>
        <w:t xml:space="preserve"> ή εν μέρει, με κοινή υπουργική απόφαση, των διατάξεων του νόμου αυτού και σε δικηγόρους με σχέση έμμισθης εντολής, ορίζεται, ειδικότερα, ότι: «Με κοινή απόφαση των Υπουργών Οικονομικών, Διοικητικής Μεταρρύθμισης και Ηλεκτρονικής Διακυβέρνησης καθορίζονται οι αποδοχές του ειδικού επιστημονικού προσωπικού και των δικηγόρων με σχέση έμμισθης εντολής των Ανεξάρτητων Διοικητικών ή Ρυθμιστικών Αρχών, της Επιτροπής Κεφαλαιαγοράς, της Επιτροπής Λογιστικής Τυποποίησης και Ελέγχων, οι αποδοχές του επιστημονικού προσωπικού του Ινστιτούτου Εκπαιδευτικής Πολιτικής και κάθε αναγκαίο θέμα». Περαιτέρω, στην παράγραφο 1 του άρθρου 28 ορίζεται ότι οι υπηρετούντες κατά την έναρξη ισχύος του εν λόγω Κεφαλαίου υπάλληλοι κατατάσσονται αυτοδικαίως στους βαθμούς της κατηγορίας που υπηρετούν, με βάση το συνολικό χρόνο πραγματικής δημόσιας υπηρεσίας και το χρόνο προϋπηρεσίας στο δημόσιο ή τον ιδιωτικό τομέα που έχει αναγνωριστεί για τη βαθμολογική ή τη μισθολογική κατάταξη και εξέλιξη του υπαλλήλου. Τέλος, στη μεν παράγραφο 1 του άρθρου 29 (όπως αυτή τροποποιήθηκε με το άρθρο 32 παρ. 3 του ν. 4038/2012, Α' 14) ορίζεται ότι οι υπάλληλοι που εντάσσονται στους νέους βαθμούς, κατά το προηγούμενο άρθρο, λαμβάνουν το βασικό μισθό του βαθμού αυτού, ενώ όσοι εξ αυτών έχουν πλεονάζοντα χρόνο στον ίδιο βαθμό εξελίσσονται στα Μ.Κ. του βαθμού αυτού, κατά την παράγραφο 2 του άρθρου 12 του εν λόγω </w:t>
      </w:r>
      <w:r w:rsidRPr="00602972">
        <w:rPr>
          <w:rStyle w:val="dlgkeimeno1"/>
          <w:lang w:val="el-GR"/>
        </w:rPr>
        <w:lastRenderedPageBreak/>
        <w:t xml:space="preserve">Κεφαλαίου, στη δε παράγραφο 2 του ως άνω άρθρου 29 (όπως τροποποιήθηκε από τότε που ίσχυσε με το άρθρο 3 παρ. 3 της ΠΝΠ 16/16.12.2011, Α' 262/16.12.2011) ορίζεται, μεταξύ άλλων, ότι: Εάν από τις ρυθμίσεις των διατάξεων του εν λόγω Κεφαλαίου προκύπτει μείωση των συνολικών μηνιαίων αποδοχών, μεγαλύτερη κατά ποσοστό του 25% των αποδοχών που ελάμβαναν οι δικαιούχοι κατά τον τελευταίο μήνα πριν την έναρξη ισχύος του Κεφαλαίου αυτού, χωρίς στην ανωτέρω σύγκριση να λαμβάνεται υπόψη το ποσό που καταβάλλεται ως επίδομα θέσης ευθύνης, η συνολική μείωση κατανέμεται ως εξής: «α) 25% μείωση επί των αποδοχών που ελάμβαναν οι δικαιούχοι κατά τον τελευταίο μήνα πριν την έναρξη ισχύος των διατάξεων του παρόντος Κεφαλαίου με την έναρξη ισχύος των διατάξεων του παρόντος Κεφαλαίου, β) η υπερβάλλουσα μείωση ισόποσα σε χρονικό διάστημα δύο (2) ετών το οποίο αρχίζει ένα έτος μετά την έναρξη ισχύος των διατάξεων του παρόντος Κεφαλαίου». (Η εφαρμογή της διάταξης της τελευταίας αυτής </w:t>
      </w:r>
      <w:proofErr w:type="spellStart"/>
      <w:r w:rsidRPr="00602972">
        <w:rPr>
          <w:rStyle w:val="dlgkeimeno1"/>
          <w:lang w:val="el-GR"/>
        </w:rPr>
        <w:t>περίπτ</w:t>
      </w:r>
      <w:proofErr w:type="spellEnd"/>
      <w:r w:rsidRPr="00602972">
        <w:rPr>
          <w:rStyle w:val="dlgkeimeno1"/>
          <w:lang w:val="el-GR"/>
        </w:rPr>
        <w:t xml:space="preserve">. β της παραγράφου 2 του άρθρου 29 ανεστάλη έως 31.12.2016, δυνάμει του άρθρου πρώτου παρ. 2 </w:t>
      </w:r>
      <w:proofErr w:type="spellStart"/>
      <w:r w:rsidRPr="00602972">
        <w:rPr>
          <w:rStyle w:val="dlgkeimeno1"/>
          <w:lang w:val="el-GR"/>
        </w:rPr>
        <w:t>υποπαρ</w:t>
      </w:r>
      <w:proofErr w:type="spellEnd"/>
      <w:r w:rsidRPr="00602972">
        <w:rPr>
          <w:rStyle w:val="dlgkeimeno1"/>
          <w:lang w:val="el-GR"/>
        </w:rPr>
        <w:t xml:space="preserve">. Γ1 του ν. 4093/2012, με έναρξη ισχύος της αναστολής από 31.10.2012). </w:t>
      </w:r>
      <w:r w:rsidRPr="00602972">
        <w:rPr>
          <w:rFonts w:ascii="Verdana" w:hAnsi="Verdana"/>
          <w:color w:val="3D3234"/>
          <w:sz w:val="18"/>
          <w:szCs w:val="18"/>
          <w:lang w:val="el-GR"/>
        </w:rPr>
        <w:br/>
      </w:r>
      <w:r w:rsidRPr="00602972">
        <w:rPr>
          <w:rStyle w:val="dlgkeimeno1"/>
          <w:lang w:val="el-GR"/>
        </w:rPr>
        <w:t xml:space="preserve">10. Επειδή, κατ’ επίκληση της εξουσιοδοτικής διατάξεως της ανωτέρω παραγράφου 3 του άρθρου 22 του ν. 4024/2011 εκδόθηκε η ήδη προσβαλλόμενη κοινή απόφαση υπ’ </w:t>
      </w:r>
      <w:proofErr w:type="spellStart"/>
      <w:r w:rsidRPr="00602972">
        <w:rPr>
          <w:rStyle w:val="dlgkeimeno1"/>
          <w:lang w:val="el-GR"/>
        </w:rPr>
        <w:t>αριθμ</w:t>
      </w:r>
      <w:proofErr w:type="spellEnd"/>
      <w:r w:rsidRPr="00602972">
        <w:rPr>
          <w:rStyle w:val="dlgkeimeno1"/>
          <w:lang w:val="el-GR"/>
        </w:rPr>
        <w:t xml:space="preserve">. οικ. 2/17127/0022/28.2.2012 του Υφυπουργού Διοικητικής Μεταρρύθμισης και Ηλεκτρονικής Διακυβέρνησης και του Αναπληρωτή Υπουργού Οικονομικών (φ. Β' 498/28.2.2012), με την οποία καθορίστηκαν, αναδρομικώς από 1.11.2011 (δηλαδή από την έναρξη ισχύος των διατάξεων του ως άνω Δευτέρου Κεφαλαίου του εν λόγω νόμου), οι αποδοχές του ειδικού επιστημονικού προσωπικού και των δικηγόρων με σχέση έμμισθης εντολής των Ανεξάρτητων Διοικητικών ή Ρυθμιστικών Αρχών, της Επιτροπής Κεφαλαιαγοράς και της Επιτροπής Λογιστικής Τυποποίησης και Ελέγχων. Ειδικότερα, με την προσβαλλόμενη υπουργική απόφαση ορίστηκαν τα εξής: «1… Οι ρυθμίσεις της παρούσας απόφασης καταλαμβάνουν όλους, όσοι, μετά από πρόσληψη, απόσπαση ή μετάταξη, κατέχουν, με δημοσίου ή ιδιωτικού δικαίου σχέση, οργανική θέση ειδικού επιστημονικού προσωπικού καθώς και όσους απασχολούνται ως δικηγόροι με σχέση έμμισθης εντολής, στους φορείς του πρώτου εδαφίου (Ανεξάρτητες Διοικητικές ή Ρυθμιστικές Αρχές, Επιτροπή Κεφαλαιαγοράς και Επιτροπή Λογιστικής Τυποποίησης και Ελέγχων). 2. Στο προσωπικό της παραγράφου 1 καταβάλλεται ως βασικός μισθός, ο μισθός του Α' βαθμού. 3. Το προσωπικό της παραγράφου 1, πλην των δικηγόρων με σχέση έμμισθης εντολής, εξελίσσεται σε δεκαοκτώ (18) μισθολογικά κλιμάκια, με εισαγωγικό το δέκατο όγδοο (18ο) Μ.Κ. και καταληκτικό το πρώτο (1ο) Μ.Κ. Τα Μ.Κ. χορηγούνται ανά διετία. Η εξέλιξη σε αυτά γίνεται αυτοδίκαια με την παρέλευση του ανωτέρω οριζόμενου χρόνου. Κάθε αλλαγή Μ.Κ. επιφέρει προσαύξηση του βασικού μισθού της παραγράφου 2 σε ποσοστό 2%. Για τον καθορισμό του μισθολογικού κλιμακίου του νεοδιοριζόμενου υπαλλήλου </w:t>
      </w:r>
      <w:proofErr w:type="spellStart"/>
      <w:r w:rsidRPr="00602972">
        <w:rPr>
          <w:rStyle w:val="dlgkeimeno1"/>
          <w:lang w:val="el-GR"/>
        </w:rPr>
        <w:t>προσμετράται</w:t>
      </w:r>
      <w:proofErr w:type="spellEnd"/>
      <w:r w:rsidRPr="00602972">
        <w:rPr>
          <w:rStyle w:val="dlgkeimeno1"/>
          <w:lang w:val="el-GR"/>
        </w:rPr>
        <w:t xml:space="preserve"> ο χρόνος κάθε προηγούμενης σχετικής απασχόλησης, σύμφωνα με βεβαίωση του οικείου ασφαλιστικού φορέα. Ο χρόνος προϋπηρεσίας στο δημόσιο ή τον ιδιωτικό τομέα που έχει αναγνωριστεί για τη βαθμολογική ή μισθολογική εξέλιξη του προσωπικού της παραγράφου 1, πλην των δικηγόρων με σχέση έμμισθης εντολής, λαμβάνεται υπόψη για την κατάταξη στα Μ.Κ. του πρώτου εδαφίου. 4. (όπως αντικαταστάθηκε, αναδρομικώς από 1.11.2011, με την κοινή υπουργική απόφαση 2/71801/0022/2.10.2012, Β' 2827/19.10.2012). Στους δικηγόρους των Ανεξάρτητων Διοικητικών ή Ρυθμιστικών Αρχών, της Επιτροπής Κεφαλαιαγοράς και της Επιτροπής Λογιστικής Τυποποίησης και Ελέγχων, με έμμισθη εντολή, καταβάλλεται χρονοεπίδομα 2% επί του βασικού μισθού της παρ. 2, το οποίο χορηγείται αυτοδικαίως ανά διετία από την ημερομηνία εγγραφής τους στα μητρώα του οικείου Δικηγορικού Συλλόγου. 5 (όπως ίσχυε πριν την αντικατάστασή της με την κοινή υπουργική απόφαση 2/55709/0022/6.6.2013, Β' 1398/7.6.2013). Οι διατάξεις των άρθρων 16, 17, 18 και 20 του ν. 4024/2011, εφαρμόζονται και σε </w:t>
      </w:r>
      <w:proofErr w:type="spellStart"/>
      <w:r w:rsidRPr="00602972">
        <w:rPr>
          <w:rStyle w:val="dlgkeimeno1"/>
          <w:lang w:val="el-GR"/>
        </w:rPr>
        <w:t>ό,τι</w:t>
      </w:r>
      <w:proofErr w:type="spellEnd"/>
      <w:r w:rsidRPr="00602972">
        <w:rPr>
          <w:rStyle w:val="dlgkeimeno1"/>
          <w:lang w:val="el-GR"/>
        </w:rPr>
        <w:t xml:space="preserve"> αφορά τις αποδοχές του προσωπικού της παραγράφου 1. 6. Για το προσωπικό που απασχολείται στις θέσεις της παραγράφου 1 πριν από την 1.11.2011, εφόσον από την εφαρμογή της παρούσας απόφασης προκύπτει διαφορά σε σχέση με τις μηνιαίες συνολικές αποδοχές που λάμβαναν κατά τον τελευταίο μήνα προ της έναρξης ισχύος της, εφαρμόζεται η παρ. 2 του άρθρου 29 του ν. 4024/2011. 7. Όλες οι διατάξεις που διέπουν την υπαγωγή σε φορείς κοινωνικής ασφάλισης, το ύψος των καταβαλλομένων εισφορών και γενικότερα το καθεστώς κοινωνικής ασφάλισης του προσωπικού της παραγράφου 1 διατηρούνται σε ισχύ. 8. Η παρούσα απόφαση ισχύει </w:t>
      </w:r>
      <w:r w:rsidRPr="00602972">
        <w:rPr>
          <w:rStyle w:val="dlgkeimeno1"/>
          <w:lang w:val="el-GR"/>
        </w:rPr>
        <w:lastRenderedPageBreak/>
        <w:t xml:space="preserve">από την 1.11.2011 και από την ημερομηνία αυτή καταργείται κάθε υπουργική απόφαση αντίθετη στις διατάξεις της παρούσας». </w:t>
      </w:r>
      <w:r w:rsidRPr="00602972">
        <w:rPr>
          <w:rFonts w:ascii="Verdana" w:hAnsi="Verdana"/>
          <w:color w:val="3D3234"/>
          <w:sz w:val="18"/>
          <w:szCs w:val="18"/>
          <w:lang w:val="el-GR"/>
        </w:rPr>
        <w:br/>
      </w:r>
      <w:r w:rsidRPr="00602972">
        <w:rPr>
          <w:rStyle w:val="dlgkeimeno1"/>
          <w:lang w:val="el-GR"/>
        </w:rPr>
        <w:t xml:space="preserve">11. Επειδή, με την προσβαλλόμενη κοινή υπουργική απόφαση, η οποία εκδόθηκε κατ’ εξουσιοδότηση των διατάξεων του άρθρου 22 παρ. 3 του ν. 4024/2011 κατά τα άνω, καθορίστηκαν, μεταξύ άλλων, οι αποδοχές και η μισθολογική εξέλιξη των μελών του ειδικού επιστημονικού προσωπικού καθώς και των δικηγόρων με σχέση έμμισθης εντολής της Ρυθμιστικής Αρχής Ενέργειας. Συνεπώς, η προσβαλλομένη, ανεξαρτήτως του γεγονότος ότι ρυθμίζει σχέσεις ιδιωτικού δικαίου, πάντως, αποτελεί μονομερή πράξη της Διοικήσεως, παράγουσα έννομα αποτελέσματα, η οποία έχει εκδοθεί κατ’ ενάσκηση δημόσιας εξουσίας και αποβλέπει αμέσως στην επίτευξη δημοσίου σκοπού, συνισταμένου στην ορθολογική οργάνωση και λειτουργία μιας ανεξάρτητης αρχής στα πλαίσια του προγράμματος αντιμετωπίσεως της δημοσιονομικής κρίσεως. Με τα δεδομένα αυτά, η αμφισβήτηση της νομιμότητας της προσβαλλόμενης κανονιστικής πράξης γεννά ακυρωτική διαφορά, για την εκδίκαση της οποίας αρμόδιο είναι το Συμβούλιο της Επικρατείας (βλ. </w:t>
      </w:r>
      <w:proofErr w:type="spellStart"/>
      <w:r w:rsidRPr="00602972">
        <w:rPr>
          <w:rStyle w:val="dlgkeimeno1"/>
          <w:lang w:val="el-GR"/>
        </w:rPr>
        <w:t>ΣτΕ</w:t>
      </w:r>
      <w:proofErr w:type="spellEnd"/>
      <w:r w:rsidRPr="00602972">
        <w:rPr>
          <w:rStyle w:val="dlgkeimeno1"/>
          <w:lang w:val="el-GR"/>
        </w:rPr>
        <w:t xml:space="preserve"> </w:t>
      </w:r>
      <w:hyperlink r:id="rId7" w:history="1">
        <w:r w:rsidRPr="00602972">
          <w:rPr>
            <w:rStyle w:val="-"/>
            <w:color w:val="000080"/>
            <w:lang w:val="el-GR"/>
          </w:rPr>
          <w:t>2026/2013</w:t>
        </w:r>
      </w:hyperlink>
      <w:r w:rsidRPr="00602972">
        <w:rPr>
          <w:rStyle w:val="dlgkeimeno1"/>
          <w:lang w:val="el-GR"/>
        </w:rPr>
        <w:t xml:space="preserve">, </w:t>
      </w:r>
      <w:hyperlink r:id="rId8" w:history="1">
        <w:r w:rsidRPr="00602972">
          <w:rPr>
            <w:rStyle w:val="-"/>
            <w:color w:val="000080"/>
            <w:lang w:val="el-GR"/>
          </w:rPr>
          <w:t>3776/2012</w:t>
        </w:r>
      </w:hyperlink>
      <w:r w:rsidRPr="00602972">
        <w:rPr>
          <w:rStyle w:val="dlgkeimeno1"/>
          <w:lang w:val="el-GR"/>
        </w:rPr>
        <w:t xml:space="preserve"> </w:t>
      </w:r>
      <w:proofErr w:type="spellStart"/>
      <w:r w:rsidRPr="00602972">
        <w:rPr>
          <w:rStyle w:val="dlgkeimeno1"/>
          <w:lang w:val="el-GR"/>
        </w:rPr>
        <w:t>Ολομ</w:t>
      </w:r>
      <w:proofErr w:type="spellEnd"/>
      <w:r w:rsidRPr="00602972">
        <w:rPr>
          <w:rStyle w:val="dlgkeimeno1"/>
          <w:lang w:val="el-GR"/>
        </w:rPr>
        <w:t xml:space="preserve">., </w:t>
      </w:r>
      <w:hyperlink r:id="rId9" w:history="1">
        <w:r w:rsidRPr="00602972">
          <w:rPr>
            <w:rStyle w:val="-"/>
            <w:color w:val="000080"/>
            <w:lang w:val="el-GR"/>
          </w:rPr>
          <w:t>3032/2008</w:t>
        </w:r>
      </w:hyperlink>
      <w:r w:rsidRPr="00602972">
        <w:rPr>
          <w:rStyle w:val="dlgkeimeno1"/>
          <w:lang w:val="el-GR"/>
        </w:rPr>
        <w:t xml:space="preserve"> </w:t>
      </w:r>
      <w:proofErr w:type="spellStart"/>
      <w:r w:rsidRPr="00602972">
        <w:rPr>
          <w:rStyle w:val="dlgkeimeno1"/>
          <w:lang w:val="el-GR"/>
        </w:rPr>
        <w:t>Ολομ</w:t>
      </w:r>
      <w:proofErr w:type="spellEnd"/>
      <w:r w:rsidRPr="00602972">
        <w:rPr>
          <w:rStyle w:val="dlgkeimeno1"/>
          <w:lang w:val="el-GR"/>
        </w:rPr>
        <w:t xml:space="preserve">., </w:t>
      </w:r>
      <w:proofErr w:type="spellStart"/>
      <w:r w:rsidRPr="00602972">
        <w:rPr>
          <w:rStyle w:val="dlgkeimeno1"/>
          <w:lang w:val="el-GR"/>
        </w:rPr>
        <w:t>πρβλ</w:t>
      </w:r>
      <w:proofErr w:type="spellEnd"/>
      <w:r w:rsidRPr="00602972">
        <w:rPr>
          <w:rStyle w:val="dlgkeimeno1"/>
          <w:lang w:val="el-GR"/>
        </w:rPr>
        <w:t xml:space="preserve">. και </w:t>
      </w:r>
      <w:hyperlink r:id="rId10" w:history="1">
        <w:r w:rsidRPr="00602972">
          <w:rPr>
            <w:rStyle w:val="-"/>
            <w:color w:val="000080"/>
            <w:lang w:val="el-GR"/>
          </w:rPr>
          <w:t>4105/1998</w:t>
        </w:r>
      </w:hyperlink>
      <w:r w:rsidRPr="00602972">
        <w:rPr>
          <w:rStyle w:val="dlgkeimeno1"/>
          <w:lang w:val="el-GR"/>
        </w:rPr>
        <w:t xml:space="preserve">). </w:t>
      </w:r>
      <w:r w:rsidRPr="00602972">
        <w:rPr>
          <w:rFonts w:ascii="Verdana" w:hAnsi="Verdana"/>
          <w:color w:val="3D3234"/>
          <w:sz w:val="18"/>
          <w:szCs w:val="18"/>
          <w:lang w:val="el-GR"/>
        </w:rPr>
        <w:br/>
      </w:r>
      <w:r w:rsidRPr="00602972">
        <w:rPr>
          <w:rStyle w:val="dlgkeimeno1"/>
          <w:lang w:val="el-GR"/>
        </w:rPr>
        <w:t xml:space="preserve">12. Επειδή, ο προαναφερθείς ν. 4001/2011 ορίζει, στο άρθρο 7 παρ. 1 ότι «η ΡΑΕ απαρτίζεται από επτά (7) μέλη, στα οποία συμπεριλαμβάνονται ο Πρόεδρος και δύο (2) Αντιπρόεδροι…», και στο άρθρο 8 παράγραφοι 1 και 2 ότι: «1. Η ΡΑΕ συνέρχεται σε συνεδρίαση μετά από πρόσκληση του Προέδρου της… 2. Η ΡΑΕ συνεδριάζει νομίμως εφόσον μετέχουν στην συνεδρίαση ο Πρόεδρος ή τουλάχιστον ένας εκ των Αντιπροέδρων ως προεδρεύων και τρία (3) τουλάχιστον μέλη, αποφασίζει δε κατά πλειοψηφία…». Εξάλλου, στο άρθρο 9 του εν λόγω νόμου ορίζονται τα εξής: «1. Ο Πρόεδρος της ΡΑΕ εκπροσωπεί την Αρχή στις σχέσεις της με τις άλλες διοικητικές ή ανεξάρτητες αρχές και τους τρίτους, καθώς και ενώπιον των δικαστηρίων και έχει, δυνάμει του παρόντος νόμου, των κανονιστικών πράξεων που εκδίδονται κατ’ εξουσιοδότησή του και των αποφάσεων της ΡΑΕ, την ευθύνη της λειτουργίας αυτής, ασκεί δε τις προς τούτο αρμοδιότητες και ιδίως: (α) Προΐσταται της Γραμματείας και όλων των υπηρεσιών της ΡΑΕ και διευθύνει το έργο τους. (β) Είναι ο υπηρεσιακός και πειθαρχικός προϊστάμενος του προσωπικού που απασχολείται με οποιαδήποτε σχέση εργασίας στη Γραμματεία της ΡΑΕ. (γ) Εκδίδει τις ατομικές πράξεις που αφορούν σε θέματα του προσωπικού της Γραμματείας της ΡΑΕ, εκτός από αυτές για τις οποίες αρμόδια είναι τα αντίστοιχα συμβούλια ή η ΡΑΕ. (δ) Καθορίζει τα θέματα της ημερήσιας διάταξης και προεδρεύει στις συνεδριάσεις της ΡΑΕ. (ε)… (στ)… Ο Πρόεδρος της ΡΑΕ ή ο Αντιπρόεδρος που τον αναπληρώνει μπορεί να αναθέτει τη δικαστική ή εξώδικη εκπροσώπηση της Αρχής… σε άλλο μέλος της ΡΑΕ… 2… 3. Ο Πρόεδρος της ΡΑΕ μπορεί με πράξη του, η οποία δημοσιεύεται στην Εφημερίδα της Κυβερνήσεως, να μεταβιβάζει σε άλλα μέλη της ΡΑΕ… κάποια ή κάποιες από τις αρμοδιότητες που του ανατίθενται σύμφωνα με την παράγραφο 1… 4. Ο Πρόεδρος της ΡΑΕ μπορεί με πράξη του, η οποία δημοσιεύεται στην Εφημερίδα της Κυβερνήσεως,, να παρέχει εξουσιοδότηση σε άλλα μέλη της ΡΑΕ… να υπογράφουν </w:t>
      </w:r>
      <w:proofErr w:type="spellStart"/>
      <w:r w:rsidRPr="00602972">
        <w:rPr>
          <w:rStyle w:val="dlgkeimeno1"/>
          <w:lang w:val="el-GR"/>
        </w:rPr>
        <w:t>αντ’αυτού</w:t>
      </w:r>
      <w:proofErr w:type="spellEnd"/>
      <w:r w:rsidRPr="00602972">
        <w:rPr>
          <w:rStyle w:val="dlgkeimeno1"/>
          <w:lang w:val="el-GR"/>
        </w:rPr>
        <w:t xml:space="preserve"> και με εντολή του τις πράξεις που ο Πρόεδρος έχει αρμοδιότητα να εκδίδει». </w:t>
      </w:r>
      <w:r w:rsidRPr="00602972">
        <w:rPr>
          <w:rFonts w:ascii="Verdana" w:hAnsi="Verdana"/>
          <w:color w:val="3D3234"/>
          <w:sz w:val="18"/>
          <w:szCs w:val="18"/>
          <w:lang w:val="el-GR"/>
        </w:rPr>
        <w:br/>
      </w:r>
      <w:r w:rsidRPr="00602972">
        <w:rPr>
          <w:rStyle w:val="dlgkeimeno1"/>
          <w:lang w:val="el-GR"/>
        </w:rPr>
        <w:t>13. Επειδή, από τις παρατιθέμενες στην προηγούμενη σκέψη διατάξεις προκύπτει ότι ο Πρόεδρος της ΡΑΕ εκπροσωπεί την Αρχή στις σχέσεις της με τις άλλες αρχές και τους τρίτους καθώς και ενώπιον των δικαστηρίων, προΐσταται όλων των υπηρεσιών της Γραμματείας της ΡΑΕ, στην οποία ανήκουν, κατά τα εκτιθέμενα στη σκέψη 6, τόσο το ειδικό επιστημονικό προσωπικό όσο και οι δικηγόροι με σχέση έμμισθης εντολής, και είναι ο υπηρεσιακός και πειθαρχικός προϊστάμενος του προσωπικού της Γραμματείας, αρμόδιος για την έκδοση και των ατομικών πράξεων που το αφορούν, ενόψει δε των στοιχείων αυτών, ο Πρόεδρος έχει πρόδηλο ενδιαφέρον για την εύρυθμη λειτουργία της ΡΑΕ, η οποία συναρτάται άμεσα και με τις αποδοχές των εργαζομένων της (</w:t>
      </w:r>
      <w:proofErr w:type="spellStart"/>
      <w:r w:rsidRPr="00602972">
        <w:rPr>
          <w:rStyle w:val="dlgkeimeno1"/>
          <w:lang w:val="el-GR"/>
        </w:rPr>
        <w:t>πρβλ</w:t>
      </w:r>
      <w:proofErr w:type="spellEnd"/>
      <w:r w:rsidRPr="00602972">
        <w:rPr>
          <w:rStyle w:val="dlgkeimeno1"/>
          <w:lang w:val="el-GR"/>
        </w:rPr>
        <w:t xml:space="preserve">. </w:t>
      </w:r>
      <w:proofErr w:type="spellStart"/>
      <w:r w:rsidRPr="00602972">
        <w:rPr>
          <w:rStyle w:val="dlgkeimeno1"/>
          <w:lang w:val="el-GR"/>
        </w:rPr>
        <w:t>ΣτΕ</w:t>
      </w:r>
      <w:proofErr w:type="spellEnd"/>
      <w:r w:rsidRPr="00602972">
        <w:rPr>
          <w:rStyle w:val="dlgkeimeno1"/>
          <w:lang w:val="el-GR"/>
        </w:rPr>
        <w:t xml:space="preserve"> </w:t>
      </w:r>
      <w:hyperlink r:id="rId11" w:history="1">
        <w:r w:rsidRPr="00602972">
          <w:rPr>
            <w:rStyle w:val="-"/>
            <w:color w:val="000080"/>
            <w:lang w:val="el-GR"/>
          </w:rPr>
          <w:t>3020/2013</w:t>
        </w:r>
      </w:hyperlink>
      <w:r w:rsidRPr="00602972">
        <w:rPr>
          <w:rStyle w:val="dlgkeimeno1"/>
          <w:lang w:val="el-GR"/>
        </w:rPr>
        <w:t xml:space="preserve">, </w:t>
      </w:r>
      <w:hyperlink r:id="rId12" w:history="1">
        <w:r w:rsidRPr="00602972">
          <w:rPr>
            <w:rStyle w:val="-"/>
            <w:color w:val="000080"/>
            <w:lang w:val="el-GR"/>
          </w:rPr>
          <w:t>2185/2012</w:t>
        </w:r>
      </w:hyperlink>
      <w:r w:rsidRPr="00602972">
        <w:rPr>
          <w:rStyle w:val="dlgkeimeno1"/>
          <w:lang w:val="el-GR"/>
        </w:rPr>
        <w:t xml:space="preserve">, </w:t>
      </w:r>
      <w:hyperlink r:id="rId13" w:history="1">
        <w:r w:rsidRPr="00602972">
          <w:rPr>
            <w:rStyle w:val="-"/>
            <w:color w:val="000080"/>
            <w:lang w:val="el-GR"/>
          </w:rPr>
          <w:t>3784/1999</w:t>
        </w:r>
      </w:hyperlink>
      <w:r w:rsidRPr="00602972">
        <w:rPr>
          <w:rStyle w:val="dlgkeimeno1"/>
          <w:lang w:val="el-GR"/>
        </w:rPr>
        <w:t xml:space="preserve">, </w:t>
      </w:r>
      <w:hyperlink r:id="rId14" w:history="1">
        <w:r w:rsidRPr="00602972">
          <w:rPr>
            <w:rStyle w:val="-"/>
            <w:color w:val="000080"/>
            <w:lang w:val="el-GR"/>
          </w:rPr>
          <w:t>1628/1989</w:t>
        </w:r>
      </w:hyperlink>
      <w:r w:rsidRPr="00602972">
        <w:rPr>
          <w:rStyle w:val="dlgkeimeno1"/>
          <w:lang w:val="el-GR"/>
        </w:rPr>
        <w:t xml:space="preserve"> </w:t>
      </w:r>
      <w:proofErr w:type="spellStart"/>
      <w:r w:rsidRPr="00602972">
        <w:rPr>
          <w:rStyle w:val="dlgkeimeno1"/>
          <w:lang w:val="el-GR"/>
        </w:rPr>
        <w:t>Ολομ</w:t>
      </w:r>
      <w:proofErr w:type="spellEnd"/>
      <w:r w:rsidRPr="00602972">
        <w:rPr>
          <w:rStyle w:val="dlgkeimeno1"/>
          <w:lang w:val="el-GR"/>
        </w:rPr>
        <w:t xml:space="preserve">.). Συνεπώς, ειδικώς ο δεύτερος αιτών, με την ιδιότητα του Προέδρου της ΡΑΕ, με έννομο συμφέρον ασκεί την κρινόμενη αίτηση κατά της προσβαλλομένης αποφάσεως, η οποία αφορά το προσωπικό της Αρχής (όχι τον ίδιο ευθέως). Εξάλλου, κατά τα προκύπτοντα από τις ίδιες ως άνω διατάξεις, τα μέλη της ΡΑΕ συμμετέχουν στις συνεδριάσεις της Αρχής και στη λήψη αποφάσεων που αφορούν άμεσα ή έμμεσα τη λειτουργία της ή και ζητήματα του προσωπικού της Γραμματείας της ΡΑΕ, και αντικαθιστούν τον Πρόεδρο της Αρχής ως προς ορισμένες αρμοδιότητές του, όταν αυτός κωλύεται, ενόψει δε αυτών, έχουν και τα μέλη άμεσο ενδιαφέρον για την εύρυθμη </w:t>
      </w:r>
      <w:r w:rsidRPr="00602972">
        <w:rPr>
          <w:rStyle w:val="dlgkeimeno1"/>
          <w:lang w:val="el-GR"/>
        </w:rPr>
        <w:lastRenderedPageBreak/>
        <w:t>λειτουργία της ΡΑΕ, η οποία συναρτάται άμεσα και με τις αποδοχές των εργαζομένων της (</w:t>
      </w:r>
      <w:proofErr w:type="spellStart"/>
      <w:r w:rsidRPr="00602972">
        <w:rPr>
          <w:rStyle w:val="dlgkeimeno1"/>
          <w:lang w:val="el-GR"/>
        </w:rPr>
        <w:t>πρβλ</w:t>
      </w:r>
      <w:proofErr w:type="spellEnd"/>
      <w:r w:rsidRPr="00602972">
        <w:rPr>
          <w:rStyle w:val="dlgkeimeno1"/>
          <w:lang w:val="el-GR"/>
        </w:rPr>
        <w:t xml:space="preserve">. </w:t>
      </w:r>
      <w:proofErr w:type="spellStart"/>
      <w:r w:rsidRPr="00602972">
        <w:rPr>
          <w:rStyle w:val="dlgkeimeno1"/>
          <w:lang w:val="el-GR"/>
        </w:rPr>
        <w:t>ΣτΕ</w:t>
      </w:r>
      <w:proofErr w:type="spellEnd"/>
      <w:r w:rsidRPr="00602972">
        <w:rPr>
          <w:rStyle w:val="dlgkeimeno1"/>
          <w:lang w:val="el-GR"/>
        </w:rPr>
        <w:t xml:space="preserve"> </w:t>
      </w:r>
      <w:hyperlink r:id="rId15" w:history="1">
        <w:r w:rsidRPr="00602972">
          <w:rPr>
            <w:rStyle w:val="-"/>
            <w:color w:val="000080"/>
            <w:lang w:val="el-GR"/>
          </w:rPr>
          <w:t>1377/2013</w:t>
        </w:r>
      </w:hyperlink>
      <w:r w:rsidRPr="00602972">
        <w:rPr>
          <w:rStyle w:val="dlgkeimeno1"/>
          <w:lang w:val="el-GR"/>
        </w:rPr>
        <w:t xml:space="preserve"> </w:t>
      </w:r>
      <w:proofErr w:type="spellStart"/>
      <w:r w:rsidRPr="00602972">
        <w:rPr>
          <w:rStyle w:val="dlgkeimeno1"/>
          <w:lang w:val="el-GR"/>
        </w:rPr>
        <w:t>Ολομ</w:t>
      </w:r>
      <w:proofErr w:type="spellEnd"/>
      <w:r w:rsidRPr="00602972">
        <w:rPr>
          <w:rStyle w:val="dlgkeimeno1"/>
          <w:lang w:val="el-GR"/>
        </w:rPr>
        <w:t xml:space="preserve">.). Συνεπώς, ειδικώς και ο τέταρτος αιτών, με την ιδιότητα του μέλους της Αρχής, με έννομο συμφέρον ασκεί την κρινόμενη αίτηση, κατά της προσβαλλομένης αποφάσεως, η οποία αφορά το προσωπικό της Αρχής (όχι τον ίδιο ευθέως). </w:t>
      </w:r>
      <w:r w:rsidRPr="00602972">
        <w:rPr>
          <w:rFonts w:ascii="Verdana" w:hAnsi="Verdana"/>
          <w:color w:val="3D3234"/>
          <w:sz w:val="18"/>
          <w:szCs w:val="18"/>
          <w:lang w:val="el-GR"/>
        </w:rPr>
        <w:br/>
      </w:r>
      <w:r w:rsidRPr="00602972">
        <w:rPr>
          <w:rStyle w:val="dlgkeimeno1"/>
          <w:lang w:val="el-GR"/>
        </w:rPr>
        <w:t xml:space="preserve">14. Επειδή, όπως έχει ήδη εκτεθεί στη σκέψη 9, κατά την παράγραφο 1 του άρθρου 4 του ν. 4024/2011, στις διατάξεις του Δεύτερου Κεφαλαίου του νόμου αυτού περί του συστήματος βαθμολογικών προαγωγών και μισθολογικής εξέλιξης των υπαλλήλων του δημόσιου τομέα υπάγονται, μεταξύ των άλλων, και οι διοικητικοί υπάλληλοι των Ανεξάρτητων Αρχών και της Επιτροπής Κεφαλαιαγοράς, σύμφωνα δε με την παράγραφο 2 του εν λόγω άρθρου 4, υπάλληλοι και λειτουργοί που δεν εμπίπτουν ευθέως στις διατάξεις της προηγούμενης παραγράφου καθώς και οι κατηγορίες υπαλλήλων ή λειτουργών που υπάγονται στις διατάξεις του Μέρους Β' του ν. 3205/2003 (Α' 297) περί των ειδικών μισθολογίων, εξαιρούνται από το πεδίο εφαρμογής των διατάξεων του ως άνω Δεύτερου Κεφαλαίου του ν. 4024/2011. Εξ άλλου, από τις </w:t>
      </w:r>
      <w:proofErr w:type="spellStart"/>
      <w:r w:rsidRPr="00602972">
        <w:rPr>
          <w:rStyle w:val="dlgkeimeno1"/>
          <w:lang w:val="el-GR"/>
        </w:rPr>
        <w:t>παρατεθείσες</w:t>
      </w:r>
      <w:proofErr w:type="spellEnd"/>
      <w:r w:rsidRPr="00602972">
        <w:rPr>
          <w:rStyle w:val="dlgkeimeno1"/>
          <w:lang w:val="el-GR"/>
        </w:rPr>
        <w:t xml:space="preserve"> στην σκέψη 10 ρυθμίσεις της προσβαλλομένης κανονιστικής αποφάσεως προκύπτει ότι, ανεξαρτήτως εάν επιτρεπόταν, κατά την εξουσιοδοτική διάταξη της παραγράφου 3 του άρθρου 22 του ν. 4024/2011, σε συνάρτηση με την διάταξη της παραγράφου 2 του άρθρου 4 αυτού περί των εξαιρουμένων του νόμου κατηγοριών, η επέκταση της εφαρμογής των διατάξεων του Δεύτερου Κεφαλαίου του εν λόγω νόμου στο ειδικό επιστημονικό προσωπικό και τους δικηγόρους με σχέση έμμισθης εντολής της ΡΑΕ, πάντως, με την προσβαλλόμενη υπουργική απόφαση δεν υπήρξε, κατ’ </w:t>
      </w:r>
      <w:proofErr w:type="spellStart"/>
      <w:r w:rsidRPr="00602972">
        <w:rPr>
          <w:rStyle w:val="dlgkeimeno1"/>
          <w:lang w:val="el-GR"/>
        </w:rPr>
        <w:t>ουσίαν</w:t>
      </w:r>
      <w:proofErr w:type="spellEnd"/>
      <w:r w:rsidRPr="00602972">
        <w:rPr>
          <w:rStyle w:val="dlgkeimeno1"/>
          <w:lang w:val="el-GR"/>
        </w:rPr>
        <w:t xml:space="preserve">, επέκταση της εφαρμογής των διατάξεων του νέου μισθολογίου στο προσωπικό αυτό, αλλά καθορίστηκαν εξ υπαρχής, με αυτοτελείς ρυθμίσεις, οι αποδοχές και η μισθολογική κατάταξη και εξέλιξη του εν λόγω προσωπικού, απλώς δε βάση για τις ρυθμίσεις αυτές αποτέλεσαν ορισμένες από τις διατάξεις του ως άνω Δεύτερου Κεφαλαίου του ν. 4024/2011 (όπως τα άρθρα 6, 12, 13, 14, 28 και 29). Με τα δεδομένα αυτά, πρέπει να απορριφθεί ως αβάσιμος ο λόγος ακυρώσεως, </w:t>
      </w:r>
      <w:proofErr w:type="spellStart"/>
      <w:r w:rsidRPr="00602972">
        <w:rPr>
          <w:rStyle w:val="dlgkeimeno1"/>
          <w:lang w:val="el-GR"/>
        </w:rPr>
        <w:t>συμπληρούμενος</w:t>
      </w:r>
      <w:proofErr w:type="spellEnd"/>
      <w:r w:rsidRPr="00602972">
        <w:rPr>
          <w:rStyle w:val="dlgkeimeno1"/>
          <w:lang w:val="el-GR"/>
        </w:rPr>
        <w:t xml:space="preserve"> με το δικόγραφο πρόσθετων λόγων, με τον οποίο προβάλλεται ότι η προσβαλλόμενη υπουργική απόφαση, </w:t>
      </w:r>
      <w:proofErr w:type="spellStart"/>
      <w:r w:rsidRPr="00602972">
        <w:rPr>
          <w:rStyle w:val="dlgkeimeno1"/>
          <w:lang w:val="el-GR"/>
        </w:rPr>
        <w:t>παραπέμπουσα</w:t>
      </w:r>
      <w:proofErr w:type="spellEnd"/>
      <w:r w:rsidRPr="00602972">
        <w:rPr>
          <w:rStyle w:val="dlgkeimeno1"/>
          <w:lang w:val="el-GR"/>
        </w:rPr>
        <w:t xml:space="preserve"> στις διατάξεις του ενιαίου μισθολογίου, έχει εκδοθεί καθ’ υπέρβαση της εξουσιοδοτικής διατάξεως του άρθρου 22 παρ. 3 του ν. 4024/2011, καθόσον με τη διάταξη αυτή </w:t>
      </w:r>
      <w:proofErr w:type="spellStart"/>
      <w:r w:rsidRPr="00602972">
        <w:rPr>
          <w:rStyle w:val="dlgkeimeno1"/>
          <w:lang w:val="el-GR"/>
        </w:rPr>
        <w:t>αποσκοπείται</w:t>
      </w:r>
      <w:proofErr w:type="spellEnd"/>
      <w:r w:rsidRPr="00602972">
        <w:rPr>
          <w:rStyle w:val="dlgkeimeno1"/>
          <w:lang w:val="el-GR"/>
        </w:rPr>
        <w:t xml:space="preserve">, πράγματι, η εξαίρεση του εξειδικευμένο προσωπικού της ΡΑΕ από το πεδίο εφαρμογής του ενιαίου μισθολογίου και η υπαγωγή του σε ειδικό καθεστώς. </w:t>
      </w:r>
      <w:r w:rsidRPr="00602972">
        <w:rPr>
          <w:rFonts w:ascii="Verdana" w:hAnsi="Verdana"/>
          <w:color w:val="3D3234"/>
          <w:sz w:val="18"/>
          <w:szCs w:val="18"/>
          <w:lang w:val="el-GR"/>
        </w:rPr>
        <w:br/>
      </w:r>
      <w:r w:rsidRPr="00602972">
        <w:rPr>
          <w:rStyle w:val="dlgkeimeno1"/>
          <w:lang w:val="el-GR"/>
        </w:rPr>
        <w:t xml:space="preserve">15. Επειδή, προβάλλεται ότι με την προσβαλλόμενη υπουργική απόφαση θίγεται τόσο η οργανωτική, διοικητική και δημοσιονομική αυτοτέλεια της ΡΑΕ, όσο και η προσωπική και λειτουργική ανεξαρτησία που, σύμφωνα με τις διατάξεις της εθνικής και κοινοτικής νομοθεσίας, πρέπει να απολαμβάνουν τα στελέχη της. Ειδικότερα, οι αιτούντες προβάλλουν ότι, υπό το καθεστώς του δικαίου της Ευρωπαϊκής Ενώσεως (οδηγίες 2009/72/ΕΚ και 2009/73/ΕΚ), το Κράτος δεν μπορεί να καθορίζει τους μισθούς του προσωπικού της κατοχυρωμένης ανεξάρτητης ρυθμιστικής αρχής, η οποία, εντός του πλαισίου του προϋπολογισμού της που αφορά ίδιους πόρους, έχει οικονομική αυτοτέλεια, και ότι, συνεπώς, τόσο η εξουσιοδοτική διάταξη του άρθρου 22 παρ. 3 του ν. 4024/2011 όσο και η προσβαλλόμενη κανονιστική πράξη αντίκεινται στο δίκαιο της Ε.Ε., </w:t>
      </w:r>
      <w:proofErr w:type="spellStart"/>
      <w:r w:rsidRPr="00602972">
        <w:rPr>
          <w:rStyle w:val="dlgkeimeno1"/>
          <w:lang w:val="el-GR"/>
        </w:rPr>
        <w:t>καθό</w:t>
      </w:r>
      <w:proofErr w:type="spellEnd"/>
      <w:r w:rsidRPr="00602972">
        <w:rPr>
          <w:rStyle w:val="dlgkeimeno1"/>
          <w:lang w:val="el-GR"/>
        </w:rPr>
        <w:t xml:space="preserve"> μέρος παρέχουν στο Κράτος τη δυνατότητα μονομερούς καθορισμού αποδοχών του προσωπικού της ΡΑΕ. Επικουρικώς, οι αιτούντες ισχυρίζονται ότι η προσβαλλομένη είναι αντίθετη στο ίδιο δίκαιο, διότι, «λόγω της δυσανάλογα μεγάλης μονομερούς μείωσης των αποδοχών του υψηλών προσόντων προσωπικού της Αρχής», δεν διασφαλίζονται «τα απαιτούμενα εχέγγυα ανεξαρτησίας» και δεν προσελκύεται ούτε διατηρείται υψηλού επιπέδου προσωπικό. Επιπλέον, οι αιτούντες προβάλλουν, ειδικότερα, ότι: α) στο Ερμηνευτικό Σημείωμα της Ευρωπαϊκής Επιτροπής επί των οδηγιών 2009/72/ΕΚ και 2009/73/ΕΚ επισημαίνεται, μεταξύ άλλων, ότι η Εθνική Ρυθμιστική Αρχή πρέπει να καθορίζει μόνη της τα ζητήματα του προσωπικού της, β) σύμφωνα με τα αναφερόμενα στην κατευθυντήρια οδηγία της Ευρωπαϊκής Επιτροπής για το προσωπικό των Ρυθμιστικών Αρχών, η Αρχή πρέπει να μπορεί να προσελκύει αξιόλογα στελέχη, προσφέροντάς τους προοπτικές καριέρας, και γ) στη Μελέτη Επιπτώσεων που συνόδευε την πρόταση της Ευρωπαϊκής Επιτροπής για την υιοθέτηση από το Ευρωπαϊκό Κοινοβούλιο και το Συμβούλιο Υπουργών του Τρίτου Ενεργειακού Πλαισίου (στο οποίο εντάσσονται οι προαναφερθείσες οδηγίες), η ενίσχυση της ανεξαρτησίας των Ρυθμιστικών Αρχών Ενέργειας </w:t>
      </w:r>
      <w:proofErr w:type="spellStart"/>
      <w:r w:rsidRPr="00602972">
        <w:rPr>
          <w:rStyle w:val="dlgkeimeno1"/>
          <w:lang w:val="el-GR"/>
        </w:rPr>
        <w:t>αιτιολογείτο</w:t>
      </w:r>
      <w:proofErr w:type="spellEnd"/>
      <w:r w:rsidRPr="00602972">
        <w:rPr>
          <w:rStyle w:val="dlgkeimeno1"/>
          <w:lang w:val="el-GR"/>
        </w:rPr>
        <w:t xml:space="preserve"> ως αναγκαία για τη διασφάλιση της </w:t>
      </w:r>
      <w:r w:rsidRPr="00602972">
        <w:rPr>
          <w:rStyle w:val="dlgkeimeno1"/>
          <w:lang w:val="el-GR"/>
        </w:rPr>
        <w:lastRenderedPageBreak/>
        <w:t xml:space="preserve">λειτουργίας του ανταγωνισμού και της προστασίας των καταναλωτών. </w:t>
      </w:r>
      <w:r w:rsidRPr="00602972">
        <w:rPr>
          <w:rFonts w:ascii="Verdana" w:hAnsi="Verdana"/>
          <w:color w:val="3D3234"/>
          <w:sz w:val="18"/>
          <w:szCs w:val="18"/>
          <w:lang w:val="el-GR"/>
        </w:rPr>
        <w:br/>
      </w:r>
      <w:r w:rsidRPr="00602972">
        <w:rPr>
          <w:rStyle w:val="dlgkeimeno1"/>
          <w:lang w:val="el-GR"/>
        </w:rPr>
        <w:t xml:space="preserve">16. Επειδή, προβλέψεις σχετικά με την ανεξαρτησία και τη λειτουργική αυτονομία των ρυθμιστικών φορέων ενέργειας περιέχονται στις οδηγίες α) 2009/72/ΕΚ του Ευρωπαϊκού Κοινοβουλίου και του Συμβουλίου, της 13.7.2009, «Σχετικά με τους κοινούς κανόνες για την εσωτερική αγορά ηλεκτρικής ενέργειας και για την κατάργηση της οδηγίας 2003/54/ΕΚ» (ΕΕ </w:t>
      </w:r>
      <w:r>
        <w:rPr>
          <w:rStyle w:val="dlgkeimeno1"/>
        </w:rPr>
        <w:t>L</w:t>
      </w:r>
      <w:r w:rsidRPr="00602972">
        <w:rPr>
          <w:rStyle w:val="dlgkeimeno1"/>
          <w:lang w:val="el-GR"/>
        </w:rPr>
        <w:t xml:space="preserve"> 211 της 14.8.2009), και β) 2009/73/ΕΚ του Ευρωπαϊκού Κοινοβουλίου και του Συμβουλίου, της 13.7.2009, «Σχετικά με τους κοινούς κανόνες για την εσωτερική αγορά φυσικού αερίου και την κατάργηση της οδηγίας 2003/55/ΕΚ» (ΕΕ </w:t>
      </w:r>
      <w:r>
        <w:rPr>
          <w:rStyle w:val="dlgkeimeno1"/>
        </w:rPr>
        <w:t>L</w:t>
      </w:r>
      <w:r w:rsidRPr="00602972">
        <w:rPr>
          <w:rStyle w:val="dlgkeimeno1"/>
          <w:lang w:val="el-GR"/>
        </w:rPr>
        <w:t xml:space="preserve"> 211 της 14.8.2009) (Τρίτη Ενεργειακή Δέσμη). Ειδικότερα, στο Προοίμιο της οδηγίας 2009/72/ΕΚ διαλαμβάνονται, μεταξύ άλλων, τα εξής: (4)… υπάρχουν σήμερα εμπόδια στην πώληση ηλεκτρικής ενεργείας στην Κοινότητα ισότιμα και χωρίς διακρίσεις ή μειονεκτήματα. Συγκεκριμένα, δεν παρέχεται ακόμη πρόσβαση στο δίκτυο χωρίς διακρίσεις και με εξίσου αποτελεσματική ρυθμιστική εποπτεία σε όλα τα κράτη μέλη. (7)… οι υφιστάμενοι κανόνες και μέτρα δεν παρέχουν το αναγκαίο πλαίσιο για την επίτευξη του στόχου μιας εύρυθμα λειτουργούσας εσωτερικής αγοράς. (33) Η οδηγία 2003/54/ΕΚ επέβαλε στα κράτη μέλη την υποχρέωση να συστήσουν ρυθμιστικούς φορείς με συγκεκριμένες αρμοδιότητες. Ωστόσο, η πείρα δείχνει ότι η αποτελεσματικότητα της ρύθμισης συχνά παρεμποδίζεται, λόγω της έλλειψης ανεξαρτησίας των ρυθμιστικών φορέων από την κυβέρνηση και της ανεπάρκειας εξουσιών και διακριτικής ευχέρειας… (34) Οι ρυθμιστικοί φορείς ενεργείας θα πρέπει να έχουν τη δυνατότητα να λαμβάνουν αποφάσεις σε κάθε συναφές ρυθμιστικό θέμα προκειμένου να λειτουργεί ορθώς η εσωτερική αγορά ηλεκτρικής ενεργείας και να είναι πλήρως ανεξάρτητες από οποιοδήποτε άλλο δημόσιο ή ιδιωτικό συμφέρον… Επιπλέον, η έγκριση του προϋπολογισμού των ρυθμιστικών φορέων από τον εθνικό νομοθέτη δεν εμποδίζει την αυτονομία του προϋπολογισμού. Οι διατάξεις σχετικά με την αυτονομία κατά την εκτέλεση του διατεθέντος προϋπολογισμού της ρυθμιστικής αρχής θα πρέπει να υλοποιούνται στο πλαίσιο που έχει οριστεί από την εθνική δημοσιονομική νομοθεσία και κανόνες. Τα κράτη μέλη συμβάλλουν μεν στην ανεξαρτησία της εθνικής ρυθμιστικής αρχής από πολιτικά ή οικονομικά συμφέροντα μέσω κατάλληλου συστήματος περιτροπής, αλλά θα πρέπει να μπορούν να λαμβάνουν δεόντως υπόψη και τη διαθεσιμότητα ανθρώπινων πόρων και το μέγεθος του συμβουλίου». Το άρθρο 35 της εν λόγω οδηγίας (2009/72/ΕΚ), με το οποίο υλοποιούνται οι ως άνω αιτιολογικές σκέψεις, ορίζει, στις παραγράφους 4 και 5, τα εξής: «4. Τα κράτη μέλη εγγυώνται την ανεξαρτησία της ρυθμιστικής αρχής και διασφαλίζουν ότι ασκεί τις εξουσίες της με αμεροληψία και διαφάνεια. Για τον σκοπό αυτό, τα κράτη μέλη διασφαλίζουν ότι, κατά την άσκηση των ρυθμιστικών καθηκόντων που τους ανατίθενται βάσει της παρούσας οδηγίας και της σχετικής νομοθεσίας, η ρυθμιστική αρχή: α) είναι νομικά διακριτή και λειτουργικά ανεξάρτητη από κάθε άλλη δημόσια ή ιδιωτική οντότητα, β) διασφαλίζουν ότι το προσωπικό της και όλα τα πρόσωπα που είναι επιφορτισμένα με τη διοίκησή της: </w:t>
      </w:r>
      <w:r>
        <w:rPr>
          <w:rStyle w:val="dlgkeimeno1"/>
        </w:rPr>
        <w:t>i</w:t>
      </w:r>
      <w:r w:rsidRPr="00602972">
        <w:rPr>
          <w:rStyle w:val="dlgkeimeno1"/>
          <w:lang w:val="el-GR"/>
        </w:rPr>
        <w:t xml:space="preserve">) ενεργούν ανεξάρτητα από οποιοδήποτε αγοραίο συμφέρον και </w:t>
      </w:r>
      <w:r>
        <w:rPr>
          <w:rStyle w:val="dlgkeimeno1"/>
        </w:rPr>
        <w:t>ii</w:t>
      </w:r>
      <w:r w:rsidRPr="00602972">
        <w:rPr>
          <w:rStyle w:val="dlgkeimeno1"/>
          <w:lang w:val="el-GR"/>
        </w:rPr>
        <w:t xml:space="preserve">) δεν ζητούν ούτε λαμβάνουν απευθείας οδηγίες από οποιαδήποτε κυβέρνηση ή άλλη δημόσια ή ιδιωτική οντότητα κατά την άσκηση των ρυθμιστικών καθηκόντων… 5. Για να προστατεύσουν την ανεξαρτησία της ρυθμιστικής αρχής, τα κράτη μέλη διασφαλίζουν ιδίως ότι: α) η ρυθμιστική αρχή μπορεί να λαμβάνει αυτόνομες αποφάσεις, ανεξάρτητα από κάθε πολιτικό οργανισμό, και να διαθέτει ξεχωριστές ετήσιες δημοσιονομικές προβλέψεις, με αυτονομία ως προς την εκτέλεση του προϋπολογισμού, και επαρκείς ανθρώπινους και οικονομικούς πόρους για την εκτέλεση των καθηκόντων της…». Αντίστοιχες αιτιολογικές σκέψεις και ρυθμίσεις περιλαμβάνονται και στην οδηγία 2009/73/ΕΚ [σημεία (4), (5), (29) και (30) του Προοιμίου και άρθρο 39 παράγραφοι 4 και 5]. Περαιτέρω, ο ν. 4001/2011 «Για τη λειτουργία Ενεργειακών Αγορών Ηλεκτρισμού και Φυσικού Αερίου, για Έρευνα, Παραγωγή και δίκτυα μεταφοράς Υδρογονανθράκων και άλλες ρυθμίσεις», με τον οποίο, κατά τα εκτιθέμενα στη σκέψη 6, ενσωματώθηκαν στην ελληνική έννομη τάξη οι διατάξεις των ανωτέρω οδηγιών, ορίζει ότι η ΡΑΕ είναι ανεξάρτητη ρυθμιστική αρχή, με νομική προσωπικότητα, υποκείμενη μόνο σε κοινοβουλευτικό και δικαστικό έλεγχο, ότι έχει διοικητική και οικονομική αυτοτέλεια και δικό της προϋπολογισμό, ότι τα μέλη της απολαύουν πλήρους προσωπικής και λειτουργικής ανεξαρτησίας, μη υποκείμενα σε έλεγχο ή εποπτεία από διοικητικά όργανα, ότι διαθέτει ίδιους πόρους, και ότι η δαπάνη των πάσης φύσεως αποδοχών του προσωπικού της Γραμματείας και των δικηγόρων με σχέση έμμισθης εντολής της ΡΑΕ βαρύνει αποκλειστικά τον προϋπολογισμό της ίδιας </w:t>
      </w:r>
      <w:r w:rsidRPr="00602972">
        <w:rPr>
          <w:rStyle w:val="dlgkeimeno1"/>
          <w:lang w:val="el-GR"/>
        </w:rPr>
        <w:lastRenderedPageBreak/>
        <w:t xml:space="preserve">της Αρχής. Εξάλλου, στα πλαίσια του προβλεπόμενου κατά τα ανωτέρω κοινοβουλευτικού ελέγχου επί της ΡΑΕ, και προς το σκοπό της περαιτέρω διασφάλισης της λειτουργικής ανεξαρτησίας της Αρχής, ορίζεται στον ίδιο νόμο, ότι η εκτέλεση του προϋπολογισμού της ΡΑΕ, ο οποίος προσαρτάται στον προϋπολογισμό του Υπουργείου Περιβάλλοντος, Ενέργειας και Κλιματικής Αλλαγής, παρακολουθείται από την Επιτροπή του Απολογισμού και του Γενικού Ισολογισμού του Κράτους και ελέγχου της εκτέλεσης του Προϋπολογισμού του Κράτους, κατά τον Κανονισμό της Βουλής, ότι η ΡΑΕ συντάσσει ετησίως και υποβάλλει στη Βουλή των Ελλήνων έκθεση σχετικά με τη δραστηριότητά της και την εκπλήρωση των καθηκόντων της, στην οποία (έκθεση) περιλαμβάνεται και απολογισμός ως προς την εκτέλεση του προϋπολογισμού, ότι η Επιτροπή Θεσμών και Διαφάνειας της Βουλής των Ελλήνων γνωμοδοτεί επί της προτάσεως του Υπουργού Περιβάλλοντος, Ενέργειας και Κλιματικής Αλλαγής για το διορισμό των μελών της ΡΑΕ, και ότι τα οικονομικά στοιχεία και οι ετήσιοι λογαριασμοί και οι οικονομικές καταστάσεις της ΡΑΕ υποβάλλονται προς έλεγχο στον Πρόεδρο της Βουλής των Ελλήνων και στη Μόνιμη Επιτροπή Θεσμών και Διαφάνειας του Κοινοβουλίου. </w:t>
      </w:r>
      <w:r w:rsidRPr="00602972">
        <w:rPr>
          <w:rFonts w:ascii="Verdana" w:hAnsi="Verdana"/>
          <w:color w:val="3D3234"/>
          <w:sz w:val="18"/>
          <w:szCs w:val="18"/>
          <w:lang w:val="el-GR"/>
        </w:rPr>
        <w:br/>
      </w:r>
      <w:r w:rsidRPr="00602972">
        <w:rPr>
          <w:rStyle w:val="dlgkeimeno1"/>
          <w:lang w:val="el-GR"/>
        </w:rPr>
        <w:t xml:space="preserve">17. Επειδή, από τις παρατιθέμενες στην προηγούμενη σκέψη διατάξεις του δικαίου της Ε.Ε. προκύπτει υποχρέωση της Ελλάδος να εξασφαλίσει στη Ρυθμιστική Αρχή Ενέργειας (ΡΑΕ) την ανεξαρτησία της, κυρίως έναντι της κεντρικής κρατικής εξουσίας, και να τη στελεχώσει με εξειδικευμένο προσωπικό, ώστε να ασκεί αποτελεσματικά το έργο της του ελέγχου, της ρύθμισης και της εποπτείας της αγοράς ενέργειας προς το σκοπό της πλήρους απελευθερώσεως της αγοράς αυτής και της διαφυλάξεως και ενισχύσεως του ανταγωνισμού καθώς και της προστασίας των καταναλωτών. Ενόψει των ανωτέρω, η ΡΑΕ απολαύει διοικητικής και οικονομικής αυτοτέλειας και είναι αυτοχρηματοδοτούμενο νομικό πρόσωπο με ίδιους πόρους και δικό της προϋπολογισμό, κατά την εκτέλεση του οποίου διαθέτει πλήρη αυτονομία, υποκείμενη μόνο σε κοινοβουλευτικό έλεγχο, ώστε μέσω αυτού να διασφαλίζεται η τήρηση του νομικού πλαισίου των εθνικών δημοσιονομικών κανόνων. Κατά την έννοια δε επίσης των ίδιων αυτών διατάξεων, και προκειμένου να επιτυγχάνεται η εναρμόνιση της εκτελέσεως του προϋπολογισμού της ΡΑΕ προς τους εθνικούς κανόνες του δημοσιονομικού δικαίου, αρμοδιότητα για τον καθορισμό του είδους και του ύψους των αποδοχών των μελών και του προσωπικού της ΡΑΕ έχει ο εθνικός νομοθέτης, κοινός ή κανονιστικός, ο οποίος οφείλει, πάντως, με τις σχετικές ρυθμίσεις του να διασφαλίζει την ανεξαρτησία και την εύρυθμη λειτουργία της Ρυθμιστικής Αρχής, διαμορφώνοντας τις εν γένει αποδοχές του προσωπικού της Αρχής σε επίπεδο ανάλογο των κατεχόμενων θέσεων και των ασκούμενων καθηκόντων, ώστε να διαφυλάσσεται το κύρος της ως ανεξάρτητης αρχής και να επιτυγχάνεται επιπλέον η προσέλκυση νέου εξειδικευμένου και επιστημονικά άρτιου προσωπικού. Ειδικότερα, ο κοινός νομοθέτης, ή η κανονιστικώς δρώσα Διοίκηση κατ’ εξουσιοδότηση τυπικού νόμου, υποχρεούται να θεσπίσει βασικούς μισθούς και εν γένει αποδοχές του ειδικού επιστημονικού προσωπικού και των δικηγόρων με έμμισθη εντολή της ΡΑΕ, οι οποίες, ως εκ του ύψους τους, να εξασφαλίζουν επαρκές επίπεδο διαβίωσης, επίπεδο, δηλαδή, ανάλογο του λειτουργήματος των συγκεκριμένων επιστημόνων, των απαιτούμενων για τις θέσεις τους προσόντων και των αυξημένων ευθυνών και καθηκόντων τους. Βεβαίως, ο νομοθέτης διαθέτει, καταρχήν, ευρύ περιθώριο εκτίμησης κατά τη διαμόρφωση των αποδοχών, οφείλει, όμως, πάντως, κατά την έννοια των ειδικότερων ως άνω </w:t>
      </w:r>
      <w:proofErr w:type="spellStart"/>
      <w:r w:rsidRPr="00602972">
        <w:rPr>
          <w:rStyle w:val="dlgkeimeno1"/>
          <w:lang w:val="el-GR"/>
        </w:rPr>
        <w:t>ενωσιακών</w:t>
      </w:r>
      <w:proofErr w:type="spellEnd"/>
      <w:r w:rsidRPr="00602972">
        <w:rPr>
          <w:rStyle w:val="dlgkeimeno1"/>
          <w:lang w:val="el-GR"/>
        </w:rPr>
        <w:t xml:space="preserve"> διατάξεων, να καθορίσει αυτές εντός των ορίων της ακολουθούμενης δημοσιονομικής πολιτικής, συνεκτιμώντας και την εξέλιξη των οικονομικών εν γένει συνθηκών καθώς και το γενικότερο κόστος διαβίωσης στη Χώρα. Σε κάθε περίπτωση, οι ανωτέρω διατάξεις του δικαίου της Ε.Ε. περί αυτόνομης εκτελέσεως του προϋπολογισμού των ρυθμιστικών αρχών εντός του εθνικού δημοσιονομικού πλαισίου ουδόλως επιβάλλουν κατά τον καθορισμό των αποδοχών των μελών και του προσωπικού των αρχών αυτών την σύμπραξη, αποφασιστική ή και απλώς γνωμοδοτική, οργάνων των ίδιων των αρχών. Σε αρμονία προς τις ανωτέρω προβλέψεις του δικαίου της Ε.Ε. ο ως άνω ν. 4001/2011 ορίζει συναφώς, στο άρθρο 10 παρ. 6 ότι οι πάσης φύσεως αποδοχές των μελών της ΡΑΕ καθορίζονται με κοινή απόφαση των Υπουργών Οικονομικών και Περιβάλλοντος, Ενέργειας και Κλιματικής Αλλαγής, στο άρθρο 43 παρ. 1 ότι οι εν γένει αποδοχές του υπηρετούντος στη ΡΑΕ με οποιαδήποτε σχέση εργασίας προσωπικού καθορίζονται με κοινή απόφαση των ιδίων Υπουργών, και στο άρθρο 41 παρ. 3 ότι για τις αποδοχές των δικηγόρων με σχέση έμμισθης εντολής της ΡΑΕ εφαρμόζονται οι εκάστοτε ισχύουσες διατάξεις για τις αποδοχές του ειδικού επιστημονικού προσωπικού της Γραμματείας της Αρχής. Επιπλέον, κατά το άρθρο </w:t>
      </w:r>
      <w:r w:rsidRPr="00602972">
        <w:rPr>
          <w:rStyle w:val="dlgkeimeno1"/>
          <w:lang w:val="el-GR"/>
        </w:rPr>
        <w:lastRenderedPageBreak/>
        <w:t xml:space="preserve">38 παρ. 6 του ίδιου ως άνω νόμου, σε περίπτωση που προκύπτει θετικό οικονομικό αποτέλεσμα της ΡΑΕ στο τέλος κάθε διετίας, δύναται, με κοινή απόφαση των Υπουργών Οικονομικών και Περιβάλλοντος, Ενέργειας και Κλιματικής Αλλαγής, έως το ογδόντα τοις εκατό (80%) του οικονομικού αυτού αποτελέσματος είτε να διατίθεται ως έσοδο του Κρατικού Προϋπολογισμού είτε να μειώνει ισόποσα και συμμέτρως το ύψος των επιβαλλόμενων υπέρ της ΡΑΕ ανταποδοτικών τελών (εισπραττόμενοι πόροι). Εξάλλου, σύμφωνα και με τα οριζόμενα στην παράγραφο 8 του άρθρου 7 του προϊσχύοντος ν. 2773/1999, η οποία είχε προστεθεί με το άρθρο 5 παρ. 3 του ν. 2837/2000 κατά τα </w:t>
      </w:r>
      <w:proofErr w:type="spellStart"/>
      <w:r w:rsidRPr="00602972">
        <w:rPr>
          <w:rStyle w:val="dlgkeimeno1"/>
          <w:lang w:val="el-GR"/>
        </w:rPr>
        <w:t>προεκτεθέντα</w:t>
      </w:r>
      <w:proofErr w:type="spellEnd"/>
      <w:r w:rsidRPr="00602972">
        <w:rPr>
          <w:rStyle w:val="dlgkeimeno1"/>
          <w:lang w:val="el-GR"/>
        </w:rPr>
        <w:t xml:space="preserve">, οι πάσης φύσεως αποδοχές του προσωπικού της ΡΑΕ καθορίζονταν με κοινή απόφαση των Υπουργών Ανάπτυξης και Οικονομικών, μετά από εισήγηση της ίδιας της Αρχής, η οποία εισήγηση, βεβαίως, δεν αποτελούσε δεσμευτική πρόταση προς τους Υπουργούς (βλ. </w:t>
      </w:r>
      <w:proofErr w:type="spellStart"/>
      <w:r w:rsidRPr="00602972">
        <w:rPr>
          <w:rStyle w:val="dlgkeimeno1"/>
          <w:lang w:val="el-GR"/>
        </w:rPr>
        <w:t>ΣτΕ</w:t>
      </w:r>
      <w:proofErr w:type="spellEnd"/>
      <w:r w:rsidRPr="00602972">
        <w:rPr>
          <w:rStyle w:val="dlgkeimeno1"/>
          <w:lang w:val="el-GR"/>
        </w:rPr>
        <w:t xml:space="preserve"> </w:t>
      </w:r>
      <w:hyperlink r:id="rId16" w:history="1">
        <w:r w:rsidRPr="00602972">
          <w:rPr>
            <w:rStyle w:val="-"/>
            <w:color w:val="000080"/>
            <w:lang w:val="el-GR"/>
          </w:rPr>
          <w:t>5495/2012</w:t>
        </w:r>
      </w:hyperlink>
      <w:r w:rsidRPr="00602972">
        <w:rPr>
          <w:rStyle w:val="dlgkeimeno1"/>
          <w:lang w:val="el-GR"/>
        </w:rPr>
        <w:t xml:space="preserve">). Από τα ανωτέρω προκύπτει ότι οι εν γένει αποδοχές των μελών και του προσωπικού με σχέση εργασίας ιδιωτικού δικαίου της ΡΑΕ καθορίζονταν ανέκαθεν </w:t>
      </w:r>
      <w:proofErr w:type="spellStart"/>
      <w:r w:rsidRPr="00602972">
        <w:rPr>
          <w:rStyle w:val="dlgkeimeno1"/>
          <w:lang w:val="el-GR"/>
        </w:rPr>
        <w:t>κυριαρχικώς</w:t>
      </w:r>
      <w:proofErr w:type="spellEnd"/>
      <w:r w:rsidRPr="00602972">
        <w:rPr>
          <w:rStyle w:val="dlgkeimeno1"/>
          <w:lang w:val="el-GR"/>
        </w:rPr>
        <w:t xml:space="preserve"> από όργανα της εκτελεστικής εξουσίας, κατ’ εξουσιοδότηση ειδικών νομοθετημάτων, το στοιχείο δε αυτό και μόνον δεν θίγει την επιτασσόμενη από τις ανωτέρω διατάξεις του δικαίου της Ε.Ε. λειτουργική ανεξαρτησία και οικονομική αυτοτέλεια της Αρχής. Συνεπώς, πρέπει να απορριφθεί ως αβάσιμος ο ειδικότερος ισχυρισμός των αιτούντων, κατά τον οποίο ο κατά νόμο καθορισμός των αποδοχών της ΡΑΕ </w:t>
      </w:r>
      <w:proofErr w:type="spellStart"/>
      <w:r w:rsidRPr="00602972">
        <w:rPr>
          <w:rStyle w:val="dlgkeimeno1"/>
          <w:lang w:val="el-GR"/>
        </w:rPr>
        <w:t>κυριαρχικώς</w:t>
      </w:r>
      <w:proofErr w:type="spellEnd"/>
      <w:r w:rsidRPr="00602972">
        <w:rPr>
          <w:rStyle w:val="dlgkeimeno1"/>
          <w:lang w:val="el-GR"/>
        </w:rPr>
        <w:t xml:space="preserve"> από την εκτελεστική εξουσία συνιστά παράβαση του </w:t>
      </w:r>
      <w:proofErr w:type="spellStart"/>
      <w:r w:rsidRPr="00602972">
        <w:rPr>
          <w:rStyle w:val="dlgkeimeno1"/>
          <w:lang w:val="el-GR"/>
        </w:rPr>
        <w:t>προπαρατεθέντος</w:t>
      </w:r>
      <w:proofErr w:type="spellEnd"/>
      <w:r w:rsidRPr="00602972">
        <w:rPr>
          <w:rStyle w:val="dlgkeimeno1"/>
          <w:lang w:val="el-GR"/>
        </w:rPr>
        <w:t xml:space="preserve"> παράγωγου κοινοτικού δικαίου. Περαιτέρω, κατά τα εκτιθέμενα στη σκέψη 10, στην προσβαλλόμενη υπουργική απόφαση ορίζεται ότι στο ειδικό επιστημονικό προσωπικό και τους με σχέση έμμισθης εντολής δικηγόρους καταβάλλεται ως βασικός μισθός, ο μισθός του Α' (ανώτατου) βαθμού (παρ. 2) (ενώ, κατά το άρθρο 6 παρ. 3 του ν. 4024/2011, προκειμένου περί των δημοσίων υπαλλήλων κλπ., εισαγωγικός βαθμός και για το προσωπικό της κατηγορίας ΠΕ είναι ο ΣΤ'), όπως προκύπτει δε από τις ρυθμίσεις του άρθρου 13 του ν. 4024/2011 περί των βασικών μισθών όλων των βαθμών και κατηγοριών προσωπικού, ο βασικός αυτός μισθός του Α' βαθμού ανέρχεται, προκειμένου περί υπαλλήλων της κατηγορίας ΠΕ στην οποία εξ ορισμού ανήκουν το ειδικό επιστημονικό προσωπικό και οι δικηγόροι, στο ποσό των 2.097 ευρώ, στο οποίο προστίθενται και τα ποσά των προβλεπόμενων στην παράγραφο 5 της προσβαλλόμενης αποφάσεως επιδομάτων και παροχών (οικογενειακής παροχής, επιδόματος θέσης ευθύνης, αμοιβής υπερωριακής εργασίας), εφόσον, βεβαίως, πληρούνται οι προϋποθέσεις καταβολής τους. Εξάλλου, κατά τα οριζόμενα στην παράγραφο 3 της προσβαλλομένης, το ειδικό επιστημονικό προσωπικό εξελίσσεται σε μισθολογικά κλιμάκια, αυτοδικαίως, ανά διετία (και όχι, ειδικώς για τον Α' βαθμό, ανά τριετία, κατά τα οριζόμενα στο άρθρο 12 παρ. 2 του ν. 4024/2011), με προσαύξηση, σε κάθε αλλαγή Μ.Κ., σε ποσοστό 2% του βασικού μισθού της ως άνω παραγράφου 2 της προσβαλλομένης, ενώ, ειδικώς στους δικηγόρους με έμμισθη εντολή καταβάλλεται, κατά την παράγραφο 4 της προσβαλλομένης, χρονοεπίδομα 2% επί του βασικού μισθού της παραγράφου 2 αυτής, χορηγούμενο αυτοδικαίως ανά διετία. Ενόψει των ανωτέρω, οι θεσπιζόμενες με την προσβαλλόμενη υπουργική απόφαση αποδοχές του ειδικού επιστημονικού προσωπικού και των δικηγόρων με σχέση έμμισθης εντολής της ΡΑΕ υπερέχουν, πάντως, γενικώς, έναντι των συνολικών αποδοχών που καθορίζονται με τις διατάξεις του ν. 4024/2011 για το εμπίπτον, κατά το άρθρο 4 του νόμου, στο πεδίο εφαρμογής αυτού προσωπικό (δηλ. τους δημοσίους υπαλλήλους εν στενή και ευρεία </w:t>
      </w:r>
      <w:proofErr w:type="spellStart"/>
      <w:r w:rsidRPr="00602972">
        <w:rPr>
          <w:rStyle w:val="dlgkeimeno1"/>
          <w:lang w:val="el-GR"/>
        </w:rPr>
        <w:t>εννοία</w:t>
      </w:r>
      <w:proofErr w:type="spellEnd"/>
      <w:r w:rsidRPr="00602972">
        <w:rPr>
          <w:rStyle w:val="dlgkeimeno1"/>
          <w:lang w:val="el-GR"/>
        </w:rPr>
        <w:t xml:space="preserve">). Λαμβανομένου δε υπόψη ότι ο νομοθέτης, κοινός ή κανονιστικός, διαθέτει ευρύ περιθώριο εκτίμησης κατά την αναμόρφωση συστήματος οικονομικών απολαβών, και ότι η εκτίμηση αυτή του νομοθέτη υπόκειται σε οριακό μόνο δικαστικό έλεγχο (βλ. </w:t>
      </w:r>
      <w:proofErr w:type="spellStart"/>
      <w:r w:rsidRPr="00602972">
        <w:rPr>
          <w:rStyle w:val="dlgkeimeno1"/>
          <w:lang w:val="el-GR"/>
        </w:rPr>
        <w:t>ΣτΕ</w:t>
      </w:r>
      <w:proofErr w:type="spellEnd"/>
      <w:r w:rsidRPr="00602972">
        <w:rPr>
          <w:rStyle w:val="dlgkeimeno1"/>
          <w:lang w:val="el-GR"/>
        </w:rPr>
        <w:t xml:space="preserve"> 668/2012 </w:t>
      </w:r>
      <w:proofErr w:type="spellStart"/>
      <w:r w:rsidRPr="00602972">
        <w:rPr>
          <w:rStyle w:val="dlgkeimeno1"/>
          <w:lang w:val="el-GR"/>
        </w:rPr>
        <w:t>Ολομ</w:t>
      </w:r>
      <w:proofErr w:type="spellEnd"/>
      <w:r w:rsidRPr="00602972">
        <w:rPr>
          <w:rStyle w:val="dlgkeimeno1"/>
          <w:lang w:val="el-GR"/>
        </w:rPr>
        <w:t xml:space="preserve">., σκέψη 35, Ε.Δ.Δ.Α. Ιωάννα </w:t>
      </w:r>
      <w:proofErr w:type="spellStart"/>
      <w:r w:rsidRPr="00602972">
        <w:rPr>
          <w:rStyle w:val="dlgkeimeno1"/>
          <w:lang w:val="el-GR"/>
        </w:rPr>
        <w:t>Κουφάκη</w:t>
      </w:r>
      <w:proofErr w:type="spellEnd"/>
      <w:r w:rsidRPr="00602972">
        <w:rPr>
          <w:rStyle w:val="dlgkeimeno1"/>
          <w:lang w:val="el-GR"/>
        </w:rPr>
        <w:t xml:space="preserve"> και ΑΔΕΔΥ κατά Ελλάδας, της 7.5.2013, σκέψη 39), ο καθορισμός, με την προσβαλλόμενη υπουργική απόφαση, των εν γένει αποδοχών στα προκύπτοντα ως άνω ποσά επί τη βάσει επαρκούς, κατά τα ανωτέρω, επιπέδου βασικού μισθού, δεν μπορεί, υπό τις παρούσες συνθήκες, να θεωρηθεί ότι ευρίσκεται σε πρόδηλη αναντιστοιχία με τα λειτουργικά καθήκοντα και προσόντα του επίμαχου προσωπικού, γεγονός, που θα έθετε σε κίνδυνο την ανεξαρτησία τόσο του προσωπικού αυτού όσο και της ίδιας της Ρυθμιστικής Αρχής, ενόψει, άλλωστε, και της κατά το άρθρο 44 του ν.4001/2011 δυνατότητας των μελών της Γραμματείας της ΡΑΕ να αναλαμβάνουν διδακτικά καθήκοντα ή να απασχολούνται μερικώς σε Α.Ε.Ι. ή Τ.Ε.Ι. ή ερευνητικούς φορείς μη κερδοσκοπικού χαρακτήρα ή άλλες ρυθμιστικές Αρχές (</w:t>
      </w:r>
      <w:proofErr w:type="spellStart"/>
      <w:r w:rsidRPr="00602972">
        <w:rPr>
          <w:rStyle w:val="dlgkeimeno1"/>
          <w:lang w:val="el-GR"/>
        </w:rPr>
        <w:t>πρβλ</w:t>
      </w:r>
      <w:proofErr w:type="spellEnd"/>
      <w:r w:rsidRPr="00602972">
        <w:rPr>
          <w:rStyle w:val="dlgkeimeno1"/>
          <w:lang w:val="el-GR"/>
        </w:rPr>
        <w:t xml:space="preserve">. Ε.Δ.Δ.Α. Ιωάννα </w:t>
      </w:r>
      <w:proofErr w:type="spellStart"/>
      <w:r w:rsidRPr="00602972">
        <w:rPr>
          <w:rStyle w:val="dlgkeimeno1"/>
          <w:lang w:val="el-GR"/>
        </w:rPr>
        <w:t>Κουφάκη</w:t>
      </w:r>
      <w:proofErr w:type="spellEnd"/>
      <w:r w:rsidRPr="00602972">
        <w:rPr>
          <w:rStyle w:val="dlgkeimeno1"/>
          <w:lang w:val="el-GR"/>
        </w:rPr>
        <w:t xml:space="preserve"> και ΑΔΕΔΥ κατά Ελλάδας, της 7.5.2013, σκέψεις 31 και 46). Κατόπιν αυτού, πρέπει να απορριφθούν ως αβάσιμοι </w:t>
      </w:r>
      <w:r w:rsidRPr="00602972">
        <w:rPr>
          <w:rStyle w:val="dlgkeimeno1"/>
          <w:lang w:val="el-GR"/>
        </w:rPr>
        <w:lastRenderedPageBreak/>
        <w:t xml:space="preserve">οι περί του αντιθέτου προβαλλόμενοι ως άνω λόγοι ακυρώσεως. Μειοψήφησαν ο Αντιπρόεδρος Ν. Ρόζος και οι Σύμβουλοι Γ. Παπαγεωργίου, Γ. Ποταμιάς και </w:t>
      </w:r>
      <w:proofErr w:type="spellStart"/>
      <w:r w:rsidRPr="00602972">
        <w:rPr>
          <w:rStyle w:val="dlgkeimeno1"/>
          <w:lang w:val="el-GR"/>
        </w:rPr>
        <w:t>΄Ο</w:t>
      </w:r>
      <w:proofErr w:type="spellEnd"/>
      <w:r w:rsidRPr="00602972">
        <w:rPr>
          <w:rStyle w:val="dlgkeimeno1"/>
          <w:lang w:val="el-GR"/>
        </w:rPr>
        <w:t xml:space="preserve">. </w:t>
      </w:r>
      <w:proofErr w:type="spellStart"/>
      <w:r w:rsidRPr="00602972">
        <w:rPr>
          <w:rStyle w:val="dlgkeimeno1"/>
          <w:lang w:val="el-GR"/>
        </w:rPr>
        <w:t>Ζύγουρα</w:t>
      </w:r>
      <w:proofErr w:type="spellEnd"/>
      <w:r w:rsidRPr="00602972">
        <w:rPr>
          <w:rStyle w:val="dlgkeimeno1"/>
          <w:lang w:val="el-GR"/>
        </w:rPr>
        <w:t xml:space="preserve">, οι οποίοι διετύπωσαν την εξής γνώμη: Από τις </w:t>
      </w:r>
      <w:proofErr w:type="spellStart"/>
      <w:r w:rsidRPr="00602972">
        <w:rPr>
          <w:rStyle w:val="dlgkeimeno1"/>
          <w:lang w:val="el-GR"/>
        </w:rPr>
        <w:t>προπαρατεθείσες</w:t>
      </w:r>
      <w:proofErr w:type="spellEnd"/>
      <w:r w:rsidRPr="00602972">
        <w:rPr>
          <w:rStyle w:val="dlgkeimeno1"/>
          <w:lang w:val="el-GR"/>
        </w:rPr>
        <w:t xml:space="preserve"> διατάξεις του </w:t>
      </w:r>
      <w:proofErr w:type="spellStart"/>
      <w:r w:rsidRPr="00602972">
        <w:rPr>
          <w:rStyle w:val="dlgkeimeno1"/>
          <w:lang w:val="el-GR"/>
        </w:rPr>
        <w:t>ενωσιακού</w:t>
      </w:r>
      <w:proofErr w:type="spellEnd"/>
      <w:r w:rsidRPr="00602972">
        <w:rPr>
          <w:rStyle w:val="dlgkeimeno1"/>
          <w:lang w:val="el-GR"/>
        </w:rPr>
        <w:t xml:space="preserve"> δικαίου (οδηγίες 2009/72 και 2009/73) επιβάλλεται η πλήρης ανεξαρτησία της ΡΑΕ έναντι, κυρίως, της κρατικής εξουσίας και η «αυτονομία» της στη λήψη αποφάσεων και ως προς την εκτέλεση του προϋπολογισμού της. Εξ άλλου, η Ευρωπαϊκή Επιτροπή, με το ερμηνευτικό σημείωμά της επί των ανωτέρω οδηγιών, ειδικότερα αναφέρεται στην αποκλειστική αρμοδιότητα των εθνικών ρυθμιστικών αρχών ενέργειας να αποφασίζουν για τα ζητήματα του προσωπικού τους. Στις ανωτέρω επιταγές του </w:t>
      </w:r>
      <w:proofErr w:type="spellStart"/>
      <w:r w:rsidRPr="00602972">
        <w:rPr>
          <w:rStyle w:val="dlgkeimeno1"/>
          <w:lang w:val="el-GR"/>
        </w:rPr>
        <w:t>ενωσιακού</w:t>
      </w:r>
      <w:proofErr w:type="spellEnd"/>
      <w:r w:rsidRPr="00602972">
        <w:rPr>
          <w:rStyle w:val="dlgkeimeno1"/>
          <w:lang w:val="el-GR"/>
        </w:rPr>
        <w:t xml:space="preserve"> δικαίου στοιχούν οι </w:t>
      </w:r>
      <w:proofErr w:type="spellStart"/>
      <w:r w:rsidRPr="00602972">
        <w:rPr>
          <w:rStyle w:val="dlgkeimeno1"/>
          <w:lang w:val="el-GR"/>
        </w:rPr>
        <w:t>προπαρατεθείσες</w:t>
      </w:r>
      <w:proofErr w:type="spellEnd"/>
      <w:r w:rsidRPr="00602972">
        <w:rPr>
          <w:rStyle w:val="dlgkeimeno1"/>
          <w:lang w:val="el-GR"/>
        </w:rPr>
        <w:t xml:space="preserve"> ρυθμίσεις του ν. 4001/2011 περί της ΡΑΕ ως «ανεξάρτητης» διοικητικής αρχής με διοικητική και οικονομική αυτοτέλεια, με δικό της προϋπολογισμό και με ίδιους πόρους. Εν όψει των ανωτέρω και, ιδίως, της επιβεβλημένης από το </w:t>
      </w:r>
      <w:proofErr w:type="spellStart"/>
      <w:r w:rsidRPr="00602972">
        <w:rPr>
          <w:rStyle w:val="dlgkeimeno1"/>
          <w:lang w:val="el-GR"/>
        </w:rPr>
        <w:t>ενωσιακό</w:t>
      </w:r>
      <w:proofErr w:type="spellEnd"/>
      <w:r w:rsidRPr="00602972">
        <w:rPr>
          <w:rStyle w:val="dlgkeimeno1"/>
          <w:lang w:val="el-GR"/>
        </w:rPr>
        <w:t xml:space="preserve"> δίκαιο – χάριν του ανατεθέντος σ’ αυτήν εξειδικευμένου ρυθμιστικού και εποπτικού, στον χώρο της αγοράς ενέργειας, έργου – ανεξαρτησίας της ΡΑΕ έναντι της κρατικής εξουσίας και του γεγονότος ότι η οικονομικής της διαχείριση δεν επιβαρύνει τον κρατικό προϋπολογισμό, η μείωση, δυνάμει της προσβαλλομένης πράξεως, των αποδοχών του προσωπικού της ΡΑΕ σε ποσοστά που κυμαίνονται, κατά τα προβαλλόμενα και μη αμφισβητούμενα, μεταξύ 21,45% και 56,64%, στερείται προδήλως εύλογης βάσεως, υπό τις παρούσες δημοσιονομικές συνθήκες. Είναι, επομένως, βάσιμος και θα έπρεπε να γίνει δεκτός ο ανωτέρω λόγος ακυρώσεως. </w:t>
      </w:r>
      <w:r w:rsidRPr="00602972">
        <w:rPr>
          <w:rFonts w:ascii="Verdana" w:hAnsi="Verdana"/>
          <w:color w:val="3D3234"/>
          <w:sz w:val="18"/>
          <w:szCs w:val="18"/>
          <w:lang w:val="el-GR"/>
        </w:rPr>
        <w:br/>
      </w:r>
      <w:r w:rsidRPr="00602972">
        <w:rPr>
          <w:rStyle w:val="dlgkeimeno1"/>
          <w:lang w:val="el-GR"/>
        </w:rPr>
        <w:t xml:space="preserve">18. Επειδή, στο άρθρο 126 της Συνθήκης για την Λειτουργία της Ευρωπαϊκής Ένωσης (πρώην άρθρο 104 της Συνθήκης περί ιδρύσεως της Ευρωπαϊκής Κοινότητας) ορίζεται ότι τα κράτη μέλη αποφεύγουν τα υπερβολικά δημοσιονομικά ελλείμματα (παρ. 1), και ότι η Επιτροπή παρακολουθεί την εξέλιξη της δημοσιονομικής κατάστασης και το ύψος του δημόσιου χρέους στα κράτη μέλη, προκειμένου να εντοπίζει τις μεγάλες αποκλίσεις, ειδικότερα δε, εξετάζει την τήρηση της δημοσιονομικής πειθαρχίας, με βάση κριτήρια, οριζόμενα στο Πρωτόκολλο για τη διαδικασία του υπερβολικού ελλείμματος, που προσαρτάται στις Συνθήκες (παρ. 2). Εξάλλου, στο άρθρο 2 του εν λόγω Πρωτοκόλλου ορίζεται ότι «οι όροι δημόσιος και δημοσιονομικός νοούνται με ευρεία έννοια [με τους ανωτέρω όρους αποδόθηκε στην ελληνική γλώσσα ο αγγλικός όρος </w:t>
      </w:r>
      <w:r>
        <w:rPr>
          <w:rStyle w:val="dlgkeimeno1"/>
        </w:rPr>
        <w:t>general</w:t>
      </w:r>
      <w:r w:rsidRPr="00602972">
        <w:rPr>
          <w:rStyle w:val="dlgkeimeno1"/>
          <w:lang w:val="el-GR"/>
        </w:rPr>
        <w:t xml:space="preserve"> </w:t>
      </w:r>
      <w:r>
        <w:rPr>
          <w:rStyle w:val="dlgkeimeno1"/>
        </w:rPr>
        <w:t>government</w:t>
      </w:r>
      <w:r w:rsidRPr="00602972">
        <w:rPr>
          <w:rStyle w:val="dlgkeimeno1"/>
          <w:lang w:val="el-GR"/>
        </w:rPr>
        <w:t>], ήτοι καλύπτουν την κεντρική κυβέρνηση, την περιφερειακή ή τοπική διοίκηση και τα ταμεία κοινωνικής ασφάλισης, εξαιρουμένων των εμπορικών πράξεων, όπως ορίζονται στο ευρωπαϊκό σύστημα ολοκληρωμένων οικονομικών συναλλαγών». Με τον Κανονισμό (ΕΚ) 479/2009 του Συμβουλίου της 25ης Μαΐου 2009 (</w:t>
      </w:r>
      <w:r>
        <w:rPr>
          <w:rStyle w:val="dlgkeimeno1"/>
        </w:rPr>
        <w:t>EE</w:t>
      </w:r>
      <w:r w:rsidRPr="00602972">
        <w:rPr>
          <w:rStyle w:val="dlgkeimeno1"/>
          <w:lang w:val="el-GR"/>
        </w:rPr>
        <w:t xml:space="preserve"> </w:t>
      </w:r>
      <w:r>
        <w:rPr>
          <w:rStyle w:val="dlgkeimeno1"/>
        </w:rPr>
        <w:t>L</w:t>
      </w:r>
      <w:r w:rsidRPr="00602972">
        <w:rPr>
          <w:rStyle w:val="dlgkeimeno1"/>
          <w:lang w:val="el-GR"/>
        </w:rPr>
        <w:t xml:space="preserve"> 145) ρυθμίστηκαν ζητήματα σχετικά με την εφαρμογή του ανωτέρω Πρωτοκόλλου. Στο άρθρο 1 του εν λόγω Κανονισμού ορίζονται τα εξής : «1. Για τους σκοπούς του πρωτοκόλλου σχετικά με τη διαδικασία του υπερβολικού ελλείμματος και του παρόντος κανονισμού, οι όροι που περιλαμβάνονται στις παραγράφους 2 έως 6 ορίζονται σύμφωνα με το ευρωπαϊκό σύστημα εθνικών και περιφερειακών λογαριασμών της Κοινότητας (στο εξής «ΕΣΛ 95») που θεσπίστηκε με τον κανονισμό (ΕΚ) αριθ. 2223/96. Οι κωδικοί μέσα σε παρένθεση αναφέρονται στο ΕΣΛ 95. 2. Ο όρος «δημόσιο» καλύπτει τον ευρύτερο «δημόσιο τομέα» [έτσι αποδόθηκε στην ελληνική γλώσσα ο αγγλικός όρος </w:t>
      </w:r>
      <w:r>
        <w:rPr>
          <w:rStyle w:val="dlgkeimeno1"/>
        </w:rPr>
        <w:t>general</w:t>
      </w:r>
      <w:r w:rsidRPr="00602972">
        <w:rPr>
          <w:rStyle w:val="dlgkeimeno1"/>
          <w:lang w:val="el-GR"/>
        </w:rPr>
        <w:t xml:space="preserve"> </w:t>
      </w:r>
      <w:r>
        <w:rPr>
          <w:rStyle w:val="dlgkeimeno1"/>
        </w:rPr>
        <w:t>government</w:t>
      </w:r>
      <w:r w:rsidRPr="00602972">
        <w:rPr>
          <w:rStyle w:val="dlgkeimeno1"/>
          <w:lang w:val="el-GR"/>
        </w:rPr>
        <w:t>] (</w:t>
      </w:r>
      <w:r>
        <w:rPr>
          <w:rStyle w:val="dlgkeimeno1"/>
        </w:rPr>
        <w:t>S</w:t>
      </w:r>
      <w:r w:rsidRPr="00602972">
        <w:rPr>
          <w:rStyle w:val="dlgkeimeno1"/>
          <w:lang w:val="el-GR"/>
        </w:rPr>
        <w:t>. 13), που υποδιαιρείται στους υποτομείς «κεντρική διοίκηση» (</w:t>
      </w:r>
      <w:r>
        <w:rPr>
          <w:rStyle w:val="dlgkeimeno1"/>
        </w:rPr>
        <w:t>S</w:t>
      </w:r>
      <w:r w:rsidRPr="00602972">
        <w:rPr>
          <w:rStyle w:val="dlgkeimeno1"/>
          <w:lang w:val="el-GR"/>
        </w:rPr>
        <w:t>. 1311), «διοίκηση ομόσπονδων κρατιδίων» (</w:t>
      </w:r>
      <w:r>
        <w:rPr>
          <w:rStyle w:val="dlgkeimeno1"/>
        </w:rPr>
        <w:t>S</w:t>
      </w:r>
      <w:r w:rsidRPr="00602972">
        <w:rPr>
          <w:rStyle w:val="dlgkeimeno1"/>
          <w:lang w:val="el-GR"/>
        </w:rPr>
        <w:t>. 1312), «τοπική αυτοδιοίκηση» (</w:t>
      </w:r>
      <w:r>
        <w:rPr>
          <w:rStyle w:val="dlgkeimeno1"/>
        </w:rPr>
        <w:t>S</w:t>
      </w:r>
      <w:r w:rsidRPr="00602972">
        <w:rPr>
          <w:rStyle w:val="dlgkeimeno1"/>
          <w:lang w:val="el-GR"/>
        </w:rPr>
        <w:t>. 1313) και «οργανισμοί κοινωνικής ασφάλισης» (</w:t>
      </w:r>
      <w:r>
        <w:rPr>
          <w:rStyle w:val="dlgkeimeno1"/>
        </w:rPr>
        <w:t>S</w:t>
      </w:r>
      <w:r w:rsidRPr="00602972">
        <w:rPr>
          <w:rStyle w:val="dlgkeimeno1"/>
          <w:lang w:val="el-GR"/>
        </w:rPr>
        <w:t>. 1314), εξαιρουμένων των εμπορικών πράξεων όπως ορίζονται στο ΕΣΛ 95. Η εξαίρεση των εμπορικών πράξεων σημαίνει ότι ο «δημόσιος τομέας» (</w:t>
      </w:r>
      <w:r>
        <w:rPr>
          <w:rStyle w:val="dlgkeimeno1"/>
        </w:rPr>
        <w:t>S</w:t>
      </w:r>
      <w:r w:rsidRPr="00602972">
        <w:rPr>
          <w:rStyle w:val="dlgkeimeno1"/>
          <w:lang w:val="el-GR"/>
        </w:rPr>
        <w:t>. 13) περιλαμβάνει μόνο τις θεσμικές μονάδες που έχουν ως κύριο καθήκον την παραγωγή μη εμπορεύσιμων υπηρεσιών. 3. Το δημοσιονομικό έλλειμμα (πλεόνασμα) είναι η καθαρή λήψη (καθαρή χορήγηση) δανείων (</w:t>
      </w:r>
      <w:r>
        <w:rPr>
          <w:rStyle w:val="dlgkeimeno1"/>
        </w:rPr>
        <w:t>EDP</w:t>
      </w:r>
      <w:r w:rsidRPr="00602972">
        <w:rPr>
          <w:rStyle w:val="dlgkeimeno1"/>
          <w:lang w:val="el-GR"/>
        </w:rPr>
        <w:t xml:space="preserve"> Β.9) του «δημόσιου τομέα» (</w:t>
      </w:r>
      <w:r>
        <w:rPr>
          <w:rStyle w:val="dlgkeimeno1"/>
        </w:rPr>
        <w:t>S</w:t>
      </w:r>
      <w:r w:rsidRPr="00602972">
        <w:rPr>
          <w:rStyle w:val="dlgkeimeno1"/>
          <w:lang w:val="el-GR"/>
        </w:rPr>
        <w:t>. 13), όπως ορίζεται στο ΕΣΛ 95. ... 4. ... 5. Το «δημόσιο χρέος» αποτελείται από την ονομαστική αξία όλων των ακαθάριστων τρεχουσών υποχρεώσεων του «δημόσιου τομέα» (</w:t>
      </w:r>
      <w:r>
        <w:rPr>
          <w:rStyle w:val="dlgkeimeno1"/>
        </w:rPr>
        <w:t>S</w:t>
      </w:r>
      <w:r w:rsidRPr="00602972">
        <w:rPr>
          <w:rStyle w:val="dlgkeimeno1"/>
          <w:lang w:val="el-GR"/>
        </w:rPr>
        <w:t>.13) στο τέλος του έτους, με εξαίρεση τις υποχρεώσεις των οποίων τα αντίστοιχα χρηματοοικονομικά στοιχεία του ενεργητικού βρίσκονται στην κατοχή του «δημόσιου τομέα» (</w:t>
      </w:r>
      <w:r>
        <w:rPr>
          <w:rStyle w:val="dlgkeimeno1"/>
        </w:rPr>
        <w:t>S</w:t>
      </w:r>
      <w:r w:rsidRPr="00602972">
        <w:rPr>
          <w:rStyle w:val="dlgkeimeno1"/>
          <w:lang w:val="el-GR"/>
        </w:rPr>
        <w:t>.13)...». Στο άρθρο 3 του ανωτέρω Κανονισμού προβλέπεται ότι τα κράτη μέλη γνωστοποιούν στην Επιτροπή (</w:t>
      </w:r>
      <w:r>
        <w:rPr>
          <w:rStyle w:val="dlgkeimeno1"/>
        </w:rPr>
        <w:t>Eurostat</w:t>
      </w:r>
      <w:r w:rsidRPr="00602972">
        <w:rPr>
          <w:rStyle w:val="dlgkeimeno1"/>
          <w:lang w:val="el-GR"/>
        </w:rPr>
        <w:t>) δύο φορές το χρόνο τα προϋπολογισθέντα και τα πραγματικά δημόσια ελλείμματα καθώς και το προϋπολογισθέν και το πραγματικό ύψος του δημόσιου χρέους τους. Περαιτέρω, με τον Κανονισμό (ΕΚ) 223/2009 του Ευρωπαϊκού Κοινοβουλίου και του Συμβουλίου της 11ης Μαρτίου 2009 (</w:t>
      </w:r>
      <w:r>
        <w:rPr>
          <w:rStyle w:val="dlgkeimeno1"/>
        </w:rPr>
        <w:t>EE</w:t>
      </w:r>
      <w:r w:rsidRPr="00602972">
        <w:rPr>
          <w:rStyle w:val="dlgkeimeno1"/>
          <w:lang w:val="el-GR"/>
        </w:rPr>
        <w:t xml:space="preserve"> </w:t>
      </w:r>
      <w:r>
        <w:rPr>
          <w:rStyle w:val="dlgkeimeno1"/>
        </w:rPr>
        <w:t>L</w:t>
      </w:r>
      <w:r w:rsidRPr="00602972">
        <w:rPr>
          <w:rStyle w:val="dlgkeimeno1"/>
          <w:lang w:val="el-GR"/>
        </w:rPr>
        <w:t xml:space="preserve"> 87) θεσπίστηκαν κανόνες για την ανάπτυξη, την παραγωγή και τη διάδοση των ευρωπαϊκών στατιστικών, ειδικότερα δε, στο </w:t>
      </w:r>
      <w:r w:rsidRPr="00602972">
        <w:rPr>
          <w:rStyle w:val="dlgkeimeno1"/>
          <w:lang w:val="el-GR"/>
        </w:rPr>
        <w:lastRenderedPageBreak/>
        <w:t>άρθρο 5 του Κανονισμού αυτού προβλέπεται ότι κάθε κράτος μέλος ορίζει την εθνική στατιστική υπηρεσία που έχει την ευθύνη για το συντονισμό όλων των δραστηριοτήτων που αναλαμβάνονται σε εθνικό επίπεδο για την ανάπτυξη, την παραγωγή και τη διάδοση ευρωπαϊκών στατιστικών και ενεργεί ως σημείο επαφής για την Επιτροπή (</w:t>
      </w:r>
      <w:r>
        <w:rPr>
          <w:rStyle w:val="dlgkeimeno1"/>
        </w:rPr>
        <w:t>Eurostat</w:t>
      </w:r>
      <w:r w:rsidRPr="00602972">
        <w:rPr>
          <w:rStyle w:val="dlgkeimeno1"/>
          <w:lang w:val="el-GR"/>
        </w:rPr>
        <w:t>) σε στατιστικά ζητήματα (ΕΣΥ). Εξάλλου, το Ευρωπαϊκό Σύστημα Εθνικών και Περιφερειακών Λογαριασμών της Κοινότητας (ΕΣΛ 1995), στο οποίο παραπέμπουν οι διατάξεις του Κανονισμού 479/2009, θεσπίστηκε με τον Κανονισμό (ΕΚ) 2223/1996 του Συμβουλίου της 25ης Ιουνίου 1996 (</w:t>
      </w:r>
      <w:r>
        <w:rPr>
          <w:rStyle w:val="dlgkeimeno1"/>
        </w:rPr>
        <w:t>EE</w:t>
      </w:r>
      <w:r w:rsidRPr="00602972">
        <w:rPr>
          <w:rStyle w:val="dlgkeimeno1"/>
          <w:lang w:val="el-GR"/>
        </w:rPr>
        <w:t xml:space="preserve"> </w:t>
      </w:r>
      <w:r>
        <w:rPr>
          <w:rStyle w:val="dlgkeimeno1"/>
        </w:rPr>
        <w:t>L</w:t>
      </w:r>
      <w:r w:rsidRPr="00602972">
        <w:rPr>
          <w:rStyle w:val="dlgkeimeno1"/>
          <w:lang w:val="el-GR"/>
        </w:rPr>
        <w:t xml:space="preserve"> 310), οι διατάξεις του οποίου ισχύουν αμέσως και δεσμεύουν τις αρχές των κρατών μελών, οι οποίες, κατά την κατάρτιση των δημοσιονομικών στατιστικών που υποβάλλονται στην </w:t>
      </w:r>
      <w:r>
        <w:rPr>
          <w:rStyle w:val="dlgkeimeno1"/>
        </w:rPr>
        <w:t>Eurostat</w:t>
      </w:r>
      <w:r w:rsidRPr="00602972">
        <w:rPr>
          <w:rStyle w:val="dlgkeimeno1"/>
          <w:lang w:val="el-GR"/>
        </w:rPr>
        <w:t xml:space="preserve"> σύμφωνα με τις διατάξεις των προαναφερθέντων Κανονισμών, οφείλουν να τηρούν τις αρχές, τους ορισμούς, τις ταξινομήσεις και τους λογιστικούς κανόνες που απορρέουν από το ανωτέρω Ευρωπαϊκό Σύστημα Λογαριασμών. Όπως αναφέρεται στην παράγραφο 1.01 του Κεφαλαίου 1 του ΕΣΛ 1995: «Το Ευρωπαϊκό Σύστημα Εθνικών και Περιφερειακών Λογαριασμών ... είναι ένα διεθνώς συμβατό λογιστικό πλαίσιο για τη συστηματική και λεπτομερή περιγραφή μιας συνολικής οικονομίας (δηλαδή περιφέρειας, χώρας ή ομάδας χωρών), των συνιστωσών της και των σχέσεών της με άλλες συνολικές οικονομίες». Στο Κεφάλαιο 2 του ΕΣΛ 1995 καθορίζονται οι θεσμικοί τομείς της οικονομίας κάθε χώρας, μεταξύ των οποίων περιλαμβάνονται ο τομέας των χρηματοδοτικών εταιριών (</w:t>
      </w:r>
      <w:r>
        <w:rPr>
          <w:rStyle w:val="dlgkeimeno1"/>
        </w:rPr>
        <w:t>S</w:t>
      </w:r>
      <w:r w:rsidRPr="00602972">
        <w:rPr>
          <w:rStyle w:val="dlgkeimeno1"/>
          <w:lang w:val="el-GR"/>
        </w:rPr>
        <w:t>. 12) και ο δημόσιος τομέας (</w:t>
      </w:r>
      <w:r>
        <w:rPr>
          <w:rStyle w:val="dlgkeimeno1"/>
        </w:rPr>
        <w:t>S</w:t>
      </w:r>
      <w:r w:rsidRPr="00602972">
        <w:rPr>
          <w:rStyle w:val="dlgkeimeno1"/>
          <w:lang w:val="el-GR"/>
        </w:rPr>
        <w:t xml:space="preserve">. 13). Ο δημόσιος τομέας υποδιαιρείται σε τέσσερις υποτομείς: α) κεντρική διοίκηση β) διοίκηση ομόσπονδου κρατιδίου, γ) τοπική αυτοδιοίκηση και δ) οργανισμοί κοινωνικής ασφάλισης (παρ. 2.70). Σύμφωνα δε με την παράγραφο 2.71 του Κεφαλαίου 2 του ΕΣΛ 1995, στον υποτομέα της κεντρικής διοίκησης υπάγονται, μεταξύ άλλων, όλες οι διοικητικές υπηρεσίες του Κράτους και οι λοιποί κεντρικοί φορείς που η αρμοδιότητά τους εκτείνεται κατά κανόνα σε όλη την οικονομική επικράτεια. </w:t>
      </w:r>
      <w:r w:rsidRPr="00602972">
        <w:rPr>
          <w:rFonts w:ascii="Verdana" w:hAnsi="Verdana"/>
          <w:color w:val="3D3234"/>
          <w:sz w:val="18"/>
          <w:szCs w:val="18"/>
          <w:lang w:val="el-GR"/>
        </w:rPr>
        <w:br/>
      </w:r>
      <w:r w:rsidRPr="00602972">
        <w:rPr>
          <w:rStyle w:val="dlgkeimeno1"/>
          <w:lang w:val="el-GR"/>
        </w:rPr>
        <w:t xml:space="preserve">19. Επειδή, στο ελληνικό δίκαιο, για την οριοθέτηση του δημόσιου τομέα σύμφωνα με τις ανωτέρω </w:t>
      </w:r>
      <w:proofErr w:type="spellStart"/>
      <w:r w:rsidRPr="00602972">
        <w:rPr>
          <w:rStyle w:val="dlgkeimeno1"/>
          <w:lang w:val="el-GR"/>
        </w:rPr>
        <w:t>παρατεθείσες</w:t>
      </w:r>
      <w:proofErr w:type="spellEnd"/>
      <w:r w:rsidRPr="00602972">
        <w:rPr>
          <w:rStyle w:val="dlgkeimeno1"/>
          <w:lang w:val="el-GR"/>
        </w:rPr>
        <w:t xml:space="preserve"> διατάξεις του κοινοτικού δικαίου, με το άρθρο 2 του ν. 3871/2010 (Α' 141) προστέθηκε άρθρο 1Β στο ν. 2362/1995 (Α' 247) περί Δημοσίου Λογιστικού, με το οποίο ορίστηκαν τα εξής: «1. Δημόσιος τομέας: περιλαμβάνει την Γενική Κυβέρνηση και τις δημόσιες επιχειρήσεις κατά την έννοια των παραγράφων 1, 2 και 3, καθώς και τους δημόσιους οργανισμούς κατά την έννοια της παραγράφου 6 του άρθρου 1 του ν. 3429/2005 (ΦΕΚ 314 Α). 2. Γενική Κυβέρνηση: περιλαμβάνει την Κεντρική Κυβέρνηση, τους Οργανισμούς Τοπικής Αυτοδιοίκησης, πρώτου και δεύτερου βαθμού (ΟΤΑ) και τους Οργανισμούς Κοινωνικής Ασφάλισης (ΟΚΑ), σύμφωνα με τα κριτήρια του Ευρωπαϊκού Συστήματος Λογαριασμών (ΕΣΟΛ). 3. Κεντρική Κυβέρνηση: περιλαμβάνει την Κεντρική Διοίκηση και τα νομικά πρόσωπα δημοσίου δικαίου, καθώς και τα νομικά πρόσωπα ιδιωτικού δικαίου που ελέγχονται και χρηματοδοτούνται κυρίως από την Κεντρική Διοίκηση, εκτός ΟΤΑ και ΟΚΑ. 4.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5...7.Κρατικός Προϋπολογισμός : είναι ο προϋπολογισμός της Κεντρικής Διοίκησης». Με το δε άρθρο 50 παρ.1 </w:t>
      </w:r>
      <w:proofErr w:type="spellStart"/>
      <w:r w:rsidRPr="00602972">
        <w:rPr>
          <w:rStyle w:val="dlgkeimeno1"/>
          <w:lang w:val="el-GR"/>
        </w:rPr>
        <w:t>περ</w:t>
      </w:r>
      <w:proofErr w:type="spellEnd"/>
      <w:r w:rsidRPr="00602972">
        <w:rPr>
          <w:rStyle w:val="dlgkeimeno1"/>
          <w:lang w:val="el-GR"/>
        </w:rPr>
        <w:t xml:space="preserve">. α του ν. 3943/2011 (Α' 66/31.3.2011) προστέθηκε στην παρ.2 του άρθρου 1Β του ν. 2362/1995 τελευταίο εδάφιο, σύμφωνα με το οποίο: «Αναλυτικά τα νομικά πρόσωπα που περιλαμβάνονται στην Κεντρική Κυβέρνηση, τους Ο.Τ.Α. και τους Ο.Κ.Α. προσδιορίζονται από το Μητρώο Φορέων Γενικής Κυβέρνησης που τηρείται με ευθύνη της Ελληνικής Στατιστικής Αρχής». Εξ άλλου, στο άρθρο 11 του ν. 3832/2010, με τον οποίο συνεστήθη η ΕΛ.ΣΤΑΤ. ως ανεξάρτητη διοικητική αρχή, ορίζεται ότι «1. Η ΕΛ.ΣΤΑΤ. ασκεί τις αρμοδιότητες της Γενικής Γραμματείας Εθνικής Στατιστικής Υπηρεσίας της Ελλάδας (Γ.Γ. Ε.Σ.Υ.Ε.), που προβλέπονται στο άρθρο 1 του </w:t>
      </w:r>
      <w:proofErr w:type="spellStart"/>
      <w:r w:rsidRPr="00602972">
        <w:rPr>
          <w:rStyle w:val="dlgkeimeno1"/>
          <w:lang w:val="el-GR"/>
        </w:rPr>
        <w:t>π.δ</w:t>
      </w:r>
      <w:proofErr w:type="spellEnd"/>
      <w:r w:rsidRPr="00602972">
        <w:rPr>
          <w:rStyle w:val="dlgkeimeno1"/>
          <w:lang w:val="el-GR"/>
        </w:rPr>
        <w:t xml:space="preserve">. 224/1986 (ΦΕΚ 91 Α'), κάθε άλλη αρμοδιότητά της που προβλέπεται στην κείμενη νομοθεσία, καθώς και τις αρμοδιότητες που καθορίζονται από τον παρόντα νόμο, από τον Κανονισμό (ΕΚ) 223/2009 και οποιαδήποτε άλλη σχετική διάταξη. 2. …». </w:t>
      </w:r>
      <w:r w:rsidRPr="00602972">
        <w:rPr>
          <w:rFonts w:ascii="Verdana" w:hAnsi="Verdana"/>
          <w:color w:val="3D3234"/>
          <w:sz w:val="18"/>
          <w:szCs w:val="18"/>
          <w:lang w:val="el-GR"/>
        </w:rPr>
        <w:br/>
      </w:r>
      <w:r w:rsidRPr="00602972">
        <w:rPr>
          <w:rStyle w:val="dlgkeimeno1"/>
          <w:lang w:val="el-GR"/>
        </w:rPr>
        <w:t xml:space="preserve">20. Επειδή, από τις ανωτέρω </w:t>
      </w:r>
      <w:proofErr w:type="spellStart"/>
      <w:r w:rsidRPr="00602972">
        <w:rPr>
          <w:rStyle w:val="dlgkeimeno1"/>
          <w:lang w:val="el-GR"/>
        </w:rPr>
        <w:t>παρατεθείσες</w:t>
      </w:r>
      <w:proofErr w:type="spellEnd"/>
      <w:r w:rsidRPr="00602972">
        <w:rPr>
          <w:rStyle w:val="dlgkeimeno1"/>
          <w:lang w:val="el-GR"/>
        </w:rPr>
        <w:t xml:space="preserve"> διατάξεις προκύπτει ότι η ΕΛ.ΣΤΑΤ. είναι η αρμόδια εθνική αρχή για την κατάρτιση και την αποστολή προς την </w:t>
      </w:r>
      <w:r>
        <w:rPr>
          <w:rStyle w:val="dlgkeimeno1"/>
        </w:rPr>
        <w:t>Eurostat</w:t>
      </w:r>
      <w:r w:rsidRPr="00602972">
        <w:rPr>
          <w:rStyle w:val="dlgkeimeno1"/>
          <w:lang w:val="el-GR"/>
        </w:rPr>
        <w:t xml:space="preserve"> των εθνικών στατιστικών και του συνόλου των στοιχείων που απαιτούνται, μεταξύ άλλων, για την εφαρμογή του Πρωτοκόλλου σχετικά με τη διαδικασία του υπερβολικού ελλείμματος, κατά τα οριζόμενα στον Κανονισμό 479/2009, στο πλαίσιο δε των αρμοδιοτήτων αυτών ανετέθη, επίσης, στην ΕΛ.ΣΤΑΤ., με το άρθρο 50 παρ. 1 </w:t>
      </w:r>
      <w:proofErr w:type="spellStart"/>
      <w:r w:rsidRPr="00602972">
        <w:rPr>
          <w:rStyle w:val="dlgkeimeno1"/>
          <w:lang w:val="el-GR"/>
        </w:rPr>
        <w:t>περίπτ</w:t>
      </w:r>
      <w:proofErr w:type="spellEnd"/>
      <w:r w:rsidRPr="00602972">
        <w:rPr>
          <w:rStyle w:val="dlgkeimeno1"/>
          <w:lang w:val="el-GR"/>
        </w:rPr>
        <w:t xml:space="preserve">. α του ν. 3943/2011, η κατάρτιση του Μητρώου Φορέων Γενικής Κυβέρνησης. Στο Μητρώο αυτό κατατάσσονται </w:t>
      </w:r>
      <w:r w:rsidRPr="00602972">
        <w:rPr>
          <w:rStyle w:val="dlgkeimeno1"/>
          <w:lang w:val="el-GR"/>
        </w:rPr>
        <w:lastRenderedPageBreak/>
        <w:t xml:space="preserve">όλοι οι φορείς, τα στοιχεία της οικονομικής διαχείρισης των οποίων λαμβάνονται υπόψη για τον προσδιορισμό του δημόσιου ελλείμματος και του δημόσιου χρέους, κατά τα οριζόμενα στον Κανονισμό 479/2009 (βλ. </w:t>
      </w:r>
      <w:proofErr w:type="spellStart"/>
      <w:r w:rsidRPr="00602972">
        <w:rPr>
          <w:rStyle w:val="dlgkeimeno1"/>
          <w:lang w:val="el-GR"/>
        </w:rPr>
        <w:t>ΣτΕ</w:t>
      </w:r>
      <w:proofErr w:type="spellEnd"/>
      <w:r w:rsidRPr="00602972">
        <w:rPr>
          <w:rStyle w:val="dlgkeimeno1"/>
          <w:lang w:val="el-GR"/>
        </w:rPr>
        <w:t xml:space="preserve"> </w:t>
      </w:r>
      <w:hyperlink r:id="rId17" w:history="1">
        <w:r w:rsidRPr="00602972">
          <w:rPr>
            <w:rStyle w:val="-"/>
            <w:color w:val="000080"/>
            <w:lang w:val="el-GR"/>
          </w:rPr>
          <w:t>2497/2013</w:t>
        </w:r>
      </w:hyperlink>
      <w:r w:rsidRPr="00602972">
        <w:rPr>
          <w:rStyle w:val="dlgkeimeno1"/>
          <w:lang w:val="el-GR"/>
        </w:rPr>
        <w:t xml:space="preserve">). Στην προκειμένη περίπτωση, σύμφωνα με τα οριζόμενα στις </w:t>
      </w:r>
      <w:proofErr w:type="spellStart"/>
      <w:r w:rsidRPr="00602972">
        <w:rPr>
          <w:rStyle w:val="dlgkeimeno1"/>
          <w:lang w:val="el-GR"/>
        </w:rPr>
        <w:t>προπαρατεθείσες</w:t>
      </w:r>
      <w:proofErr w:type="spellEnd"/>
      <w:r w:rsidRPr="00602972">
        <w:rPr>
          <w:rStyle w:val="dlgkeimeno1"/>
          <w:lang w:val="el-GR"/>
        </w:rPr>
        <w:t xml:space="preserve"> διατάξεις του άρθρου 1Β του ν. 2362/1995, οι οποίες παραπέμπουν στους σχετικούς ορισμούς του Ευρωπαϊκού Συστήματος Λογαριασμών κατά τα άνω, οι Ανεξάρτητες αρχές και, συνεπώς, και η Ρυθμιστική Αρχή Ενέργειας, εντάσσονται στις κρατικές υπηρεσίες (Κεντρική Διοίκηση), οι οποίες αποτελούν μέρος της Κεντρικής Κυβέρνησης, η Κεντρική δε Κυβέρνηση υπάγεται στον τομέα της Γενικής Κυβέρνησης. Εξάλλου, όπως προκύπτει από τα στοιχεία του φακέλου, κατά τα έτη 2008-2012 η ΡΑΕ κατατασσόταν στο καταρτιζόμενο από την ΕΛ.ΣΤΑΤ. Μητρώο Φορέων Γενικής Κυβέρνησης, και ειδικότερα στον Υποτομέα </w:t>
      </w:r>
      <w:r>
        <w:rPr>
          <w:rStyle w:val="dlgkeimeno1"/>
        </w:rPr>
        <w:t>S</w:t>
      </w:r>
      <w:r w:rsidRPr="00602972">
        <w:rPr>
          <w:rStyle w:val="dlgkeimeno1"/>
          <w:lang w:val="el-GR"/>
        </w:rPr>
        <w:t xml:space="preserve">1311.2 της Γενικής Κυβέρνησης, που περιλαμβάνει τα νομικά πρόσωπα της Κεντρικής Κυβέρνησης και τις δημόσιες επιχειρήσεις. Σύμφωνα, άλλωστε, και με το άρθρο 1 παρ. 2 του Κανονισμού (ΕΚ) 479/2009, οι διατάξεις του οποίου παραπέμπουν στο Ευρωπαϊκό Σύστημα Λογαριασμών (ΕΣΛ 1995) κατά τα </w:t>
      </w:r>
      <w:proofErr w:type="spellStart"/>
      <w:r w:rsidRPr="00602972">
        <w:rPr>
          <w:rStyle w:val="dlgkeimeno1"/>
          <w:lang w:val="el-GR"/>
        </w:rPr>
        <w:t>προεκτεθέντα</w:t>
      </w:r>
      <w:proofErr w:type="spellEnd"/>
      <w:r w:rsidRPr="00602972">
        <w:rPr>
          <w:rStyle w:val="dlgkeimeno1"/>
          <w:lang w:val="el-GR"/>
        </w:rPr>
        <w:t>, ο δημόσιος τομέας περιλαμβάνει και τον υποτομέα «κεντρική διοίκηση» (</w:t>
      </w:r>
      <w:r>
        <w:rPr>
          <w:rStyle w:val="dlgkeimeno1"/>
        </w:rPr>
        <w:t>S</w:t>
      </w:r>
      <w:r w:rsidRPr="00602972">
        <w:rPr>
          <w:rStyle w:val="dlgkeimeno1"/>
          <w:lang w:val="el-GR"/>
        </w:rPr>
        <w:t xml:space="preserve">. 1311). Τα ανωτέρω, όμως, δεδομένα, ενόψει και του ότι, κατά τις διατάξεις του ως άνω άρθρου 1Β του ν.2362/1995, ο προϋπολογισμός της ΡΑΕ, παρά την αυτοτέλειά του, αποτελεί τμήμα του κρατικού προϋπολογισμού, ως μόνη συνέπεια έχουν ότι τα οικονομικά αποτελέσματα της Αρχής λαμβάνονται υπόψη για τον καθορισμό του ύψους του δημόσιου ελλείμματος και του δημόσιου χρέους, ουδόλως δε θίγεται, εξ αυτού και μόνον, η κατοχυρωμένη από το δίκαιο της Ε.Ε. και το εσωτερικό δίκαιο κατά τα άνω ανεξαρτησία της ΡΑΕ. Τούτο δε διότι η Ανεξάρτητη αυτή Αρχή εξακολουθεί, πάντως, ως αυτοχρηματοδοτούμενο νομικό πρόσωπο με ίδιο προϋπολογισμό, να μπορεί να εκτελεί αυτόν με πλήρη ανεξαρτησία, κινούμενη, όμως, σε κάθε περίπτωση, σύμφωνα και με τα οριζόμενα στο Προοίμιο των ανωτέρω οδηγιών κατά τα ήδη εκτεθέντα, εντός των ορίων της καθοριζόμενης από την Κυβέρνηση δημοσιονομικής πολιτικής και υποκείμενη, καταρχήν, και σε δυσμενείς για το προσωπικό των δημόσιων φορέων μισθολογικές ρυθμίσεις του κοινού νομοθέτη, υπό την προϋπόθεση ότι αυτές επιβάλλονται από σοβαρούς λόγους δημοσίου συμφέροντος και δεν αντίκεινται, ενόψει των ασκούμενων καθηκόντων αλλά και της σημασίας της αποστολής της ίδιας της ΡΑΕ, στις αρχές της αναλογικότητας και του σεβασμού της ανθρώπινης αξιοπρέπειας. Εν προκειμένω, οι θεσπισθείσες με την προσβαλλόμενη υπουργική απόφαση, κατ’ εξουσιοδότηση του άρθρου 22 παρ. 3 του ν. 4024/2011, αποδοχές του ειδικού επιστημονικού προσωπικού και των δικηγόρων με σχέση έμμισθης εντολής της ΡΑΕ, συνεπαγόμενες μείωση των μέχρι της ενάρξεως ισχύος της προσβαλλόμενης αποφάσεως καταβαλλόμενων αποδοχών, αποβλέπουν στον γενικού συμφέροντος σκοπό του </w:t>
      </w:r>
      <w:proofErr w:type="spellStart"/>
      <w:r w:rsidRPr="00602972">
        <w:rPr>
          <w:rStyle w:val="dlgkeimeno1"/>
          <w:lang w:val="el-GR"/>
        </w:rPr>
        <w:t>εξορθολογισμού</w:t>
      </w:r>
      <w:proofErr w:type="spellEnd"/>
      <w:r w:rsidRPr="00602972">
        <w:rPr>
          <w:rStyle w:val="dlgkeimeno1"/>
          <w:lang w:val="el-GR"/>
        </w:rPr>
        <w:t xml:space="preserve"> του συστήματος αμοιβών του συγκεκριμένου δημόσιου φορέα, λόγω δε του ύψους του προβλεπόμενου βασικού μισθού κατά τα </w:t>
      </w:r>
      <w:proofErr w:type="spellStart"/>
      <w:r w:rsidRPr="00602972">
        <w:rPr>
          <w:rStyle w:val="dlgkeimeno1"/>
          <w:lang w:val="el-GR"/>
        </w:rPr>
        <w:t>προεκτεθέντα</w:t>
      </w:r>
      <w:proofErr w:type="spellEnd"/>
      <w:r w:rsidRPr="00602972">
        <w:rPr>
          <w:rStyle w:val="dlgkeimeno1"/>
          <w:lang w:val="el-GR"/>
        </w:rPr>
        <w:t xml:space="preserve">, οι νέες αυτές αποδοχές δεν είναι προδήλως </w:t>
      </w:r>
      <w:proofErr w:type="spellStart"/>
      <w:r w:rsidRPr="00602972">
        <w:rPr>
          <w:rStyle w:val="dlgkeimeno1"/>
          <w:lang w:val="el-GR"/>
        </w:rPr>
        <w:t>αναντίστοιχες</w:t>
      </w:r>
      <w:proofErr w:type="spellEnd"/>
      <w:r w:rsidRPr="00602972">
        <w:rPr>
          <w:rStyle w:val="dlgkeimeno1"/>
          <w:lang w:val="el-GR"/>
        </w:rPr>
        <w:t xml:space="preserve"> προς τα λειτουργικά καθήκοντα και προσόντα του προσωπικού της Αρχής. Σε κάθε περίπτωση πάντως, σύμφωνα με τα οριζόμενα στο άρθρο 38 παρ. 6 του ν. 4001/2011 κατά τα ήδη εκτεθέντα, εάν από την οικονομική διαχείριση της ΡΑΕ στο τέλος κάθε διετίας προκύπτει θετικό οικονομικό αποτέλεσμα υπερβαίνον τις δαπάνες της προηγούμενης χρήσης, μπορεί ποσοστό έως 80% του οικονομικού αυτού αποτελέσματος να διατίθεται ως έσοδο του κρατικού προϋπολογισμού, ενόψει δε της ρυθμίσεως αυτής, ακόμη και το αποτέλεσμα του Ισοζυγίου της ΡΑΕ μπορεί να έχει, εν μέρει, άμεση και ευθεία επίδραση στο δημοσιονομικό αποτέλεσμα της Γενικής Κυβέρνησης, είναι δε, από την άποψη αυτή, νομικά αδιάφορο, εάν και πόσο συχνά μπορεί να επιτυγχάνεται η δημιουργία πλεονάσματος στον προϋπολογισμό της συγκεκριμένης Αρχής. Κατόπιν των ανωτέρω, πρέπει να απορριφθεί ως αβάσιμος ο λόγος ακυρώσεως του πρόσθετου δικογράφου, με τον οποίο προβάλλεται α) ότι τόσο η εξουσιοδοτική διάταξη του άρθρου 22 παρ. 3 του ν. 4024/2011 όσο και η προσβαλλομένη, οι οποίες αποσκοπούν στον περιορισμό των δαπανών της Γενικής και της Κεντρικής Κυβέρνησης και του κρατικού προϋπολογισμού, αντίκεινται στις διατάξεις των προαναφερθεισών οδηγιών και του Κανονισμού (ΕΚ) 2223/1996, </w:t>
      </w:r>
      <w:proofErr w:type="spellStart"/>
      <w:r w:rsidRPr="00602972">
        <w:rPr>
          <w:rStyle w:val="dlgkeimeno1"/>
          <w:lang w:val="el-GR"/>
        </w:rPr>
        <w:t>καθό</w:t>
      </w:r>
      <w:proofErr w:type="spellEnd"/>
      <w:r w:rsidRPr="00602972">
        <w:rPr>
          <w:rStyle w:val="dlgkeimeno1"/>
          <w:lang w:val="el-GR"/>
        </w:rPr>
        <w:t xml:space="preserve"> μέρος διαλαμβάνουν και προϋποθέτουν την υπαγωγή μιας ανεξάρτητης και αυτοχρηματοδοτούμενης Αρχής στην κατηγορία της θεσμικής μονάδας «Γενική Κυβέρνηση», και β) ότι, ως εκ τούτου, η επίμαχη περικοπή των αποδοχών, μη εξυπηρετούσα, ως προς την ΡΑΕ, τον γενικού συμφέροντος σκοπό του περιορισμού των δημόσιων δαπανών, αντιβαίνει στην αρχή της αναλογικότητας. Μειοψήφησαν ο Αντιπρόεδρος Ν. Ρόζος και οι Σύμβουλοι Γ. Παπαγεωργίου </w:t>
      </w:r>
      <w:r w:rsidRPr="00602972">
        <w:rPr>
          <w:rStyle w:val="dlgkeimeno1"/>
          <w:lang w:val="el-GR"/>
        </w:rPr>
        <w:lastRenderedPageBreak/>
        <w:t xml:space="preserve">και Γ. Ποταμιάς, οι οποίοι διετύπωσαν την εξής γνώμη: Η ελευθερία του νομοθέτη στην χάραξη οικονομικής και κοινωνικής πολιτικής και, ειδικότερα, η ελευθερία του να επιτρέψει κανονιστικές ρυθμίσεις που συνεπάγονται μειώσεις αποδοχών συγκεκριμένων κατηγοριών εργαζομένων ελέγχονται δικαστικώς, όταν οι εν λόγω επιλογές του (εν προκειμένω, ως προς τις μειώσεις αποδοχών του προσωπικού της ΡΑΕ), δεν δικαιολογούνται από λόγους δημοσίου συμφέροντος, ιδίως δε όταν δεν συντρέχουν, ως προς τις συγκεκριμένες αυτές ρυθμίσεις, οι εξαγγελλόμενοι με την εισηγητική έκθεση του νόμου σκοποί. Εν προκειμένω, στην εισηγητική έκθεση του ν. 4024/2011 αναφέρονται σκοποί ικανοί να δικαιολογήσουν την γενική σύλληψη περί θεσπίσεως ενιαίου μισθολογίου για τους εργαζομένους του δημοσίου </w:t>
      </w:r>
      <w:proofErr w:type="spellStart"/>
      <w:r w:rsidRPr="00602972">
        <w:rPr>
          <w:rStyle w:val="dlgkeimeno1"/>
          <w:lang w:val="el-GR"/>
        </w:rPr>
        <w:t>τομέως</w:t>
      </w:r>
      <w:proofErr w:type="spellEnd"/>
      <w:r w:rsidRPr="00602972">
        <w:rPr>
          <w:rStyle w:val="dlgkeimeno1"/>
          <w:lang w:val="el-GR"/>
        </w:rPr>
        <w:t xml:space="preserve">, κανένας, όμως, από αυτούς δεν υπηρετείται από την μείωση των αποδοχών του προσωπικού της ΡΑΕ, με την προσβαλλομένη απόφαση που εκδόθηκε κατ’ </w:t>
      </w:r>
      <w:proofErr w:type="spellStart"/>
      <w:r w:rsidRPr="00602972">
        <w:rPr>
          <w:rStyle w:val="dlgkeimeno1"/>
          <w:lang w:val="el-GR"/>
        </w:rPr>
        <w:t>εξουσιοδότησιν</w:t>
      </w:r>
      <w:proofErr w:type="spellEnd"/>
      <w:r w:rsidRPr="00602972">
        <w:rPr>
          <w:rStyle w:val="dlgkeimeno1"/>
          <w:lang w:val="el-GR"/>
        </w:rPr>
        <w:t xml:space="preserve"> του άρθρου 22 παρ. 3 του ως άνω νόμου. Και τούτο, για τους εξής λόγους: Εν όψει των ρυθμίσεων του </w:t>
      </w:r>
      <w:proofErr w:type="spellStart"/>
      <w:r w:rsidRPr="00602972">
        <w:rPr>
          <w:rStyle w:val="dlgkeimeno1"/>
          <w:lang w:val="el-GR"/>
        </w:rPr>
        <w:t>ενωσιακού</w:t>
      </w:r>
      <w:proofErr w:type="spellEnd"/>
      <w:r w:rsidRPr="00602972">
        <w:rPr>
          <w:rStyle w:val="dlgkeimeno1"/>
          <w:lang w:val="el-GR"/>
        </w:rPr>
        <w:t xml:space="preserve"> δικαίου για το εξειδικευμένο ρυθμιστικό και εποπτικό έργο που ανατίθεται στις εθνικές ρυθμιστικές αρχές ενέργειας και των επιταγών αυτού για την, χάριν του έργου τούτου, πλήρη ανεξαρτησία των αρχών αυτών και των οργάνων τους έναντι, κυρίως, της κρατικής εξουσίας, ο πριν από την επίμαχη ρύθμιση καθορισμός ιδίου συστήματος αποδοχών για το προσωπικό της ΡΑΕ δεν ήταν αυθαίρετος, αλλά απολύτως δικαιολογημένος και δεν έχρηζε, συνεπώς, «</w:t>
      </w:r>
      <w:proofErr w:type="spellStart"/>
      <w:r w:rsidRPr="00602972">
        <w:rPr>
          <w:rStyle w:val="dlgkeimeno1"/>
          <w:lang w:val="el-GR"/>
        </w:rPr>
        <w:t>εξορθολογισμού</w:t>
      </w:r>
      <w:proofErr w:type="spellEnd"/>
      <w:r w:rsidRPr="00602972">
        <w:rPr>
          <w:rStyle w:val="dlgkeimeno1"/>
          <w:lang w:val="el-GR"/>
        </w:rPr>
        <w:t xml:space="preserve">» (όπως λ.χ. διάφορες ανεπίδεκτες δικαιολογήσεως μισθολογικές ιδιαιτερότητες κατηγοριών προσωπικού της δημοσίας διοικήσεως), λαμβανομένου μάλιστα υπ’ όψιν του μεγάλου αριθμού των εξαιρουμένων του ν. 4024/2011 κατηγοριών προσωπικού του δημοσίου </w:t>
      </w:r>
      <w:proofErr w:type="spellStart"/>
      <w:r w:rsidRPr="00602972">
        <w:rPr>
          <w:rStyle w:val="dlgkeimeno1"/>
          <w:lang w:val="el-GR"/>
        </w:rPr>
        <w:t>τομέως</w:t>
      </w:r>
      <w:proofErr w:type="spellEnd"/>
      <w:r w:rsidRPr="00602972">
        <w:rPr>
          <w:rStyle w:val="dlgkeimeno1"/>
          <w:lang w:val="el-GR"/>
        </w:rPr>
        <w:t xml:space="preserve">, </w:t>
      </w:r>
      <w:proofErr w:type="spellStart"/>
      <w:r w:rsidRPr="00602972">
        <w:rPr>
          <w:rStyle w:val="dlgkeimeno1"/>
          <w:lang w:val="el-GR"/>
        </w:rPr>
        <w:t>συμφωνα</w:t>
      </w:r>
      <w:proofErr w:type="spellEnd"/>
      <w:r w:rsidRPr="00602972">
        <w:rPr>
          <w:rStyle w:val="dlgkeimeno1"/>
          <w:lang w:val="el-GR"/>
        </w:rPr>
        <w:t xml:space="preserve"> με το άρθρο 4 παρ. 2 του νόμου αυτού σε συνδυασμό με τις διατάξεις του Μέρους Β΄ του ν. 3205/2003 (Α΄ 297). Εξ άλλου, με τις επίμαχες μειώσεις αποδοχών (κυμαινόμενες, κατά τα προβαλλόμενα και μη αμφισβητούμενα, σε ποσοστά 21,45% - 56,64%) δεν αποτρέπεται, όπως επιδιώκεται, η «εντεινόμενη αδυναμία προσελκύσεως στελεχιακού δυναμικού υψηλής στάθμης», ούτε επιτυγχάνεται, όπως επίσης επιδιώκεται, η «μεγιστοποίηση του παραγωγικού αποτελέσματος», εν όψει μάλιστα του εξειδικευμένου, κατά το </w:t>
      </w:r>
      <w:proofErr w:type="spellStart"/>
      <w:r w:rsidRPr="00602972">
        <w:rPr>
          <w:rStyle w:val="dlgkeimeno1"/>
          <w:lang w:val="el-GR"/>
        </w:rPr>
        <w:t>ενωσιακό</w:t>
      </w:r>
      <w:proofErr w:type="spellEnd"/>
      <w:r w:rsidRPr="00602972">
        <w:rPr>
          <w:rStyle w:val="dlgkeimeno1"/>
          <w:lang w:val="el-GR"/>
        </w:rPr>
        <w:t xml:space="preserve"> δίκαιο, ρυθμιστικού και εποπτικού έργου που έχει ανατεθεί στη ΡΑΕ. Εφ’ όσον, επομένως, δεν υπηρετείται δημόσιος σκοπός από τις επίμαχες ρυθμίσεις, δεν τίθεται ζήτημα </w:t>
      </w:r>
      <w:proofErr w:type="spellStart"/>
      <w:r w:rsidRPr="00602972">
        <w:rPr>
          <w:rStyle w:val="dlgkeimeno1"/>
          <w:lang w:val="el-GR"/>
        </w:rPr>
        <w:t>αναλογικότητος</w:t>
      </w:r>
      <w:proofErr w:type="spellEnd"/>
      <w:r w:rsidRPr="00602972">
        <w:rPr>
          <w:rStyle w:val="dlgkeimeno1"/>
          <w:lang w:val="el-GR"/>
        </w:rPr>
        <w:t xml:space="preserve"> αυτών, κατόπιν δε τούτων, στερείται προδήλως εύλογης βάσεως ο καθορισμός, με την προσβαλλόμενη πράξη, μειωμένων αποδοχών για το προσωπικό της ΡΑΕ. Είναι, συνεπώς, βάσιμος και θα έπρεπε να γίνει δεκτός ο ανωτέρω λόγος ακυρώσεως. Κατά τη γνώμη της Συμβούλου </w:t>
      </w:r>
      <w:proofErr w:type="spellStart"/>
      <w:r w:rsidRPr="00602972">
        <w:rPr>
          <w:rStyle w:val="dlgkeimeno1"/>
          <w:lang w:val="el-GR"/>
        </w:rPr>
        <w:t>΄Ο</w:t>
      </w:r>
      <w:proofErr w:type="spellEnd"/>
      <w:r w:rsidRPr="00602972">
        <w:rPr>
          <w:rStyle w:val="dlgkeimeno1"/>
          <w:lang w:val="el-GR"/>
        </w:rPr>
        <w:t xml:space="preserve">. </w:t>
      </w:r>
      <w:proofErr w:type="spellStart"/>
      <w:r w:rsidRPr="00602972">
        <w:rPr>
          <w:rStyle w:val="dlgkeimeno1"/>
          <w:lang w:val="el-GR"/>
        </w:rPr>
        <w:t>Ζύγουρα</w:t>
      </w:r>
      <w:proofErr w:type="spellEnd"/>
      <w:r w:rsidRPr="00602972">
        <w:rPr>
          <w:rStyle w:val="dlgkeimeno1"/>
          <w:lang w:val="el-GR"/>
        </w:rPr>
        <w:t xml:space="preserve">, πέραν του ότι δεν δικαιολογείται ο ανωτέρω περιορισμός των αποδοχών των αιτούντων, για τους λόγους που εκτίθενται στη γνώμη του Αντιπροέδρου </w:t>
      </w:r>
      <w:proofErr w:type="spellStart"/>
      <w:r w:rsidRPr="00602972">
        <w:rPr>
          <w:rStyle w:val="dlgkeimeno1"/>
          <w:lang w:val="el-GR"/>
        </w:rPr>
        <w:t>Νικ</w:t>
      </w:r>
      <w:proofErr w:type="spellEnd"/>
      <w:r w:rsidRPr="00602972">
        <w:rPr>
          <w:rStyle w:val="dlgkeimeno1"/>
          <w:lang w:val="el-GR"/>
        </w:rPr>
        <w:t xml:space="preserve">. Ρόζου και των Συμβούλων Γ. Παπαγεωργίου και Γ. Ποταμιά, προς την οποία κατά τούτο αυτή συντάσσεται, οι διατάξεις, βάσει των οποίων </w:t>
      </w:r>
      <w:proofErr w:type="spellStart"/>
      <w:r w:rsidRPr="00602972">
        <w:rPr>
          <w:rStyle w:val="dlgkeimeno1"/>
          <w:lang w:val="el-GR"/>
        </w:rPr>
        <w:t>εχώρησε</w:t>
      </w:r>
      <w:proofErr w:type="spellEnd"/>
      <w:r w:rsidRPr="00602972">
        <w:rPr>
          <w:rStyle w:val="dlgkeimeno1"/>
          <w:lang w:val="el-GR"/>
        </w:rPr>
        <w:t xml:space="preserve"> η επίμαχη επί τα </w:t>
      </w:r>
      <w:proofErr w:type="spellStart"/>
      <w:r w:rsidRPr="00602972">
        <w:rPr>
          <w:rStyle w:val="dlgkeimeno1"/>
          <w:lang w:val="el-GR"/>
        </w:rPr>
        <w:t>χείρω</w:t>
      </w:r>
      <w:proofErr w:type="spellEnd"/>
      <w:r w:rsidRPr="00602972">
        <w:rPr>
          <w:rStyle w:val="dlgkeimeno1"/>
          <w:lang w:val="el-GR"/>
        </w:rPr>
        <w:t xml:space="preserve"> τροποποίηση των αποδοχών των αιτούντων, αντίκεινται στην αρχή της </w:t>
      </w:r>
      <w:proofErr w:type="spellStart"/>
      <w:r w:rsidRPr="00602972">
        <w:rPr>
          <w:rStyle w:val="dlgkeimeno1"/>
          <w:lang w:val="el-GR"/>
        </w:rPr>
        <w:t>αναλογικότητος</w:t>
      </w:r>
      <w:proofErr w:type="spellEnd"/>
      <w:r w:rsidRPr="00602972">
        <w:rPr>
          <w:rStyle w:val="dlgkeimeno1"/>
          <w:lang w:val="el-GR"/>
        </w:rPr>
        <w:t xml:space="preserve">, καθ’ όσον οδηγούν σε υπέρμετρη – εν όψει της θέσεως και των καθηκόντων των αιτούντων – μείωση των εν λόγω αποδοχών. </w:t>
      </w:r>
      <w:r w:rsidRPr="00602972">
        <w:rPr>
          <w:rFonts w:ascii="Verdana" w:hAnsi="Verdana"/>
          <w:color w:val="3D3234"/>
          <w:sz w:val="18"/>
          <w:szCs w:val="18"/>
          <w:lang w:val="el-GR"/>
        </w:rPr>
        <w:br/>
      </w:r>
      <w:r w:rsidRPr="00602972">
        <w:rPr>
          <w:rStyle w:val="dlgkeimeno1"/>
          <w:lang w:val="el-GR"/>
        </w:rPr>
        <w:t xml:space="preserve">21. Επειδή, προβάλλεται ότι η εφαρμογή επί του ειδικού επιστημονικού προσωπικού και των δικηγόρων με σχέση έμμισθης εντολής της ΡΑΕ των διατάξεων του ενιαίου μισθολογίου του ν. 4024/2011, άγουσα σε σημαντική μείωση των αποδοχών τους, έρχεται σε ευθεία αντίθεση με τις προστατευτικές της περιουσίας διατάξεις του Συντάγματος (άρθρο 17) και της Ευρωπαϊκής Σύμβασης των Δικαιωμάτων του Ανθρώπου. Οι αιτούντες υποστηρίζουν επιπλέον, ειδικότερα, ότι, ενόψει των </w:t>
      </w:r>
      <w:proofErr w:type="spellStart"/>
      <w:r w:rsidRPr="00602972">
        <w:rPr>
          <w:rStyle w:val="dlgkeimeno1"/>
          <w:lang w:val="el-GR"/>
        </w:rPr>
        <w:t>προεκτεθεισών</w:t>
      </w:r>
      <w:proofErr w:type="spellEnd"/>
      <w:r w:rsidRPr="00602972">
        <w:rPr>
          <w:rStyle w:val="dlgkeimeno1"/>
          <w:lang w:val="el-GR"/>
        </w:rPr>
        <w:t xml:space="preserve"> διατάξεων του κοινοτικού δικαίου περί της αυτονομίας της ΡΑΕ κατά την εκτέλεση του προϋπολογισμού της, διατηρούσαν την εύλογη προσδοκία ότι δεν θα υφίσταντο βίαιη και αρνητική μισθολογική προσαρμογή, και ότι εκ του γεγονότος της διαψεύσεως της περιουσιακής αυτής προσδοκίας συντρέχει παραβίαση του άρθρου 1 του Πρώτου Πρόσθετου Πρωτοκόλλου της Ε.Σ.Δ.Α. </w:t>
      </w:r>
      <w:r w:rsidRPr="00602972">
        <w:rPr>
          <w:rFonts w:ascii="Verdana" w:hAnsi="Verdana"/>
          <w:color w:val="3D3234"/>
          <w:sz w:val="18"/>
          <w:szCs w:val="18"/>
          <w:lang w:val="el-GR"/>
        </w:rPr>
        <w:br/>
      </w:r>
      <w:r w:rsidRPr="00602972">
        <w:rPr>
          <w:rStyle w:val="dlgkeimeno1"/>
          <w:lang w:val="el-GR"/>
        </w:rPr>
        <w:t xml:space="preserve">22. Επειδή, στο άρθρο 1 του Πρώτου Πρόσθετου Πρωτοκόλλου της Ευρωπαϊκής Σύμβασης για την προστασία των δικαιωμάτων του ανθρώπου και των θεμελιωδών ελευθεριών (Ε.Σ.Δ.Α.), το οποίο κυρώθηκε, μαζί με τη Σύμβαση, με το άρθρο πρώτο του </w:t>
      </w:r>
      <w:proofErr w:type="spellStart"/>
      <w:r w:rsidRPr="00602972">
        <w:rPr>
          <w:rStyle w:val="dlgkeimeno1"/>
          <w:lang w:val="el-GR"/>
        </w:rPr>
        <w:t>ν.δ</w:t>
      </w:r>
      <w:proofErr w:type="spellEnd"/>
      <w:r w:rsidRPr="00602972">
        <w:rPr>
          <w:rStyle w:val="dlgkeimeno1"/>
          <w:lang w:val="el-GR"/>
        </w:rPr>
        <w:t xml:space="preserve">. 53/1974 (Α' 256), ορίζεται ότι: «Παν </w:t>
      </w:r>
      <w:proofErr w:type="spellStart"/>
      <w:r w:rsidRPr="00602972">
        <w:rPr>
          <w:rStyle w:val="dlgkeimeno1"/>
          <w:lang w:val="el-GR"/>
        </w:rPr>
        <w:t>φυσικόν</w:t>
      </w:r>
      <w:proofErr w:type="spellEnd"/>
      <w:r w:rsidRPr="00602972">
        <w:rPr>
          <w:rStyle w:val="dlgkeimeno1"/>
          <w:lang w:val="el-GR"/>
        </w:rPr>
        <w:t xml:space="preserve"> ή </w:t>
      </w:r>
      <w:proofErr w:type="spellStart"/>
      <w:r w:rsidRPr="00602972">
        <w:rPr>
          <w:rStyle w:val="dlgkeimeno1"/>
          <w:lang w:val="el-GR"/>
        </w:rPr>
        <w:t>νομικόν</w:t>
      </w:r>
      <w:proofErr w:type="spellEnd"/>
      <w:r w:rsidRPr="00602972">
        <w:rPr>
          <w:rStyle w:val="dlgkeimeno1"/>
          <w:lang w:val="el-GR"/>
        </w:rPr>
        <w:t xml:space="preserve"> πρόσωπον δικαιούται σεβασμού της περιουσίας του. Ουδείς δύναται να </w:t>
      </w:r>
      <w:proofErr w:type="spellStart"/>
      <w:r w:rsidRPr="00602972">
        <w:rPr>
          <w:rStyle w:val="dlgkeimeno1"/>
          <w:lang w:val="el-GR"/>
        </w:rPr>
        <w:t>στερηθή</w:t>
      </w:r>
      <w:proofErr w:type="spellEnd"/>
      <w:r w:rsidRPr="00602972">
        <w:rPr>
          <w:rStyle w:val="dlgkeimeno1"/>
          <w:lang w:val="el-GR"/>
        </w:rPr>
        <w:t xml:space="preserve"> της ιδιοκτησίας αυτού ειμή δια λόγους δημοσίας ωφελείας και υπό τους </w:t>
      </w:r>
      <w:proofErr w:type="spellStart"/>
      <w:r w:rsidRPr="00602972">
        <w:rPr>
          <w:rStyle w:val="dlgkeimeno1"/>
          <w:lang w:val="el-GR"/>
        </w:rPr>
        <w:t>προβλεπομένους</w:t>
      </w:r>
      <w:proofErr w:type="spellEnd"/>
      <w:r w:rsidRPr="00602972">
        <w:rPr>
          <w:rStyle w:val="dlgkeimeno1"/>
          <w:lang w:val="el-GR"/>
        </w:rPr>
        <w:t xml:space="preserve"> υπό του νόμου και των γενικών αρχών του διεθνούς δικαίου όρους. Αι </w:t>
      </w:r>
      <w:proofErr w:type="spellStart"/>
      <w:r w:rsidRPr="00602972">
        <w:rPr>
          <w:rStyle w:val="dlgkeimeno1"/>
          <w:lang w:val="el-GR"/>
        </w:rPr>
        <w:t>προαναφερόμεναι</w:t>
      </w:r>
      <w:proofErr w:type="spellEnd"/>
      <w:r w:rsidRPr="00602972">
        <w:rPr>
          <w:rStyle w:val="dlgkeimeno1"/>
          <w:lang w:val="el-GR"/>
        </w:rPr>
        <w:t xml:space="preserve"> διατάξεις δεν </w:t>
      </w:r>
      <w:proofErr w:type="spellStart"/>
      <w:r w:rsidRPr="00602972">
        <w:rPr>
          <w:rStyle w:val="dlgkeimeno1"/>
          <w:lang w:val="el-GR"/>
        </w:rPr>
        <w:t>θίγουσι</w:t>
      </w:r>
      <w:proofErr w:type="spellEnd"/>
      <w:r w:rsidRPr="00602972">
        <w:rPr>
          <w:rStyle w:val="dlgkeimeno1"/>
          <w:lang w:val="el-GR"/>
        </w:rPr>
        <w:t xml:space="preserve"> το δικαίωμα παντός Κράτους όπως θέση εν </w:t>
      </w:r>
      <w:proofErr w:type="spellStart"/>
      <w:r w:rsidRPr="00602972">
        <w:rPr>
          <w:rStyle w:val="dlgkeimeno1"/>
          <w:lang w:val="el-GR"/>
        </w:rPr>
        <w:t>ισχύι</w:t>
      </w:r>
      <w:proofErr w:type="spellEnd"/>
      <w:r w:rsidRPr="00602972">
        <w:rPr>
          <w:rStyle w:val="dlgkeimeno1"/>
          <w:lang w:val="el-GR"/>
        </w:rPr>
        <w:t xml:space="preserve"> νόμους ους ήθελε κρίνει </w:t>
      </w:r>
      <w:proofErr w:type="spellStart"/>
      <w:r w:rsidRPr="00602972">
        <w:rPr>
          <w:rStyle w:val="dlgkeimeno1"/>
          <w:lang w:val="el-GR"/>
        </w:rPr>
        <w:t>αναγκαίον</w:t>
      </w:r>
      <w:proofErr w:type="spellEnd"/>
      <w:r w:rsidRPr="00602972">
        <w:rPr>
          <w:rStyle w:val="dlgkeimeno1"/>
          <w:lang w:val="el-GR"/>
        </w:rPr>
        <w:t xml:space="preserve"> προς </w:t>
      </w:r>
      <w:proofErr w:type="spellStart"/>
      <w:r w:rsidRPr="00602972">
        <w:rPr>
          <w:rStyle w:val="dlgkeimeno1"/>
          <w:lang w:val="el-GR"/>
        </w:rPr>
        <w:t>ρύθμισιν</w:t>
      </w:r>
      <w:proofErr w:type="spellEnd"/>
      <w:r w:rsidRPr="00602972">
        <w:rPr>
          <w:rStyle w:val="dlgkeimeno1"/>
          <w:lang w:val="el-GR"/>
        </w:rPr>
        <w:t xml:space="preserve"> της χρήσεως </w:t>
      </w:r>
      <w:r w:rsidRPr="00602972">
        <w:rPr>
          <w:rStyle w:val="dlgkeimeno1"/>
          <w:lang w:val="el-GR"/>
        </w:rPr>
        <w:lastRenderedPageBreak/>
        <w:t xml:space="preserve">αγαθών συμφώνως προς το δημόσιον συμφέρον ή προς </w:t>
      </w:r>
      <w:proofErr w:type="spellStart"/>
      <w:r w:rsidRPr="00602972">
        <w:rPr>
          <w:rStyle w:val="dlgkeimeno1"/>
          <w:lang w:val="el-GR"/>
        </w:rPr>
        <w:t>εξασφάλισιν</w:t>
      </w:r>
      <w:proofErr w:type="spellEnd"/>
      <w:r w:rsidRPr="00602972">
        <w:rPr>
          <w:rStyle w:val="dlgkeimeno1"/>
          <w:lang w:val="el-GR"/>
        </w:rPr>
        <w:t xml:space="preserve"> της καταβολής φόρων ή άλλων εισφορών ή προστίμων». Με τις διατάξεις αυτές κατοχυρώνεται ο σεβασμός της περιουσίας του προσώπου, το οποίο μπορεί να τη στερηθεί μόνο για λόγους δημόσιας ωφέλειας. Στην έννοια της περιουσίας, η οποία έχει αυτόνομο περιεχόμενο, ανεξάρτητο από την τυπική κατάταξη των επιμέρους περιουσιακών δικαιωμάτων στο εσωτερικό δίκαιο, περιλαμβάνονται όχι μόνο τα εμπράγματα δικαιώματα, αλλά και όλα τα δικαιώματα «περιουσιακής φύσεως», καθώς και τα κεκτημένα «οικονομικά συμφέροντα». Καλύπτονται, κατ’ αυτόν τον τρόπο, και τα ενοχικής φύσης περιουσιακά δικαιώματα και, ειδικότερα, απαιτήσεις που απορρέουν από έννομες σχέσεις του δημοσίου ή ιδιωτικού δικαίου, είτε αναγνωρισμένες με δικαστική ή διαιτητική απόφαση, είτε απλώς γεννημένες κατά το εθνικό δίκαιο, εφόσον υπάρχει νόμιμη προσδοκία, με βάση το ισχύον, έως την προσφυγή στο δικαστήριο, δίκαιο, ότι μπορούν να ικανοποιηθούν δικαστικώς, εφόσον, δηλαδή, υφίσταται σχετικώς μια επαρκής νομική βάση στο εσωτερικό δίκαιο του συμβαλλόμενου κράτους, προϋπόθεση που συντρέχει, ιδίως, όταν η απαίτηση θεμελιώνεται σε νομοθετική ή κανονιστική διάταξη ή σε παγιωμένη νομολογία των δικαιοδοτικών οργάνων του συμβαλλόμενου κράτους (</w:t>
      </w:r>
      <w:proofErr w:type="spellStart"/>
      <w:r w:rsidRPr="00602972">
        <w:rPr>
          <w:rStyle w:val="dlgkeimeno1"/>
          <w:lang w:val="el-GR"/>
        </w:rPr>
        <w:t>ΣτΕ</w:t>
      </w:r>
      <w:proofErr w:type="spellEnd"/>
      <w:r w:rsidRPr="00602972">
        <w:rPr>
          <w:rStyle w:val="dlgkeimeno1"/>
          <w:lang w:val="el-GR"/>
        </w:rPr>
        <w:t xml:space="preserve"> </w:t>
      </w:r>
      <w:hyperlink r:id="rId18" w:history="1">
        <w:r w:rsidRPr="00602972">
          <w:rPr>
            <w:rStyle w:val="-"/>
            <w:color w:val="000080"/>
            <w:lang w:val="el-GR"/>
          </w:rPr>
          <w:t>668/2012</w:t>
        </w:r>
      </w:hyperlink>
      <w:r w:rsidRPr="00602972">
        <w:rPr>
          <w:rStyle w:val="dlgkeimeno1"/>
          <w:lang w:val="el-GR"/>
        </w:rPr>
        <w:t xml:space="preserve"> </w:t>
      </w:r>
      <w:proofErr w:type="spellStart"/>
      <w:r w:rsidRPr="00602972">
        <w:rPr>
          <w:rStyle w:val="dlgkeimeno1"/>
          <w:lang w:val="el-GR"/>
        </w:rPr>
        <w:t>Ολομ</w:t>
      </w:r>
      <w:proofErr w:type="spellEnd"/>
      <w:r w:rsidRPr="00602972">
        <w:rPr>
          <w:rStyle w:val="dlgkeimeno1"/>
          <w:lang w:val="el-GR"/>
        </w:rPr>
        <w:t xml:space="preserve">., σκέψη </w:t>
      </w:r>
      <w:hyperlink r:id="rId19" w:history="1">
        <w:r w:rsidRPr="00602972">
          <w:rPr>
            <w:rStyle w:val="-"/>
            <w:color w:val="000080"/>
            <w:lang w:val="el-GR"/>
          </w:rPr>
          <w:t>34</w:t>
        </w:r>
      </w:hyperlink>
      <w:r w:rsidRPr="00602972">
        <w:rPr>
          <w:rStyle w:val="dlgkeimeno1"/>
          <w:lang w:val="el-GR"/>
        </w:rPr>
        <w:t xml:space="preserve">, </w:t>
      </w:r>
      <w:hyperlink r:id="rId20" w:history="1">
        <w:r w:rsidRPr="00602972">
          <w:rPr>
            <w:rStyle w:val="-"/>
            <w:color w:val="000080"/>
            <w:lang w:val="el-GR"/>
          </w:rPr>
          <w:t>1286/2012</w:t>
        </w:r>
      </w:hyperlink>
      <w:r w:rsidRPr="00602972">
        <w:rPr>
          <w:rStyle w:val="dlgkeimeno1"/>
          <w:lang w:val="el-GR"/>
        </w:rPr>
        <w:t xml:space="preserve"> </w:t>
      </w:r>
      <w:proofErr w:type="spellStart"/>
      <w:r w:rsidRPr="00602972">
        <w:rPr>
          <w:rStyle w:val="dlgkeimeno1"/>
          <w:lang w:val="el-GR"/>
        </w:rPr>
        <w:t>Ολομ</w:t>
      </w:r>
      <w:proofErr w:type="spellEnd"/>
      <w:r w:rsidRPr="00602972">
        <w:rPr>
          <w:rStyle w:val="dlgkeimeno1"/>
          <w:lang w:val="el-GR"/>
        </w:rPr>
        <w:t>., σκέψη 15). Ενόψει των ανωτέρω, περιουσία, κατά την έννοια του άρθρου 1 του Πρώτου Πρόσθετου Πρωτοκόλλου, αποτελεί και η αξίωση για καταβολή προβλεπόμενων από τη νομοθεσία του συμβαλλόμενου κράτους αποδοχών, εφόσον συν</w:t>
      </w:r>
      <w:bookmarkStart w:id="1" w:name="_GoBack"/>
      <w:bookmarkEnd w:id="1"/>
      <w:r w:rsidRPr="00602972">
        <w:rPr>
          <w:rStyle w:val="dlgkeimeno1"/>
          <w:lang w:val="el-GR"/>
        </w:rPr>
        <w:t>τρέχουν οι προβλεπόμενες για την καταβολή τους προϋποθέσεις (</w:t>
      </w:r>
      <w:proofErr w:type="spellStart"/>
      <w:r w:rsidRPr="00602972">
        <w:rPr>
          <w:rStyle w:val="dlgkeimeno1"/>
          <w:lang w:val="el-GR"/>
        </w:rPr>
        <w:t>ΣτΕ</w:t>
      </w:r>
      <w:proofErr w:type="spellEnd"/>
      <w:r w:rsidRPr="00602972">
        <w:rPr>
          <w:rStyle w:val="dlgkeimeno1"/>
          <w:lang w:val="el-GR"/>
        </w:rPr>
        <w:t xml:space="preserve"> </w:t>
      </w:r>
      <w:hyperlink r:id="rId21" w:history="1">
        <w:r w:rsidRPr="00602972">
          <w:rPr>
            <w:rStyle w:val="-"/>
            <w:color w:val="000080"/>
            <w:lang w:val="el-GR"/>
          </w:rPr>
          <w:t>668/2012</w:t>
        </w:r>
      </w:hyperlink>
      <w:r w:rsidRPr="00602972">
        <w:rPr>
          <w:rStyle w:val="dlgkeimeno1"/>
          <w:lang w:val="el-GR"/>
        </w:rPr>
        <w:t xml:space="preserve"> </w:t>
      </w:r>
      <w:proofErr w:type="spellStart"/>
      <w:r w:rsidRPr="00602972">
        <w:rPr>
          <w:rStyle w:val="dlgkeimeno1"/>
          <w:lang w:val="el-GR"/>
        </w:rPr>
        <w:t>Ολομ</w:t>
      </w:r>
      <w:proofErr w:type="spellEnd"/>
      <w:r w:rsidRPr="00602972">
        <w:rPr>
          <w:rStyle w:val="dlgkeimeno1"/>
          <w:lang w:val="el-GR"/>
        </w:rPr>
        <w:t>., σκέψη 34). Πάντως, με το άρθρο 1 του Πρώτου Πρόσθετου Πρωτοκόλλου δεν κατοχυρώνεται δικαίωμα σε μισθό ορισμένου ύψους, με συνέπεια να μην αποκλείεται, καταρχήν, διαφοροποίηση του ύψους του μισθού ανάλογα με τις επικρατούσες εκάστοτε συνθήκες (</w:t>
      </w:r>
      <w:proofErr w:type="spellStart"/>
      <w:r w:rsidRPr="00602972">
        <w:rPr>
          <w:rStyle w:val="dlgkeimeno1"/>
          <w:lang w:val="el-GR"/>
        </w:rPr>
        <w:t>ΣτΕ</w:t>
      </w:r>
      <w:proofErr w:type="spellEnd"/>
      <w:r w:rsidRPr="00602972">
        <w:rPr>
          <w:rStyle w:val="dlgkeimeno1"/>
          <w:lang w:val="el-GR"/>
        </w:rPr>
        <w:t xml:space="preserve"> </w:t>
      </w:r>
      <w:hyperlink r:id="rId22" w:history="1">
        <w:r w:rsidRPr="00602972">
          <w:rPr>
            <w:rStyle w:val="-"/>
            <w:color w:val="000080"/>
            <w:lang w:val="el-GR"/>
          </w:rPr>
          <w:t>668/2012</w:t>
        </w:r>
      </w:hyperlink>
      <w:r w:rsidRPr="00602972">
        <w:rPr>
          <w:rStyle w:val="dlgkeimeno1"/>
          <w:lang w:val="el-GR"/>
        </w:rPr>
        <w:t xml:space="preserve"> </w:t>
      </w:r>
      <w:proofErr w:type="spellStart"/>
      <w:r w:rsidRPr="00602972">
        <w:rPr>
          <w:rStyle w:val="dlgkeimeno1"/>
          <w:lang w:val="el-GR"/>
        </w:rPr>
        <w:t>Ολομ</w:t>
      </w:r>
      <w:proofErr w:type="spellEnd"/>
      <w:r w:rsidRPr="00602972">
        <w:rPr>
          <w:rStyle w:val="dlgkeimeno1"/>
          <w:lang w:val="el-GR"/>
        </w:rPr>
        <w:t>., σκέψη 34). Εξάλλου, για να είναι σύμφωνη με τις διατάξεις του άρθρου 1 του Πρώτου Πρόσθετου Πρωτοκόλλου επέμβαση σε περιουσιακής φύσης αγαθό, υπό την ανωτέρω έννοια, πρέπει να προβλέπεται από νομοθετικές ή άλλου είδους κανονιστικές διατάξεις, καθώς και να δικαιολογείται από λόγους γενικού συμφέροντος, στους οποίους περιλαμβάνονται, καταρχήν, και λόγοι συναπτόμενοι προς την αντιμετώπιση ενός ιδιαιτέρως σοβαρού, κατά την εκτίμηση του εθνικού νομοθέτη, δημοσιονομικού προβλήματος. Η εκτίμηση δε του νομοθέτη ως προς την ύπαρξη λόγου δημοσίου συμφέροντος που επιβάλλει τον περιορισμό περιουσιακού δικαιώματος και ως προς την επιλογή της ακολουθητέας πολιτικής για την εξυπηρέτηση του δημοσίου αυτού συμφέροντος, υπόκειται σε οριακό δικαστικό έλεγχο. Περαιτέρω, η επέμβαση στην περιουσία πρέπει να είναι πρόσφορη και αναγκαία για την επίτευξη του επιδιωκόμενου από το νομοθέτη σκοπού γενικού συμφέροντος και να μην είναι δυσανάλογη σε σχέση προς αυτόν (</w:t>
      </w:r>
      <w:proofErr w:type="spellStart"/>
      <w:r w:rsidRPr="00602972">
        <w:rPr>
          <w:rStyle w:val="dlgkeimeno1"/>
          <w:lang w:val="el-GR"/>
        </w:rPr>
        <w:t>ΣτΕ</w:t>
      </w:r>
      <w:proofErr w:type="spellEnd"/>
      <w:r w:rsidRPr="00602972">
        <w:rPr>
          <w:rStyle w:val="dlgkeimeno1"/>
          <w:lang w:val="el-GR"/>
        </w:rPr>
        <w:t xml:space="preserve"> </w:t>
      </w:r>
      <w:hyperlink r:id="rId23" w:history="1">
        <w:r w:rsidRPr="00602972">
          <w:rPr>
            <w:rStyle w:val="-"/>
            <w:color w:val="000080"/>
            <w:lang w:val="el-GR"/>
          </w:rPr>
          <w:t>668/2012</w:t>
        </w:r>
      </w:hyperlink>
      <w:r w:rsidRPr="00602972">
        <w:rPr>
          <w:rStyle w:val="dlgkeimeno1"/>
          <w:lang w:val="el-GR"/>
        </w:rPr>
        <w:t xml:space="preserve"> </w:t>
      </w:r>
      <w:proofErr w:type="spellStart"/>
      <w:r w:rsidRPr="00602972">
        <w:rPr>
          <w:rStyle w:val="dlgkeimeno1"/>
          <w:lang w:val="el-GR"/>
        </w:rPr>
        <w:t>Ολομ</w:t>
      </w:r>
      <w:proofErr w:type="spellEnd"/>
      <w:r w:rsidRPr="00602972">
        <w:rPr>
          <w:rStyle w:val="dlgkeimeno1"/>
          <w:lang w:val="el-GR"/>
        </w:rPr>
        <w:t xml:space="preserve">., σκέψη </w:t>
      </w:r>
      <w:hyperlink r:id="rId24" w:history="1">
        <w:r w:rsidRPr="00602972">
          <w:rPr>
            <w:rStyle w:val="-"/>
            <w:color w:val="000080"/>
            <w:lang w:val="el-GR"/>
          </w:rPr>
          <w:t>34</w:t>
        </w:r>
      </w:hyperlink>
      <w:r w:rsidRPr="00602972">
        <w:rPr>
          <w:rStyle w:val="dlgkeimeno1"/>
          <w:lang w:val="el-GR"/>
        </w:rPr>
        <w:t xml:space="preserve">, </w:t>
      </w:r>
      <w:hyperlink r:id="rId25" w:history="1">
        <w:r w:rsidRPr="00602972">
          <w:rPr>
            <w:rStyle w:val="-"/>
            <w:color w:val="000080"/>
            <w:lang w:val="el-GR"/>
          </w:rPr>
          <w:t>1286/2012</w:t>
        </w:r>
      </w:hyperlink>
      <w:r w:rsidRPr="00602972">
        <w:rPr>
          <w:rStyle w:val="dlgkeimeno1"/>
          <w:lang w:val="el-GR"/>
        </w:rPr>
        <w:t xml:space="preserve"> </w:t>
      </w:r>
      <w:proofErr w:type="spellStart"/>
      <w:r w:rsidRPr="00602972">
        <w:rPr>
          <w:rStyle w:val="dlgkeimeno1"/>
          <w:lang w:val="el-GR"/>
        </w:rPr>
        <w:t>Ολομ</w:t>
      </w:r>
      <w:proofErr w:type="spellEnd"/>
      <w:r w:rsidRPr="00602972">
        <w:rPr>
          <w:rStyle w:val="dlgkeimeno1"/>
          <w:lang w:val="el-GR"/>
        </w:rPr>
        <w:t xml:space="preserve">., σκέψη 15). </w:t>
      </w:r>
      <w:r w:rsidRPr="00602972">
        <w:rPr>
          <w:rFonts w:ascii="Verdana" w:hAnsi="Verdana"/>
          <w:color w:val="3D3234"/>
          <w:sz w:val="18"/>
          <w:szCs w:val="18"/>
          <w:lang w:val="el-GR"/>
        </w:rPr>
        <w:br/>
      </w:r>
      <w:r w:rsidRPr="00602972">
        <w:rPr>
          <w:rStyle w:val="dlgkeimeno1"/>
          <w:lang w:val="el-GR"/>
        </w:rPr>
        <w:t xml:space="preserve">23. Επειδή, κατά τα εκτιθέμενα στις σκέψεις 8 και 9, με το ν. 4024/2011, κατ’ εξουσιοδότηση των διατάξεων του άρθρου 22 παρ. 3 του οποίου εκδόθηκε η προσβαλλόμενη υπουργική απόφαση, επιχειρήθηκε η διαμόρφωση ενός ενιαίου συστήματος βαθμολογικών προαγωγών και μισθολογικής εξέλιξης του προσωπικού της δημόσιας διοίκησης, η οποία είχε ως συνέπεια την περικοπή των αποδοχών των εργαζομένων στο Δημόσιο και στον ευρύτερο δημόσιο τομέα, με σκοπό, κατά τα αναφερόμενα στην αιτιολογική έκθεση, αφενός την άμεση αντιμετώπιση της οξείας δημοσιονομικής κρίσης και την εξυγίανση των δημόσιων οικονομικών και αφετέρου τον </w:t>
      </w:r>
      <w:proofErr w:type="spellStart"/>
      <w:r w:rsidRPr="00602972">
        <w:rPr>
          <w:rStyle w:val="dlgkeimeno1"/>
          <w:lang w:val="el-GR"/>
        </w:rPr>
        <w:t>εξορθολογισμό</w:t>
      </w:r>
      <w:proofErr w:type="spellEnd"/>
      <w:r w:rsidRPr="00602972">
        <w:rPr>
          <w:rStyle w:val="dlgkeimeno1"/>
          <w:lang w:val="el-GR"/>
        </w:rPr>
        <w:t xml:space="preserve"> του δημόσιου τομέα, την άρση των ανισοτήτων στις συνολικές αμοιβές των υπαλλήλων, την ανταμοιβή της εργασίας βάσει του παραγόμενου αποτελέσματος, την προσέλκυση ικανού στελεχιακού δυναμικού και την προώθηση των αναπτυξιακών και κοινωνικών προτεραιοτήτων της Χώρας. Με τα δεδομένα αυτά, οι θεσπισθείσες με το ν. 4024/2011 περικοπές αποδοχών και επιδομάτων των εργαζομένων στον εν γένει δημόσιο τομέα αποτελούν τμήμα ενός ευρύτερου προγράμματος δημοσιονομικής προσαρμογής, αλλά και προώθησης διαρθρωτικών μεταρρυθμίσεων σε σχέση με την οργάνωση του έμψυχου δυναμικού των δημόσιων φορέων, κατ’ αυτόν δε τον τρόπο επιδιώκεται η εξυπηρέτηση σκοπών, που συνιστούν καταρχήν σοβαρούς λόγους δημοσίου συμφέροντος και αποτελούν, εντέλει, και σκοπούς κοινού ενδιαφέροντος των κρατών μελών της Ευρωζώνης, στα πλαίσια της </w:t>
      </w:r>
      <w:proofErr w:type="spellStart"/>
      <w:r w:rsidRPr="00602972">
        <w:rPr>
          <w:rStyle w:val="dlgkeimeno1"/>
          <w:lang w:val="el-GR"/>
        </w:rPr>
        <w:t>καθιερούμενης</w:t>
      </w:r>
      <w:proofErr w:type="spellEnd"/>
      <w:r w:rsidRPr="00602972">
        <w:rPr>
          <w:rStyle w:val="dlgkeimeno1"/>
          <w:lang w:val="el-GR"/>
        </w:rPr>
        <w:t xml:space="preserve"> από τη νομοθεσία της Ευρωπαϊκής Ένωσης υποχρέωσης δημοσιονομικής πειθαρχίας και διασφάλισης της σταθερότητας της ζώνης του ευρώ (</w:t>
      </w:r>
      <w:proofErr w:type="spellStart"/>
      <w:r w:rsidRPr="00602972">
        <w:rPr>
          <w:rStyle w:val="dlgkeimeno1"/>
          <w:lang w:val="el-GR"/>
        </w:rPr>
        <w:t>πρβλ</w:t>
      </w:r>
      <w:proofErr w:type="spellEnd"/>
      <w:r w:rsidRPr="00602972">
        <w:rPr>
          <w:rStyle w:val="dlgkeimeno1"/>
          <w:lang w:val="el-GR"/>
        </w:rPr>
        <w:t xml:space="preserve">. </w:t>
      </w:r>
      <w:proofErr w:type="spellStart"/>
      <w:r w:rsidRPr="00602972">
        <w:rPr>
          <w:rStyle w:val="dlgkeimeno1"/>
          <w:lang w:val="el-GR"/>
        </w:rPr>
        <w:t>ΣτΕ</w:t>
      </w:r>
      <w:proofErr w:type="spellEnd"/>
      <w:r w:rsidRPr="00602972">
        <w:rPr>
          <w:rStyle w:val="dlgkeimeno1"/>
          <w:lang w:val="el-GR"/>
        </w:rPr>
        <w:t xml:space="preserve"> </w:t>
      </w:r>
      <w:hyperlink r:id="rId26" w:history="1">
        <w:r w:rsidRPr="00602972">
          <w:rPr>
            <w:rStyle w:val="-"/>
            <w:color w:val="000080"/>
            <w:lang w:val="el-GR"/>
          </w:rPr>
          <w:t>668/2012</w:t>
        </w:r>
      </w:hyperlink>
      <w:r w:rsidRPr="00602972">
        <w:rPr>
          <w:rStyle w:val="dlgkeimeno1"/>
          <w:lang w:val="el-GR"/>
        </w:rPr>
        <w:t xml:space="preserve"> </w:t>
      </w:r>
      <w:proofErr w:type="spellStart"/>
      <w:r w:rsidRPr="00602972">
        <w:rPr>
          <w:rStyle w:val="dlgkeimeno1"/>
          <w:lang w:val="el-GR"/>
        </w:rPr>
        <w:t>Ολομ</w:t>
      </w:r>
      <w:proofErr w:type="spellEnd"/>
      <w:r w:rsidRPr="00602972">
        <w:rPr>
          <w:rStyle w:val="dlgkeimeno1"/>
          <w:lang w:val="el-GR"/>
        </w:rPr>
        <w:t xml:space="preserve">., σκέψη </w:t>
      </w:r>
      <w:hyperlink r:id="rId27" w:history="1">
        <w:r w:rsidRPr="00602972">
          <w:rPr>
            <w:rStyle w:val="-"/>
            <w:color w:val="000080"/>
            <w:lang w:val="el-GR"/>
          </w:rPr>
          <w:t>35</w:t>
        </w:r>
      </w:hyperlink>
      <w:r w:rsidRPr="00602972">
        <w:rPr>
          <w:rStyle w:val="dlgkeimeno1"/>
          <w:lang w:val="el-GR"/>
        </w:rPr>
        <w:t xml:space="preserve">, </w:t>
      </w:r>
      <w:hyperlink r:id="rId28" w:history="1">
        <w:r w:rsidRPr="00602972">
          <w:rPr>
            <w:rStyle w:val="-"/>
            <w:color w:val="000080"/>
            <w:lang w:val="el-GR"/>
          </w:rPr>
          <w:t>1286/2012</w:t>
        </w:r>
      </w:hyperlink>
      <w:r w:rsidRPr="00602972">
        <w:rPr>
          <w:rStyle w:val="dlgkeimeno1"/>
          <w:lang w:val="el-GR"/>
        </w:rPr>
        <w:t xml:space="preserve"> </w:t>
      </w:r>
      <w:proofErr w:type="spellStart"/>
      <w:r w:rsidRPr="00602972">
        <w:rPr>
          <w:rStyle w:val="dlgkeimeno1"/>
          <w:lang w:val="el-GR"/>
        </w:rPr>
        <w:t>Ολομ</w:t>
      </w:r>
      <w:proofErr w:type="spellEnd"/>
      <w:r w:rsidRPr="00602972">
        <w:rPr>
          <w:rStyle w:val="dlgkeimeno1"/>
          <w:lang w:val="el-GR"/>
        </w:rPr>
        <w:t xml:space="preserve">., σκέψη 16). Οι ειδικότερες δε ρυθμίσεις της προσβαλλόμενης υπουργικής αποφάσεως, κατά το μέρος που αφορούν τις </w:t>
      </w:r>
      <w:r w:rsidRPr="00602972">
        <w:rPr>
          <w:rStyle w:val="dlgkeimeno1"/>
          <w:lang w:val="el-GR"/>
        </w:rPr>
        <w:lastRenderedPageBreak/>
        <w:t xml:space="preserve">αποδοχές και τη μισθολογική εξέλιξη των δικηγόρων με σχέση έμμισθης εντολής καθώς και του ειδικού επιστημονικού προσωπικού της ΡΑΕ, έχουν τους ίδιους ως άνω σκοπούς. Ενόψει των ανωτέρω, και λαμβανομένου επιπλέον υπόψη ότι, σύμφωνα με τα εκτιθέμενα στη σκέψη 17, ο καθορισμός μονομερώς από τον κοινό ή τον κανονιστικό νομοθέτη των εν γένει αποδοχών του ειδικού επιστημονικού προσωπικού και των δικηγόρων με έμμισθη εντολή της ΡΑΕ δεν θίγει άνευ ετέρου την ανεξαρτησία της Αρχής, τα προσβαλλόμενα μισθολογικά μέτρα δεν παρίστανται, καταρχήν, απρόσφορα, και μάλιστα προδήλως, για την επίτευξη των επιδιωκόμενων με αυτά σκοπών, ούτε μπορεί να θεωρηθούν ότι δεν ήταν αναγκαία. Συνεπώς, πρέπει να απορριφθούν ως αβάσιμοι οι περί του αντιθέτου ως άνω ειδικότεροι λόγοι ακυρώσεως. Περαιτέρω, σύμφωνα με τα εκτιθέμενα στη σκέψη 17, ο προκύπτων από τις ρυθμίσεις της προσβαλλόμενης υπουργικής αποφάσεως βασικός μισθός ανέρχεται στο ποσό των 2.097 ευρώ και προσαυξάνεται με τα προβλεπόμενα επιδόματα, ενόψει δε αυτών, οι θεσπιζόμενες με την προσβαλλόμενη απόφαση αποδοχές του ειδικού επιστημονικού προσωπικού και των δικηγόρων με σχέση έμμισθης εντολής της ΡΑΕ, οι οποίες, κατά τα εκτιθέμενα στην ίδια ως άνω σκέψη, υπερέχουν, γενικώς, έναντι των καθοριζομένων με τις περί ενιαίου μισθολογίου διατάξεις του ν. 4024/2011 συνολικών αποδοχών των εν ευρεία </w:t>
      </w:r>
      <w:proofErr w:type="spellStart"/>
      <w:r w:rsidRPr="00602972">
        <w:rPr>
          <w:rStyle w:val="dlgkeimeno1"/>
          <w:lang w:val="el-GR"/>
        </w:rPr>
        <w:t>εννοία</w:t>
      </w:r>
      <w:proofErr w:type="spellEnd"/>
      <w:r w:rsidRPr="00602972">
        <w:rPr>
          <w:rStyle w:val="dlgkeimeno1"/>
          <w:lang w:val="el-GR"/>
        </w:rPr>
        <w:t xml:space="preserve"> δημοσίων υπαλλήλων, δεν μπορεί να θεωρηθεί ότι είναι προδήλως απρόσφορες σε σχέση με τα λειτουργικά καθήκοντα και τη σημασία της αποστολής των συγκεκριμένων επιστημόνων. Με τα ανωτέρω δεδομένα, συνολικώς εκτιμώμενα, οι επίμαχες ρυθμίσεις δεν αντίκεινται στο άρθρο 1 του Πρώτου Πρόσθετου Πρωτοκόλλου, ούτε στην κατοχυρωμένη από το άρθρο 25 παρ. 1 </w:t>
      </w:r>
      <w:proofErr w:type="spellStart"/>
      <w:r w:rsidRPr="00602972">
        <w:rPr>
          <w:rStyle w:val="dlgkeimeno1"/>
          <w:lang w:val="el-GR"/>
        </w:rPr>
        <w:t>εδάφ</w:t>
      </w:r>
      <w:proofErr w:type="spellEnd"/>
      <w:r w:rsidRPr="00602972">
        <w:rPr>
          <w:rStyle w:val="dlgkeimeno1"/>
          <w:lang w:val="el-GR"/>
        </w:rPr>
        <w:t>. δ' του Συντάγματος αρχή της αναλογικότητας (</w:t>
      </w:r>
      <w:proofErr w:type="spellStart"/>
      <w:r w:rsidRPr="00602972">
        <w:rPr>
          <w:rStyle w:val="dlgkeimeno1"/>
          <w:lang w:val="el-GR"/>
        </w:rPr>
        <w:t>πρβλ</w:t>
      </w:r>
      <w:proofErr w:type="spellEnd"/>
      <w:r w:rsidRPr="00602972">
        <w:rPr>
          <w:rStyle w:val="dlgkeimeno1"/>
          <w:lang w:val="el-GR"/>
        </w:rPr>
        <w:t xml:space="preserve">. </w:t>
      </w:r>
      <w:proofErr w:type="spellStart"/>
      <w:r w:rsidRPr="00602972">
        <w:rPr>
          <w:rStyle w:val="dlgkeimeno1"/>
          <w:lang w:val="el-GR"/>
        </w:rPr>
        <w:t>ΣτΕ</w:t>
      </w:r>
      <w:proofErr w:type="spellEnd"/>
      <w:r w:rsidRPr="00602972">
        <w:rPr>
          <w:rStyle w:val="dlgkeimeno1"/>
          <w:lang w:val="el-GR"/>
        </w:rPr>
        <w:t xml:space="preserve"> </w:t>
      </w:r>
      <w:hyperlink r:id="rId29" w:history="1">
        <w:r w:rsidRPr="00602972">
          <w:rPr>
            <w:rStyle w:val="-"/>
            <w:color w:val="000080"/>
            <w:lang w:val="el-GR"/>
          </w:rPr>
          <w:t>668/2012</w:t>
        </w:r>
      </w:hyperlink>
      <w:r w:rsidRPr="00602972">
        <w:rPr>
          <w:rStyle w:val="dlgkeimeno1"/>
          <w:lang w:val="el-GR"/>
        </w:rPr>
        <w:t xml:space="preserve"> </w:t>
      </w:r>
      <w:proofErr w:type="spellStart"/>
      <w:r w:rsidRPr="00602972">
        <w:rPr>
          <w:rStyle w:val="dlgkeimeno1"/>
          <w:lang w:val="el-GR"/>
        </w:rPr>
        <w:t>Ολομ</w:t>
      </w:r>
      <w:proofErr w:type="spellEnd"/>
      <w:r w:rsidRPr="00602972">
        <w:rPr>
          <w:rStyle w:val="dlgkeimeno1"/>
          <w:lang w:val="el-GR"/>
        </w:rPr>
        <w:t xml:space="preserve">., σκέψη </w:t>
      </w:r>
      <w:hyperlink r:id="rId30" w:history="1">
        <w:r w:rsidRPr="00602972">
          <w:rPr>
            <w:rStyle w:val="-"/>
            <w:color w:val="000080"/>
            <w:lang w:val="el-GR"/>
          </w:rPr>
          <w:t>35</w:t>
        </w:r>
      </w:hyperlink>
      <w:r w:rsidRPr="00602972">
        <w:rPr>
          <w:rStyle w:val="dlgkeimeno1"/>
          <w:lang w:val="el-GR"/>
        </w:rPr>
        <w:t xml:space="preserve">, </w:t>
      </w:r>
      <w:hyperlink r:id="rId31" w:history="1">
        <w:r w:rsidRPr="00602972">
          <w:rPr>
            <w:rStyle w:val="-"/>
            <w:color w:val="000080"/>
            <w:lang w:val="el-GR"/>
          </w:rPr>
          <w:t>1286/2012</w:t>
        </w:r>
      </w:hyperlink>
      <w:r w:rsidRPr="00602972">
        <w:rPr>
          <w:rStyle w:val="dlgkeimeno1"/>
          <w:lang w:val="el-GR"/>
        </w:rPr>
        <w:t xml:space="preserve"> </w:t>
      </w:r>
      <w:proofErr w:type="spellStart"/>
      <w:r w:rsidRPr="00602972">
        <w:rPr>
          <w:rStyle w:val="dlgkeimeno1"/>
          <w:lang w:val="el-GR"/>
        </w:rPr>
        <w:t>Ολομ</w:t>
      </w:r>
      <w:proofErr w:type="spellEnd"/>
      <w:r w:rsidRPr="00602972">
        <w:rPr>
          <w:rStyle w:val="dlgkeimeno1"/>
          <w:lang w:val="el-GR"/>
        </w:rPr>
        <w:t xml:space="preserve">., σκέψη 16), </w:t>
      </w:r>
      <w:proofErr w:type="spellStart"/>
      <w:r w:rsidRPr="00602972">
        <w:rPr>
          <w:rStyle w:val="dlgkeimeno1"/>
          <w:lang w:val="el-GR"/>
        </w:rPr>
        <w:t>αλλ</w:t>
      </w:r>
      <w:proofErr w:type="spellEnd"/>
      <w:r w:rsidRPr="00602972">
        <w:rPr>
          <w:rStyle w:val="dlgkeimeno1"/>
          <w:lang w:val="el-GR"/>
        </w:rPr>
        <w:t xml:space="preserve">’ ούτε και στο εγγυώμενο την ιδιοκτησία άρθρο 17 του Συντάγματος, ανεξαρτήτως αν η ιδιοκτησία κατά το εν λόγω άρθρο έχει ή όχι την αυτή έννοια με την κατά το άρθρο 1 του Πρώτου Πρόσθετου Πρωτοκόλλου περιουσία, εφόσον δεν κατοχυρώνεται από καμία συνταγματική ή άλλη διάταξη δικαίωμα ορισμένου ύψους αποδοχών και δεν αποκλείεται, καταρχήν, η διαφοροποίηση αυτών ανάλογα με τις συντρέχουσες εκάστοτε συνθήκες. Συνεπώς, οι περί του αντιθέτου ισχυρισμοί είναι απορριπτέοι ως αβάσιμοι. Μειοψήφησαν ο Αντιπρόεδρος Ν. Ρόζος και οι Σύμβουλοι Γ. Παπαγεωργίου, Γ. Ποταμιάς και </w:t>
      </w:r>
      <w:proofErr w:type="spellStart"/>
      <w:r w:rsidRPr="00602972">
        <w:rPr>
          <w:rStyle w:val="dlgkeimeno1"/>
          <w:lang w:val="el-GR"/>
        </w:rPr>
        <w:t>΄Ο</w:t>
      </w:r>
      <w:proofErr w:type="spellEnd"/>
      <w:r w:rsidRPr="00602972">
        <w:rPr>
          <w:rStyle w:val="dlgkeimeno1"/>
          <w:lang w:val="el-GR"/>
        </w:rPr>
        <w:t xml:space="preserve">. </w:t>
      </w:r>
      <w:proofErr w:type="spellStart"/>
      <w:r w:rsidRPr="00602972">
        <w:rPr>
          <w:rStyle w:val="dlgkeimeno1"/>
          <w:lang w:val="el-GR"/>
        </w:rPr>
        <w:t>Ζύγουρα</w:t>
      </w:r>
      <w:proofErr w:type="spellEnd"/>
      <w:r w:rsidRPr="00602972">
        <w:rPr>
          <w:rStyle w:val="dlgkeimeno1"/>
          <w:lang w:val="el-GR"/>
        </w:rPr>
        <w:t>, οι οποίοι διετύπωσαν την εξής γνώμη: Οι ρυθμίσεις της προσβαλλομένης αποφάσεως, συνεπαγόμενες, κατά τα προβαλλόμενα και μη αμφισβητούμενα, μειώσεις ύψους 21,45% - 56,64% στις αποδοχές των αιτούντων, αντίκεινται στο άρθρο 1 του Πρώτου Προσθέτου Πρωτοκόλλου της Ε.Σ.Δ.Α., διότι, όπως έχει αναλυτικώς εκτεθεί σε προηγούμενη μειοψηφία (σκ. 20), με τις βλαπτικές αυτές, για την περιουσία των αιτούντων, ρυθμίσεις δεν υπηρετείται κανένας δημόσιος σκοπός, εξ εκείνων ιδίως που εξαγγέλλονται στην εισηγητική έκθεση του ν. 4024/2011 (</w:t>
      </w:r>
      <w:proofErr w:type="spellStart"/>
      <w:r w:rsidRPr="00602972">
        <w:rPr>
          <w:rStyle w:val="dlgkeimeno1"/>
          <w:lang w:val="el-GR"/>
        </w:rPr>
        <w:t>εξορθολογισμός</w:t>
      </w:r>
      <w:proofErr w:type="spellEnd"/>
      <w:r w:rsidRPr="00602972">
        <w:rPr>
          <w:rStyle w:val="dlgkeimeno1"/>
          <w:lang w:val="el-GR"/>
        </w:rPr>
        <w:t xml:space="preserve"> συστήματος αμοιβών, εξοικονόμηση δαπανών, προσέλκυση στελεχών υψηλής στάθμης, μεγιστοποίηση παραγωγικού </w:t>
      </w:r>
      <w:proofErr w:type="spellStart"/>
      <w:r w:rsidRPr="00602972">
        <w:rPr>
          <w:rStyle w:val="dlgkeimeno1"/>
          <w:lang w:val="el-GR"/>
        </w:rPr>
        <w:t>αποτελέσματος)˙</w:t>
      </w:r>
      <w:proofErr w:type="spellEnd"/>
      <w:r w:rsidRPr="00602972">
        <w:rPr>
          <w:rStyle w:val="dlgkeimeno1"/>
          <w:lang w:val="el-GR"/>
        </w:rPr>
        <w:t xml:space="preserve"> ως εκ τούτου δε, δεν τίθεται, περαιτέρω, ζήτημα </w:t>
      </w:r>
      <w:proofErr w:type="spellStart"/>
      <w:r w:rsidRPr="00602972">
        <w:rPr>
          <w:rStyle w:val="dlgkeimeno1"/>
          <w:lang w:val="el-GR"/>
        </w:rPr>
        <w:t>αναλογικότητος</w:t>
      </w:r>
      <w:proofErr w:type="spellEnd"/>
      <w:r w:rsidRPr="00602972">
        <w:rPr>
          <w:rStyle w:val="dlgkeimeno1"/>
          <w:lang w:val="el-GR"/>
        </w:rPr>
        <w:t xml:space="preserve"> των ρυθμίσεων τούτων. </w:t>
      </w:r>
      <w:r w:rsidRPr="00602972">
        <w:rPr>
          <w:rFonts w:ascii="Verdana" w:hAnsi="Verdana"/>
          <w:color w:val="3D3234"/>
          <w:sz w:val="18"/>
          <w:szCs w:val="18"/>
          <w:lang w:val="el-GR"/>
        </w:rPr>
        <w:br/>
      </w:r>
      <w:r w:rsidRPr="00602972">
        <w:rPr>
          <w:rStyle w:val="dlgkeimeno1"/>
          <w:lang w:val="el-GR"/>
        </w:rPr>
        <w:t>24. Επειδή, κατόπιν των ανωτέρω, πρέπει, ως προς μεν τον εκ των αιτούντων Κων/</w:t>
      </w:r>
      <w:proofErr w:type="spellStart"/>
      <w:r w:rsidRPr="00602972">
        <w:rPr>
          <w:rStyle w:val="dlgkeimeno1"/>
          <w:lang w:val="el-GR"/>
        </w:rPr>
        <w:t>νο</w:t>
      </w:r>
      <w:proofErr w:type="spellEnd"/>
      <w:r w:rsidRPr="00602972">
        <w:rPr>
          <w:rStyle w:val="dlgkeimeno1"/>
          <w:lang w:val="el-GR"/>
        </w:rPr>
        <w:t xml:space="preserve"> Κανελλόπουλο (9ος) η δίκη να κηρυχθεί καταργημένη, ως προς δε τους λοιπούς αιτούντες η κρινόμενη αίτηση να απορριφθεί στο σύνολό της. </w:t>
      </w:r>
      <w:r w:rsidRPr="00602972">
        <w:rPr>
          <w:rFonts w:ascii="Verdana" w:hAnsi="Verdana"/>
          <w:color w:val="3D3234"/>
          <w:sz w:val="18"/>
          <w:szCs w:val="18"/>
          <w:lang w:val="el-GR"/>
        </w:rPr>
        <w:br/>
      </w:r>
      <w:r w:rsidRPr="00602972">
        <w:rPr>
          <w:rStyle w:val="dlgkeimeno1"/>
          <w:lang w:val="el-GR"/>
        </w:rPr>
        <w:t xml:space="preserve">Δ ι ά τ α ύ τ α </w:t>
      </w:r>
      <w:r w:rsidRPr="00602972">
        <w:rPr>
          <w:rFonts w:ascii="Verdana" w:hAnsi="Verdana"/>
          <w:color w:val="3D3234"/>
          <w:sz w:val="18"/>
          <w:szCs w:val="18"/>
          <w:lang w:val="el-GR"/>
        </w:rPr>
        <w:br/>
      </w:r>
      <w:r w:rsidRPr="00602972">
        <w:rPr>
          <w:rStyle w:val="dlgkeimeno1"/>
          <w:lang w:val="el-GR"/>
        </w:rPr>
        <w:t>Κηρύσσει τη δίκη καταργημένη ως προς τον εκ των αιτούντων Κων/</w:t>
      </w:r>
      <w:proofErr w:type="spellStart"/>
      <w:r w:rsidRPr="00602972">
        <w:rPr>
          <w:rStyle w:val="dlgkeimeno1"/>
          <w:lang w:val="el-GR"/>
        </w:rPr>
        <w:t>νο</w:t>
      </w:r>
      <w:proofErr w:type="spellEnd"/>
      <w:r w:rsidRPr="00602972">
        <w:rPr>
          <w:rStyle w:val="dlgkeimeno1"/>
          <w:lang w:val="el-GR"/>
        </w:rPr>
        <w:t xml:space="preserve"> Κανελλόπουλο (9ος), κατά τα αναφερόμενα στο αιτιολογικό. </w:t>
      </w:r>
      <w:r w:rsidRPr="00602972">
        <w:rPr>
          <w:rFonts w:ascii="Verdana" w:hAnsi="Verdana"/>
          <w:color w:val="3D3234"/>
          <w:sz w:val="18"/>
          <w:szCs w:val="18"/>
          <w:lang w:val="el-GR"/>
        </w:rPr>
        <w:br/>
      </w:r>
      <w:r w:rsidRPr="00602972">
        <w:rPr>
          <w:rStyle w:val="dlgkeimeno1"/>
          <w:lang w:val="el-GR"/>
        </w:rPr>
        <w:t xml:space="preserve">Απορρίπτει την κρινόμενη αίτηση, κατά το μέρος που ασκείται από τους λοιπούς αιτούντες. </w:t>
      </w:r>
      <w:r w:rsidRPr="00602972">
        <w:rPr>
          <w:rFonts w:ascii="Verdana" w:hAnsi="Verdana"/>
          <w:color w:val="3D3234"/>
          <w:sz w:val="18"/>
          <w:szCs w:val="18"/>
          <w:lang w:val="el-GR"/>
        </w:rPr>
        <w:br/>
      </w:r>
      <w:r w:rsidRPr="00602972">
        <w:rPr>
          <w:rStyle w:val="dlgkeimeno1"/>
          <w:lang w:val="el-GR"/>
        </w:rPr>
        <w:t xml:space="preserve">Διατάσσει την κατάπτωση του παραβόλου, και </w:t>
      </w:r>
      <w:r w:rsidRPr="00602972">
        <w:rPr>
          <w:rFonts w:ascii="Verdana" w:hAnsi="Verdana"/>
          <w:color w:val="3D3234"/>
          <w:sz w:val="18"/>
          <w:szCs w:val="18"/>
          <w:lang w:val="el-GR"/>
        </w:rPr>
        <w:br/>
      </w:r>
      <w:r w:rsidRPr="00602972">
        <w:rPr>
          <w:rStyle w:val="dlgkeimeno1"/>
          <w:lang w:val="el-GR"/>
        </w:rPr>
        <w:t xml:space="preserve">Επιβάλλει, συμμέτρως, στους εν λόγω αιτούντες (πλην του εξ αυτών παραιτηθέντος) τη δικαστική δαπάνη του Δημοσίου, η οποία ανέρχεται σε τετρακόσια εξήντα (460) ευρώ. </w:t>
      </w:r>
      <w:r w:rsidRPr="00602972">
        <w:rPr>
          <w:rFonts w:ascii="Verdana" w:hAnsi="Verdana"/>
          <w:color w:val="3D3234"/>
          <w:sz w:val="18"/>
          <w:szCs w:val="18"/>
          <w:lang w:val="el-GR"/>
        </w:rPr>
        <w:br/>
      </w:r>
      <w:r w:rsidRPr="00602972">
        <w:rPr>
          <w:rStyle w:val="dlgkeimeno1"/>
          <w:lang w:val="el-GR"/>
        </w:rPr>
        <w:t>Η διάσκεψη έγινε στην Αθήνα στις 20 Ιανουαρίου 2014 και η απόφαση δημοσιεύθηκε σε δημόσια συνεδρίαση της 10ης Οκτωβρίου του ίδιου έτους.</w:t>
      </w:r>
    </w:p>
    <w:sectPr w:rsidR="007550E7" w:rsidRPr="00602972">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F39" w:rsidRDefault="00671F39" w:rsidP="00602972">
      <w:pPr>
        <w:spacing w:after="0" w:line="240" w:lineRule="auto"/>
      </w:pPr>
      <w:r>
        <w:separator/>
      </w:r>
    </w:p>
  </w:endnote>
  <w:endnote w:type="continuationSeparator" w:id="0">
    <w:p w:rsidR="00671F39" w:rsidRDefault="00671F39" w:rsidP="00602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097476"/>
      <w:docPartObj>
        <w:docPartGallery w:val="Page Numbers (Bottom of Page)"/>
        <w:docPartUnique/>
      </w:docPartObj>
    </w:sdtPr>
    <w:sdtContent>
      <w:p w:rsidR="00602972" w:rsidRDefault="00602972">
        <w:pPr>
          <w:pStyle w:val="a4"/>
          <w:jc w:val="center"/>
        </w:pPr>
        <w:r>
          <w:fldChar w:fldCharType="begin"/>
        </w:r>
        <w:r>
          <w:instrText>PAGE   \* MERGEFORMAT</w:instrText>
        </w:r>
        <w:r>
          <w:fldChar w:fldCharType="separate"/>
        </w:r>
        <w:r w:rsidRPr="00602972">
          <w:rPr>
            <w:noProof/>
            <w:lang w:val="el-GR"/>
          </w:rPr>
          <w:t>17</w:t>
        </w:r>
        <w:r>
          <w:fldChar w:fldCharType="end"/>
        </w:r>
      </w:p>
    </w:sdtContent>
  </w:sdt>
  <w:p w:rsidR="00602972" w:rsidRDefault="0060297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F39" w:rsidRDefault="00671F39" w:rsidP="00602972">
      <w:pPr>
        <w:spacing w:after="0" w:line="240" w:lineRule="auto"/>
      </w:pPr>
      <w:r>
        <w:separator/>
      </w:r>
    </w:p>
  </w:footnote>
  <w:footnote w:type="continuationSeparator" w:id="0">
    <w:p w:rsidR="00671F39" w:rsidRDefault="00671F39" w:rsidP="006029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972"/>
    <w:rsid w:val="00602972"/>
    <w:rsid w:val="00671F39"/>
    <w:rsid w:val="0075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602972"/>
    <w:rPr>
      <w:rFonts w:ascii="Verdana" w:hAnsi="Verdana" w:hint="default"/>
      <w:b/>
      <w:bCs/>
      <w:strike w:val="0"/>
      <w:dstrike w:val="0"/>
      <w:color w:val="F46531"/>
      <w:sz w:val="18"/>
      <w:szCs w:val="18"/>
      <w:u w:val="none"/>
      <w:effect w:val="none"/>
    </w:rPr>
  </w:style>
  <w:style w:type="character" w:customStyle="1" w:styleId="dlgkeimeno1">
    <w:name w:val="dlgkeimeno1"/>
    <w:basedOn w:val="a0"/>
    <w:rsid w:val="00602972"/>
    <w:rPr>
      <w:rFonts w:ascii="Verdana" w:hAnsi="Verdana" w:hint="default"/>
      <w:color w:val="3D3234"/>
      <w:sz w:val="18"/>
      <w:szCs w:val="18"/>
    </w:rPr>
  </w:style>
  <w:style w:type="paragraph" w:styleId="a3">
    <w:name w:val="header"/>
    <w:basedOn w:val="a"/>
    <w:link w:val="Char"/>
    <w:uiPriority w:val="99"/>
    <w:unhideWhenUsed/>
    <w:rsid w:val="00602972"/>
    <w:pPr>
      <w:tabs>
        <w:tab w:val="center" w:pos="4680"/>
        <w:tab w:val="right" w:pos="9360"/>
      </w:tabs>
      <w:spacing w:after="0" w:line="240" w:lineRule="auto"/>
    </w:pPr>
  </w:style>
  <w:style w:type="character" w:customStyle="1" w:styleId="Char">
    <w:name w:val="Κεφαλίδα Char"/>
    <w:basedOn w:val="a0"/>
    <w:link w:val="a3"/>
    <w:uiPriority w:val="99"/>
    <w:rsid w:val="00602972"/>
  </w:style>
  <w:style w:type="paragraph" w:styleId="a4">
    <w:name w:val="footer"/>
    <w:basedOn w:val="a"/>
    <w:link w:val="Char0"/>
    <w:uiPriority w:val="99"/>
    <w:unhideWhenUsed/>
    <w:rsid w:val="00602972"/>
    <w:pPr>
      <w:tabs>
        <w:tab w:val="center" w:pos="4680"/>
        <w:tab w:val="right" w:pos="9360"/>
      </w:tabs>
      <w:spacing w:after="0" w:line="240" w:lineRule="auto"/>
    </w:pPr>
  </w:style>
  <w:style w:type="character" w:customStyle="1" w:styleId="Char0">
    <w:name w:val="Υποσέλιδο Char"/>
    <w:basedOn w:val="a0"/>
    <w:link w:val="a4"/>
    <w:uiPriority w:val="99"/>
    <w:rsid w:val="006029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602972"/>
    <w:rPr>
      <w:rFonts w:ascii="Verdana" w:hAnsi="Verdana" w:hint="default"/>
      <w:b/>
      <w:bCs/>
      <w:strike w:val="0"/>
      <w:dstrike w:val="0"/>
      <w:color w:val="F46531"/>
      <w:sz w:val="18"/>
      <w:szCs w:val="18"/>
      <w:u w:val="none"/>
      <w:effect w:val="none"/>
    </w:rPr>
  </w:style>
  <w:style w:type="character" w:customStyle="1" w:styleId="dlgkeimeno1">
    <w:name w:val="dlgkeimeno1"/>
    <w:basedOn w:val="a0"/>
    <w:rsid w:val="00602972"/>
    <w:rPr>
      <w:rFonts w:ascii="Verdana" w:hAnsi="Verdana" w:hint="default"/>
      <w:color w:val="3D3234"/>
      <w:sz w:val="18"/>
      <w:szCs w:val="18"/>
    </w:rPr>
  </w:style>
  <w:style w:type="paragraph" w:styleId="a3">
    <w:name w:val="header"/>
    <w:basedOn w:val="a"/>
    <w:link w:val="Char"/>
    <w:uiPriority w:val="99"/>
    <w:unhideWhenUsed/>
    <w:rsid w:val="00602972"/>
    <w:pPr>
      <w:tabs>
        <w:tab w:val="center" w:pos="4680"/>
        <w:tab w:val="right" w:pos="9360"/>
      </w:tabs>
      <w:spacing w:after="0" w:line="240" w:lineRule="auto"/>
    </w:pPr>
  </w:style>
  <w:style w:type="character" w:customStyle="1" w:styleId="Char">
    <w:name w:val="Κεφαλίδα Char"/>
    <w:basedOn w:val="a0"/>
    <w:link w:val="a3"/>
    <w:uiPriority w:val="99"/>
    <w:rsid w:val="00602972"/>
  </w:style>
  <w:style w:type="paragraph" w:styleId="a4">
    <w:name w:val="footer"/>
    <w:basedOn w:val="a"/>
    <w:link w:val="Char0"/>
    <w:uiPriority w:val="99"/>
    <w:unhideWhenUsed/>
    <w:rsid w:val="00602972"/>
    <w:pPr>
      <w:tabs>
        <w:tab w:val="center" w:pos="4680"/>
        <w:tab w:val="right" w:pos="9360"/>
      </w:tabs>
      <w:spacing w:after="0" w:line="240" w:lineRule="auto"/>
    </w:pPr>
  </w:style>
  <w:style w:type="character" w:customStyle="1" w:styleId="Char0">
    <w:name w:val="Υποσέλιδο Char"/>
    <w:basedOn w:val="a0"/>
    <w:link w:val="a4"/>
    <w:uiPriority w:val="99"/>
    <w:rsid w:val="00602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e.gr/ste/faces/nomologia/n_apotelesma.jsp?paramId=2" TargetMode="External"/><Relationship Id="rId13" Type="http://schemas.openxmlformats.org/officeDocument/2006/relationships/hyperlink" Target="https://www.ste.gr/ste/faces/nomologia/n_apotelesma.jsp?paramId=2" TargetMode="External"/><Relationship Id="rId18" Type="http://schemas.openxmlformats.org/officeDocument/2006/relationships/hyperlink" Target="https://www.ste.gr/ste/faces/nomologia/n_apotelesma.jsp?paramId=2" TargetMode="External"/><Relationship Id="rId26" Type="http://schemas.openxmlformats.org/officeDocument/2006/relationships/hyperlink" Target="https://www.ste.gr/ste/faces/nomologia/n_apotelesma.jsp?paramId=2" TargetMode="External"/><Relationship Id="rId3" Type="http://schemas.openxmlformats.org/officeDocument/2006/relationships/settings" Target="settings.xml"/><Relationship Id="rId21" Type="http://schemas.openxmlformats.org/officeDocument/2006/relationships/hyperlink" Target="https://www.ste.gr/ste/faces/nomologia/n_apotelesma.jsp?paramId=2" TargetMode="External"/><Relationship Id="rId34" Type="http://schemas.openxmlformats.org/officeDocument/2006/relationships/theme" Target="theme/theme1.xml"/><Relationship Id="rId7" Type="http://schemas.openxmlformats.org/officeDocument/2006/relationships/hyperlink" Target="https://www.ste.gr/ste/faces/nomologia/n_apotelesma.jsp?paramId=2" TargetMode="External"/><Relationship Id="rId12" Type="http://schemas.openxmlformats.org/officeDocument/2006/relationships/hyperlink" Target="https://www.ste.gr/ste/faces/nomologia/n_apotelesma.jsp?paramId=2" TargetMode="External"/><Relationship Id="rId17" Type="http://schemas.openxmlformats.org/officeDocument/2006/relationships/hyperlink" Target="https://www.ste.gr/ste/faces/nomologia/n_apotelesma.jsp?paramId=2" TargetMode="External"/><Relationship Id="rId25" Type="http://schemas.openxmlformats.org/officeDocument/2006/relationships/hyperlink" Target="https://www.ste.gr/ste/faces/nomologia/n_apotelesma.jsp?paramId=2"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www.ste.gr/ste/faces/nomologia/n_apotelesma.jsp?paramId=2" TargetMode="External"/><Relationship Id="rId20" Type="http://schemas.openxmlformats.org/officeDocument/2006/relationships/hyperlink" Target="https://www.ste.gr/ste/faces/nomologia/n_apotelesma.jsp?paramId=2" TargetMode="External"/><Relationship Id="rId29" Type="http://schemas.openxmlformats.org/officeDocument/2006/relationships/hyperlink" Target="https://www.ste.gr/ste/faces/nomologia/n_apotelesma.jsp?paramId=2"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ste.gr/ste/faces/nomologia/n_apotelesma.jsp?paramId=2" TargetMode="External"/><Relationship Id="rId24" Type="http://schemas.openxmlformats.org/officeDocument/2006/relationships/hyperlink" Target="https://www.ste.gr/ste/faces/nomologia/n_apotelesma.jsp?paramId=2"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ste.gr/ste/faces/nomologia/n_apotelesma.jsp?paramId=2" TargetMode="External"/><Relationship Id="rId23" Type="http://schemas.openxmlformats.org/officeDocument/2006/relationships/hyperlink" Target="https://www.ste.gr/ste/faces/nomologia/n_apotelesma.jsp?paramId=2" TargetMode="External"/><Relationship Id="rId28" Type="http://schemas.openxmlformats.org/officeDocument/2006/relationships/hyperlink" Target="https://www.ste.gr/ste/faces/nomologia/n_apotelesma.jsp?paramId=2" TargetMode="External"/><Relationship Id="rId10" Type="http://schemas.openxmlformats.org/officeDocument/2006/relationships/hyperlink" Target="https://www.ste.gr/ste/faces/nomologia/n_apotelesma.jsp?paramId=2" TargetMode="External"/><Relationship Id="rId19" Type="http://schemas.openxmlformats.org/officeDocument/2006/relationships/hyperlink" Target="https://www.ste.gr/ste/faces/nomologia/n_apotelesma.jsp?paramId=2" TargetMode="External"/><Relationship Id="rId31" Type="http://schemas.openxmlformats.org/officeDocument/2006/relationships/hyperlink" Target="https://www.ste.gr/ste/faces/nomologia/n_apotelesma.jsp?paramId=2" TargetMode="External"/><Relationship Id="rId4" Type="http://schemas.openxmlformats.org/officeDocument/2006/relationships/webSettings" Target="webSettings.xml"/><Relationship Id="rId9" Type="http://schemas.openxmlformats.org/officeDocument/2006/relationships/hyperlink" Target="https://www.ste.gr/ste/faces/nomologia/n_apotelesma.jsp?paramId=2" TargetMode="External"/><Relationship Id="rId14" Type="http://schemas.openxmlformats.org/officeDocument/2006/relationships/hyperlink" Target="https://www.ste.gr/ste/faces/nomologia/n_apotelesma.jsp?paramId=2" TargetMode="External"/><Relationship Id="rId22" Type="http://schemas.openxmlformats.org/officeDocument/2006/relationships/hyperlink" Target="https://www.ste.gr/ste/faces/nomologia/n_apotelesma.jsp?paramId=2" TargetMode="External"/><Relationship Id="rId27" Type="http://schemas.openxmlformats.org/officeDocument/2006/relationships/hyperlink" Target="https://www.ste.gr/ste/faces/nomologia/n_apotelesma.jsp?paramId=2" TargetMode="External"/><Relationship Id="rId30" Type="http://schemas.openxmlformats.org/officeDocument/2006/relationships/hyperlink" Target="https://www.ste.gr/ste/faces/nomologia/n_apotelesma.jsp?paramId=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12679</Words>
  <Characters>72276</Characters>
  <Application>Microsoft Office Word</Application>
  <DocSecurity>0</DocSecurity>
  <Lines>602</Lines>
  <Paragraphs>169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1</cp:revision>
  <dcterms:created xsi:type="dcterms:W3CDTF">2015-01-10T08:18:00Z</dcterms:created>
  <dcterms:modified xsi:type="dcterms:W3CDTF">2015-01-10T08:19:00Z</dcterms:modified>
</cp:coreProperties>
</file>