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337E" w:rsidRPr="00177BBB" w:rsidRDefault="00ED337E" w:rsidP="00ED337E">
      <w:pPr>
        <w:spacing w:line="276" w:lineRule="auto"/>
        <w:jc w:val="both"/>
        <w:rPr>
          <w:rFonts w:ascii="Times New Roman" w:hAnsi="Times New Roman" w:cs="Times New Roman"/>
          <w:b/>
          <w:color w:val="000000" w:themeColor="text1"/>
        </w:rPr>
      </w:pPr>
      <w:r w:rsidRPr="00177BBB">
        <w:rPr>
          <w:rFonts w:ascii="Times New Roman" w:hAnsi="Times New Roman" w:cs="Times New Roman"/>
          <w:b/>
          <w:color w:val="000000" w:themeColor="text1"/>
        </w:rPr>
        <w:t xml:space="preserve">Η έννοια και το νομικό καθεστώς της κυβερνητικής πράξης </w:t>
      </w:r>
    </w:p>
    <w:p w:rsidR="00ED337E" w:rsidRPr="00177BBB" w:rsidRDefault="00ED337E" w:rsidP="00ED337E">
      <w:pPr>
        <w:pStyle w:val="a6"/>
        <w:spacing w:line="276" w:lineRule="auto"/>
        <w:jc w:val="both"/>
        <w:rPr>
          <w:rFonts w:ascii="Times New Roman" w:hAnsi="Times New Roman" w:cs="Times New Roman"/>
          <w:color w:val="000000" w:themeColor="text1"/>
        </w:rPr>
      </w:pPr>
    </w:p>
    <w:p w:rsidR="00ED337E" w:rsidRPr="00177BBB" w:rsidRDefault="00ED337E" w:rsidP="00ED337E">
      <w:pPr>
        <w:spacing w:line="276" w:lineRule="auto"/>
        <w:jc w:val="both"/>
        <w:rPr>
          <w:rFonts w:ascii="Times New Roman" w:hAnsi="Times New Roman" w:cs="Times New Roman"/>
          <w:b/>
          <w:i/>
          <w:color w:val="000000" w:themeColor="text1"/>
        </w:rPr>
      </w:pPr>
      <w:r w:rsidRPr="00177BBB">
        <w:rPr>
          <w:rFonts w:ascii="Times New Roman" w:hAnsi="Times New Roman" w:cs="Times New Roman"/>
          <w:b/>
          <w:i/>
          <w:color w:val="000000" w:themeColor="text1"/>
        </w:rPr>
        <w:t xml:space="preserve">α) Νομοθετική πρόνοια </w:t>
      </w:r>
    </w:p>
    <w:p w:rsidR="00ED337E" w:rsidRPr="00177BBB" w:rsidRDefault="00ED337E" w:rsidP="00ED337E">
      <w:pPr>
        <w:spacing w:line="276" w:lineRule="auto"/>
        <w:jc w:val="both"/>
        <w:rPr>
          <w:rFonts w:ascii="Times New Roman" w:hAnsi="Times New Roman" w:cs="Times New Roman"/>
          <w:b/>
          <w:color w:val="000000" w:themeColor="text1"/>
        </w:rPr>
      </w:pPr>
    </w:p>
    <w:p w:rsidR="00ED337E" w:rsidRPr="00D470F6" w:rsidRDefault="00ED337E" w:rsidP="00ED337E">
      <w:pPr>
        <w:spacing w:line="276" w:lineRule="auto"/>
        <w:jc w:val="both"/>
        <w:rPr>
          <w:rFonts w:ascii="Times New Roman" w:hAnsi="Times New Roman" w:cs="Times New Roman"/>
          <w:i/>
          <w:color w:val="000000" w:themeColor="text1"/>
        </w:rPr>
      </w:pPr>
      <w:r w:rsidRPr="00ED337E">
        <w:rPr>
          <w:rFonts w:ascii="Times New Roman" w:hAnsi="Times New Roman" w:cs="Times New Roman"/>
          <w:b/>
          <w:color w:val="000000" w:themeColor="text1"/>
        </w:rPr>
        <w:t>1</w:t>
      </w:r>
      <w:r w:rsidRPr="0074347C">
        <w:rPr>
          <w:rFonts w:ascii="Times New Roman" w:hAnsi="Times New Roman" w:cs="Times New Roman"/>
          <w:b/>
          <w:color w:val="000000" w:themeColor="text1"/>
        </w:rPr>
        <w:t>.</w:t>
      </w:r>
      <w:r>
        <w:rPr>
          <w:rFonts w:ascii="Times New Roman" w:hAnsi="Times New Roman" w:cs="Times New Roman"/>
          <w:color w:val="000000" w:themeColor="text1"/>
        </w:rPr>
        <w:t xml:space="preserve"> </w:t>
      </w:r>
      <w:r w:rsidRPr="0074347C">
        <w:rPr>
          <w:rFonts w:ascii="Times New Roman" w:hAnsi="Times New Roman" w:cs="Times New Roman"/>
          <w:color w:val="000000" w:themeColor="text1"/>
        </w:rPr>
        <w:t>Ένα ειδικό θέμα που έχει απασχολήσει την επιστήμη του δημοσίου δικαίου σε δυσανάλογο προς την πρακτική του αξία βαθμό</w:t>
      </w:r>
      <w:r>
        <w:rPr>
          <w:rStyle w:val="ad"/>
          <w:rFonts w:ascii="Times New Roman" w:hAnsi="Times New Roman" w:cs="Times New Roman"/>
          <w:color w:val="000000" w:themeColor="text1"/>
        </w:rPr>
        <w:footnoteReference w:id="1"/>
      </w:r>
      <w:r w:rsidRPr="0074347C">
        <w:rPr>
          <w:rFonts w:ascii="Times New Roman" w:hAnsi="Times New Roman" w:cs="Times New Roman"/>
          <w:color w:val="000000" w:themeColor="text1"/>
        </w:rPr>
        <w:t xml:space="preserve"> είναι η νομική κατηγορία των κυβερνητικών πράξεων. Σε  νομοθετικό επίπεδο, το </w:t>
      </w:r>
      <w:r w:rsidRPr="0074347C">
        <w:rPr>
          <w:rFonts w:ascii="Times New Roman" w:hAnsi="Times New Roman" w:cs="Times New Roman"/>
          <w:color w:val="000000" w:themeColor="text1"/>
          <w:shd w:val="clear" w:color="auto" w:fill="FFFFFF"/>
        </w:rPr>
        <w:t>άρθρο 45 παράγραφος 5 του ΠΔ 18/1989</w:t>
      </w:r>
      <w:r>
        <w:rPr>
          <w:rStyle w:val="ad"/>
          <w:rFonts w:ascii="Times New Roman" w:hAnsi="Times New Roman" w:cs="Times New Roman"/>
          <w:color w:val="000000" w:themeColor="text1"/>
          <w:shd w:val="clear" w:color="auto" w:fill="FFFFFF"/>
        </w:rPr>
        <w:footnoteReference w:id="2"/>
      </w:r>
      <w:r w:rsidRPr="0074347C">
        <w:rPr>
          <w:rFonts w:ascii="Times New Roman" w:hAnsi="Times New Roman" w:cs="Times New Roman"/>
          <w:color w:val="000000" w:themeColor="text1"/>
          <w:shd w:val="clear" w:color="auto" w:fill="FFFFFF"/>
        </w:rPr>
        <w:t xml:space="preserve">, που κωδικοποιεί τη νομοθεσία για το Συμβούλιο της Επικρατείας και εφαρμόζεται στην ακυρωτική διαδικασία ενώπιον των Διοικητικών Εφετείων και Πρωτοδικείων, ορίζει λακωνικά ότι </w:t>
      </w:r>
      <w:r w:rsidRPr="0074347C">
        <w:rPr>
          <w:rFonts w:ascii="Times New Roman" w:hAnsi="Times New Roman" w:cs="Times New Roman"/>
          <w:i/>
          <w:color w:val="000000" w:themeColor="text1"/>
          <w:shd w:val="clear" w:color="auto" w:fill="FFFFFF"/>
        </w:rPr>
        <w:t>«δεν υπόκεινται σε αίτηση ακύρωσης </w:t>
      </w:r>
      <w:r w:rsidRPr="0074347C">
        <w:rPr>
          <w:rFonts w:ascii="Times New Roman" w:hAnsi="Times New Roman" w:cs="Times New Roman"/>
          <w:bCs/>
          <w:i/>
          <w:color w:val="000000" w:themeColor="text1"/>
        </w:rPr>
        <w:t>οι κυβερνητικές πράξεις και διαταγές,</w:t>
      </w:r>
      <w:r w:rsidRPr="0074347C">
        <w:rPr>
          <w:rFonts w:ascii="Times New Roman" w:hAnsi="Times New Roman" w:cs="Times New Roman"/>
          <w:i/>
          <w:color w:val="000000" w:themeColor="text1"/>
          <w:shd w:val="clear" w:color="auto" w:fill="FFFFFF"/>
        </w:rPr>
        <w:t xml:space="preserve"> που </w:t>
      </w:r>
      <w:r w:rsidRPr="0074347C">
        <w:rPr>
          <w:rStyle w:val="dlgkeimeno1"/>
          <w:rFonts w:ascii="Times New Roman" w:hAnsi="Times New Roman" w:cs="Times New Roman"/>
          <w:color w:val="000000" w:themeColor="text1"/>
        </w:rPr>
        <w:t xml:space="preserve">ανάγονται στη διαχείριση της πολιτικής εξουσίας». Η ένταξη των κυβερνητικών πράξεων στο κεφάλαιο περί αιτήσεως ακυρώσεως και η έλλειψη αντίστοιχης διάταξης στον Κώδικα Διοικητικής Δικονομίας, που αφορά τα ένδικα βοηθήματα ουσίας ενώπιον των Τακτικών Διοικητικών Δικαστηρίων, δεν πρέπει να εκπλήσσει. Τούτο οφείλεται στο γεγονός ότι, όταν ανέκυψε το ζήτημα, το βασικό ένδικο βοήθημα κατά των διοικητικών πράξεων ήταν η αίτηση ακυρώσεως. Σημειώνεται ότι αντίστοιχη διάταξη περί εξαίρεσης των κυβερνητικών </w:t>
      </w:r>
      <w:r w:rsidRPr="00181861">
        <w:rPr>
          <w:rStyle w:val="dlgkeimeno1"/>
          <w:rFonts w:ascii="Times New Roman" w:hAnsi="Times New Roman" w:cs="Times New Roman"/>
          <w:color w:val="000000" w:themeColor="text1"/>
        </w:rPr>
        <w:t>πράξεων</w:t>
      </w:r>
      <w:r>
        <w:rPr>
          <w:rStyle w:val="dlgkeimeno1"/>
          <w:rFonts w:ascii="Times New Roman" w:hAnsi="Times New Roman" w:cs="Times New Roman"/>
          <w:color w:val="000000" w:themeColor="text1"/>
        </w:rPr>
        <w:t xml:space="preserve"> </w:t>
      </w:r>
      <w:r w:rsidRPr="0074347C">
        <w:rPr>
          <w:rStyle w:val="dlgkeimeno1"/>
          <w:rFonts w:ascii="Times New Roman" w:hAnsi="Times New Roman" w:cs="Times New Roman"/>
          <w:color w:val="000000" w:themeColor="text1"/>
        </w:rPr>
        <w:t xml:space="preserve">από τον ακυρωτικό έλεγχο </w:t>
      </w:r>
      <w:proofErr w:type="spellStart"/>
      <w:r w:rsidRPr="0074347C">
        <w:rPr>
          <w:rStyle w:val="dlgkeimeno1"/>
          <w:rFonts w:ascii="Times New Roman" w:hAnsi="Times New Roman" w:cs="Times New Roman"/>
          <w:color w:val="000000" w:themeColor="text1"/>
        </w:rPr>
        <w:t>περιελάμβαναν</w:t>
      </w:r>
      <w:proofErr w:type="spellEnd"/>
      <w:r w:rsidRPr="0074347C">
        <w:rPr>
          <w:rStyle w:val="dlgkeimeno1"/>
          <w:rFonts w:ascii="Times New Roman" w:hAnsi="Times New Roman" w:cs="Times New Roman"/>
          <w:color w:val="000000" w:themeColor="text1"/>
        </w:rPr>
        <w:t xml:space="preserve"> και τα προηγούμενα νομοθετήματα για το Συμβούλιο της Επικρατείας</w:t>
      </w:r>
      <w:r w:rsidRPr="00177BBB">
        <w:rPr>
          <w:rStyle w:val="ad"/>
          <w:rFonts w:ascii="Times New Roman" w:hAnsi="Times New Roman" w:cs="Times New Roman"/>
          <w:color w:val="000000" w:themeColor="text1"/>
        </w:rPr>
        <w:footnoteReference w:id="3"/>
      </w:r>
      <w:r w:rsidRPr="0074347C">
        <w:rPr>
          <w:rStyle w:val="dlgkeimeno1"/>
          <w:rFonts w:ascii="Times New Roman" w:hAnsi="Times New Roman" w:cs="Times New Roman"/>
          <w:color w:val="000000" w:themeColor="text1"/>
        </w:rPr>
        <w:t xml:space="preserve">. </w:t>
      </w:r>
    </w:p>
    <w:p w:rsidR="00ED337E" w:rsidRPr="00ED337E" w:rsidRDefault="00ED337E" w:rsidP="00ED337E">
      <w:pPr>
        <w:pStyle w:val="Web"/>
        <w:spacing w:line="276" w:lineRule="auto"/>
        <w:jc w:val="both"/>
        <w:rPr>
          <w:rStyle w:val="dlgkeimeno1"/>
          <w:rFonts w:eastAsiaTheme="majorEastAsia"/>
        </w:rPr>
      </w:pPr>
      <w:r w:rsidRPr="00ED337E">
        <w:rPr>
          <w:b/>
        </w:rPr>
        <w:t>2</w:t>
      </w:r>
      <w:r w:rsidRPr="0074347C">
        <w:rPr>
          <w:b/>
        </w:rPr>
        <w:t>.</w:t>
      </w:r>
      <w:r>
        <w:t xml:space="preserve"> </w:t>
      </w:r>
      <w:r w:rsidRPr="00ED337E">
        <w:t>Η θεωρία των κυβερνητικών πράξεων αποτελεί «μεταφύτευση» στο ελληνικό δίκαιο μιας νομολογίας και της σχετικής με αυτή θεωρίας του γαλλικού διοικητικού δικαίου, όπως θα αναλυθεί κατωτέρω</w:t>
      </w:r>
      <w:r w:rsidRPr="00ED337E">
        <w:rPr>
          <w:rStyle w:val="ad"/>
        </w:rPr>
        <w:footnoteReference w:id="4"/>
      </w:r>
      <w:r w:rsidRPr="00ED337E">
        <w:t xml:space="preserve">. </w:t>
      </w:r>
      <w:r w:rsidRPr="00ED337E">
        <w:rPr>
          <w:color w:val="000000" w:themeColor="text1"/>
        </w:rPr>
        <w:t xml:space="preserve">Η έννοια της κυβερνητικής πράξης υπάρχει και στη Γερμανία, με σημαντικές, ωστόσο, διαφορές, που οφείλονται σε δύο, κυρίως, λόγους. Πρώτον, η διάταξη του άρθρου 19 παρ. 4 του Θεμελιώδους Νόμου </w:t>
      </w:r>
      <w:proofErr w:type="spellStart"/>
      <w:r w:rsidRPr="00ED337E">
        <w:rPr>
          <w:color w:val="000000" w:themeColor="text1"/>
        </w:rPr>
        <w:t>καθιερώνει</w:t>
      </w:r>
      <w:proofErr w:type="spellEnd"/>
      <w:r w:rsidRPr="00ED337E">
        <w:rPr>
          <w:color w:val="000000" w:themeColor="text1"/>
        </w:rPr>
        <w:t xml:space="preserve"> το </w:t>
      </w:r>
      <w:proofErr w:type="spellStart"/>
      <w:r w:rsidRPr="00ED337E">
        <w:rPr>
          <w:color w:val="000000" w:themeColor="text1"/>
        </w:rPr>
        <w:t>δικαίωμα</w:t>
      </w:r>
      <w:proofErr w:type="spellEnd"/>
      <w:r w:rsidRPr="00ED337E">
        <w:rPr>
          <w:color w:val="000000" w:themeColor="text1"/>
        </w:rPr>
        <w:t xml:space="preserve"> </w:t>
      </w:r>
      <w:proofErr w:type="spellStart"/>
      <w:r w:rsidRPr="00ED337E">
        <w:rPr>
          <w:color w:val="000000" w:themeColor="text1"/>
        </w:rPr>
        <w:t>δικαστικής</w:t>
      </w:r>
      <w:proofErr w:type="spellEnd"/>
      <w:r w:rsidRPr="00ED337E">
        <w:rPr>
          <w:color w:val="000000" w:themeColor="text1"/>
        </w:rPr>
        <w:t xml:space="preserve"> </w:t>
      </w:r>
      <w:proofErr w:type="spellStart"/>
      <w:r w:rsidRPr="00ED337E">
        <w:rPr>
          <w:color w:val="000000" w:themeColor="text1"/>
        </w:rPr>
        <w:t>προστασίας</w:t>
      </w:r>
      <w:proofErr w:type="spellEnd"/>
      <w:r w:rsidRPr="00ED337E">
        <w:rPr>
          <w:color w:val="000000" w:themeColor="text1"/>
        </w:rPr>
        <w:t xml:space="preserve"> </w:t>
      </w:r>
      <w:proofErr w:type="spellStart"/>
      <w:r w:rsidRPr="00ED337E">
        <w:rPr>
          <w:color w:val="000000" w:themeColor="text1"/>
        </w:rPr>
        <w:t>κατα</w:t>
      </w:r>
      <w:proofErr w:type="spellEnd"/>
      <w:r w:rsidRPr="00ED337E">
        <w:rPr>
          <w:color w:val="000000" w:themeColor="text1"/>
        </w:rPr>
        <w:t xml:space="preserve">́ </w:t>
      </w:r>
      <w:proofErr w:type="spellStart"/>
      <w:r w:rsidRPr="00ED337E">
        <w:rPr>
          <w:color w:val="000000" w:themeColor="text1"/>
        </w:rPr>
        <w:t>κάθε</w:t>
      </w:r>
      <w:proofErr w:type="spellEnd"/>
      <w:r w:rsidRPr="00ED337E">
        <w:rPr>
          <w:color w:val="000000" w:themeColor="text1"/>
        </w:rPr>
        <w:t xml:space="preserve"> </w:t>
      </w:r>
      <w:proofErr w:type="spellStart"/>
      <w:r w:rsidRPr="00ED337E">
        <w:rPr>
          <w:color w:val="000000" w:themeColor="text1"/>
        </w:rPr>
        <w:t>πράξης</w:t>
      </w:r>
      <w:proofErr w:type="spellEnd"/>
      <w:r w:rsidRPr="00ED337E">
        <w:rPr>
          <w:color w:val="000000" w:themeColor="text1"/>
        </w:rPr>
        <w:t xml:space="preserve"> της </w:t>
      </w:r>
      <w:proofErr w:type="spellStart"/>
      <w:r w:rsidRPr="00ED337E">
        <w:rPr>
          <w:color w:val="000000" w:themeColor="text1"/>
        </w:rPr>
        <w:t>κρατικής</w:t>
      </w:r>
      <w:proofErr w:type="spellEnd"/>
      <w:r w:rsidRPr="00ED337E">
        <w:rPr>
          <w:color w:val="000000" w:themeColor="text1"/>
        </w:rPr>
        <w:t xml:space="preserve"> </w:t>
      </w:r>
      <w:proofErr w:type="spellStart"/>
      <w:r w:rsidRPr="00ED337E">
        <w:rPr>
          <w:color w:val="000000" w:themeColor="text1"/>
        </w:rPr>
        <w:t>εξουσίας</w:t>
      </w:r>
      <w:proofErr w:type="spellEnd"/>
      <w:r w:rsidRPr="00ED337E">
        <w:rPr>
          <w:color w:val="000000" w:themeColor="text1"/>
        </w:rPr>
        <w:t xml:space="preserve"> που </w:t>
      </w:r>
      <w:proofErr w:type="spellStart"/>
      <w:r w:rsidRPr="00ED337E">
        <w:rPr>
          <w:color w:val="000000" w:themeColor="text1"/>
        </w:rPr>
        <w:t>θίγει</w:t>
      </w:r>
      <w:proofErr w:type="spellEnd"/>
      <w:r w:rsidRPr="00ED337E">
        <w:rPr>
          <w:color w:val="000000" w:themeColor="text1"/>
        </w:rPr>
        <w:t xml:space="preserve"> </w:t>
      </w:r>
      <w:proofErr w:type="spellStart"/>
      <w:r w:rsidRPr="00ED337E">
        <w:rPr>
          <w:color w:val="000000" w:themeColor="text1"/>
        </w:rPr>
        <w:t>κάποιο</w:t>
      </w:r>
      <w:proofErr w:type="spellEnd"/>
      <w:r w:rsidRPr="00ED337E">
        <w:rPr>
          <w:color w:val="000000" w:themeColor="text1"/>
        </w:rPr>
        <w:t xml:space="preserve"> </w:t>
      </w:r>
      <w:proofErr w:type="spellStart"/>
      <w:r w:rsidRPr="00ED337E">
        <w:rPr>
          <w:color w:val="000000" w:themeColor="text1"/>
        </w:rPr>
        <w:t>υποκειμενικο</w:t>
      </w:r>
      <w:proofErr w:type="spellEnd"/>
      <w:r w:rsidRPr="00ED337E">
        <w:rPr>
          <w:color w:val="000000" w:themeColor="text1"/>
        </w:rPr>
        <w:t xml:space="preserve">́ </w:t>
      </w:r>
      <w:proofErr w:type="spellStart"/>
      <w:r w:rsidRPr="00ED337E">
        <w:rPr>
          <w:color w:val="000000" w:themeColor="text1"/>
        </w:rPr>
        <w:t>δικαίωμα</w:t>
      </w:r>
      <w:proofErr w:type="spellEnd"/>
      <w:r w:rsidRPr="00ED337E">
        <w:rPr>
          <w:color w:val="000000" w:themeColor="text1"/>
        </w:rPr>
        <w:t xml:space="preserve"> του </w:t>
      </w:r>
      <w:proofErr w:type="spellStart"/>
      <w:r w:rsidRPr="00ED337E">
        <w:rPr>
          <w:color w:val="000000" w:themeColor="text1"/>
        </w:rPr>
        <w:t>αιτούντος</w:t>
      </w:r>
      <w:proofErr w:type="spellEnd"/>
      <w:r w:rsidRPr="00ED337E">
        <w:rPr>
          <w:color w:val="000000" w:themeColor="text1"/>
        </w:rPr>
        <w:t xml:space="preserve">, επομένως είναι ευρύτερη της διάταξης του άρθρου 95 παρ. 1 </w:t>
      </w:r>
      <w:proofErr w:type="spellStart"/>
      <w:r w:rsidRPr="00ED337E">
        <w:rPr>
          <w:color w:val="000000" w:themeColor="text1"/>
        </w:rPr>
        <w:t>στοιχ</w:t>
      </w:r>
      <w:proofErr w:type="spellEnd"/>
      <w:r w:rsidRPr="00ED337E">
        <w:rPr>
          <w:color w:val="000000" w:themeColor="text1"/>
        </w:rPr>
        <w:t>. α΄ του ελληνικού Συντάγματος, το οποίο προβλέπει την άσκηση αίτησης ακύρωσης μόνο κατά των εκτελεστών πράξεων των διοικητικών αρχών και όχι της εκτελεστικής εξουσίας εν γένει</w:t>
      </w:r>
      <w:r w:rsidRPr="00ED337E">
        <w:rPr>
          <w:rStyle w:val="ad"/>
          <w:color w:val="000000" w:themeColor="text1"/>
        </w:rPr>
        <w:footnoteReference w:id="5"/>
      </w:r>
      <w:r w:rsidRPr="00ED337E">
        <w:rPr>
          <w:color w:val="000000" w:themeColor="text1"/>
        </w:rPr>
        <w:t xml:space="preserve">. Δεύτερον, στη Γερμανία υπάρχει οργανωμένο σύστημα συνταγματικής δικαιοσύνης. Επομένως, τόσο οι </w:t>
      </w:r>
      <w:proofErr w:type="spellStart"/>
      <w:r w:rsidRPr="00ED337E">
        <w:rPr>
          <w:color w:val="000000" w:themeColor="text1"/>
        </w:rPr>
        <w:t>πράξεις</w:t>
      </w:r>
      <w:proofErr w:type="spellEnd"/>
      <w:r w:rsidRPr="00ED337E">
        <w:rPr>
          <w:color w:val="000000" w:themeColor="text1"/>
        </w:rPr>
        <w:t xml:space="preserve"> του </w:t>
      </w:r>
      <w:proofErr w:type="spellStart"/>
      <w:r w:rsidRPr="00ED337E">
        <w:rPr>
          <w:color w:val="000000" w:themeColor="text1"/>
        </w:rPr>
        <w:t>Προέδρου</w:t>
      </w:r>
      <w:proofErr w:type="spellEnd"/>
      <w:r w:rsidRPr="00ED337E">
        <w:rPr>
          <w:color w:val="000000" w:themeColor="text1"/>
        </w:rPr>
        <w:t xml:space="preserve"> της </w:t>
      </w:r>
      <w:proofErr w:type="spellStart"/>
      <w:r w:rsidRPr="00ED337E">
        <w:rPr>
          <w:color w:val="000000" w:themeColor="text1"/>
        </w:rPr>
        <w:t>Δημοκρατίας</w:t>
      </w:r>
      <w:proofErr w:type="spellEnd"/>
      <w:r w:rsidRPr="00ED337E">
        <w:rPr>
          <w:color w:val="000000" w:themeColor="text1"/>
        </w:rPr>
        <w:t xml:space="preserve">, </w:t>
      </w:r>
      <w:proofErr w:type="spellStart"/>
      <w:r w:rsidRPr="00ED337E">
        <w:rPr>
          <w:color w:val="000000" w:themeColor="text1"/>
        </w:rPr>
        <w:t>όσο</w:t>
      </w:r>
      <w:proofErr w:type="spellEnd"/>
      <w:r w:rsidRPr="00ED337E">
        <w:rPr>
          <w:color w:val="000000" w:themeColor="text1"/>
        </w:rPr>
        <w:t xml:space="preserve"> και οι </w:t>
      </w:r>
      <w:proofErr w:type="spellStart"/>
      <w:r w:rsidRPr="00ED337E">
        <w:rPr>
          <w:color w:val="000000" w:themeColor="text1"/>
        </w:rPr>
        <w:t>πράξεις</w:t>
      </w:r>
      <w:proofErr w:type="spellEnd"/>
      <w:r w:rsidRPr="00ED337E">
        <w:rPr>
          <w:color w:val="000000" w:themeColor="text1"/>
        </w:rPr>
        <w:t xml:space="preserve"> της </w:t>
      </w:r>
      <w:proofErr w:type="spellStart"/>
      <w:r w:rsidRPr="00ED337E">
        <w:rPr>
          <w:color w:val="000000" w:themeColor="text1"/>
        </w:rPr>
        <w:t>Κυβέρνησης</w:t>
      </w:r>
      <w:proofErr w:type="spellEnd"/>
      <w:r w:rsidRPr="00ED337E">
        <w:rPr>
          <w:color w:val="000000" w:themeColor="text1"/>
        </w:rPr>
        <w:t xml:space="preserve"> που </w:t>
      </w:r>
      <w:proofErr w:type="spellStart"/>
      <w:r w:rsidRPr="00ED337E">
        <w:rPr>
          <w:color w:val="000000" w:themeColor="text1"/>
        </w:rPr>
        <w:t>αφορούν</w:t>
      </w:r>
      <w:proofErr w:type="spellEnd"/>
      <w:r w:rsidRPr="00ED337E">
        <w:rPr>
          <w:color w:val="000000" w:themeColor="text1"/>
        </w:rPr>
        <w:t xml:space="preserve"> τις </w:t>
      </w:r>
      <w:proofErr w:type="spellStart"/>
      <w:r w:rsidRPr="00ED337E">
        <w:rPr>
          <w:color w:val="000000" w:themeColor="text1"/>
        </w:rPr>
        <w:t>σχέσεις</w:t>
      </w:r>
      <w:proofErr w:type="spellEnd"/>
      <w:r w:rsidRPr="00ED337E">
        <w:rPr>
          <w:color w:val="000000" w:themeColor="text1"/>
        </w:rPr>
        <w:t xml:space="preserve">, </w:t>
      </w:r>
      <w:proofErr w:type="spellStart"/>
      <w:r w:rsidRPr="00ED337E">
        <w:rPr>
          <w:color w:val="000000" w:themeColor="text1"/>
        </w:rPr>
        <w:t>είτε</w:t>
      </w:r>
      <w:proofErr w:type="spellEnd"/>
      <w:r w:rsidRPr="00ED337E">
        <w:rPr>
          <w:color w:val="000000" w:themeColor="text1"/>
        </w:rPr>
        <w:t xml:space="preserve"> </w:t>
      </w:r>
      <w:proofErr w:type="spellStart"/>
      <w:r w:rsidRPr="00ED337E">
        <w:rPr>
          <w:color w:val="000000" w:themeColor="text1"/>
        </w:rPr>
        <w:t>μεταξυ</w:t>
      </w:r>
      <w:proofErr w:type="spellEnd"/>
      <w:r w:rsidRPr="00ED337E">
        <w:rPr>
          <w:color w:val="000000" w:themeColor="text1"/>
        </w:rPr>
        <w:t xml:space="preserve">́ των κατ’ </w:t>
      </w:r>
      <w:proofErr w:type="spellStart"/>
      <w:r w:rsidRPr="00ED337E">
        <w:rPr>
          <w:color w:val="000000" w:themeColor="text1"/>
        </w:rPr>
        <w:t>ιδίαν</w:t>
      </w:r>
      <w:proofErr w:type="spellEnd"/>
      <w:r w:rsidRPr="00ED337E">
        <w:rPr>
          <w:color w:val="000000" w:themeColor="text1"/>
        </w:rPr>
        <w:t xml:space="preserve"> </w:t>
      </w:r>
      <w:proofErr w:type="spellStart"/>
      <w:r w:rsidRPr="00ED337E">
        <w:rPr>
          <w:color w:val="000000" w:themeColor="text1"/>
        </w:rPr>
        <w:t>οργάνων</w:t>
      </w:r>
      <w:proofErr w:type="spellEnd"/>
      <w:r w:rsidRPr="00ED337E">
        <w:rPr>
          <w:color w:val="000000" w:themeColor="text1"/>
        </w:rPr>
        <w:t xml:space="preserve"> της </w:t>
      </w:r>
      <w:proofErr w:type="spellStart"/>
      <w:r w:rsidRPr="00ED337E">
        <w:rPr>
          <w:color w:val="000000" w:themeColor="text1"/>
        </w:rPr>
        <w:t>εκτελεστικής</w:t>
      </w:r>
      <w:proofErr w:type="spellEnd"/>
      <w:r w:rsidRPr="00ED337E">
        <w:rPr>
          <w:color w:val="000000" w:themeColor="text1"/>
        </w:rPr>
        <w:t xml:space="preserve"> </w:t>
      </w:r>
      <w:proofErr w:type="spellStart"/>
      <w:r w:rsidRPr="00ED337E">
        <w:rPr>
          <w:color w:val="000000" w:themeColor="text1"/>
        </w:rPr>
        <w:t>εξουσίας</w:t>
      </w:r>
      <w:proofErr w:type="spellEnd"/>
      <w:r w:rsidRPr="00ED337E">
        <w:rPr>
          <w:color w:val="000000" w:themeColor="text1"/>
        </w:rPr>
        <w:t xml:space="preserve">, </w:t>
      </w:r>
      <w:proofErr w:type="spellStart"/>
      <w:r w:rsidRPr="00ED337E">
        <w:rPr>
          <w:color w:val="000000" w:themeColor="text1"/>
        </w:rPr>
        <w:t>είτε</w:t>
      </w:r>
      <w:proofErr w:type="spellEnd"/>
      <w:r w:rsidRPr="00ED337E">
        <w:rPr>
          <w:color w:val="000000" w:themeColor="text1"/>
        </w:rPr>
        <w:t xml:space="preserve"> </w:t>
      </w:r>
      <w:proofErr w:type="spellStart"/>
      <w:r w:rsidRPr="00ED337E">
        <w:rPr>
          <w:color w:val="000000" w:themeColor="text1"/>
        </w:rPr>
        <w:t>μεταξυ</w:t>
      </w:r>
      <w:proofErr w:type="spellEnd"/>
      <w:r w:rsidRPr="00ED337E">
        <w:rPr>
          <w:color w:val="000000" w:themeColor="text1"/>
        </w:rPr>
        <w:t xml:space="preserve">́ της </w:t>
      </w:r>
      <w:proofErr w:type="spellStart"/>
      <w:r w:rsidRPr="00ED337E">
        <w:rPr>
          <w:color w:val="000000" w:themeColor="text1"/>
        </w:rPr>
        <w:t>εκτελεστικής</w:t>
      </w:r>
      <w:proofErr w:type="spellEnd"/>
      <w:r w:rsidRPr="00ED337E">
        <w:rPr>
          <w:color w:val="000000" w:themeColor="text1"/>
        </w:rPr>
        <w:t xml:space="preserve"> και της </w:t>
      </w:r>
      <w:proofErr w:type="spellStart"/>
      <w:r w:rsidRPr="00ED337E">
        <w:rPr>
          <w:color w:val="000000" w:themeColor="text1"/>
        </w:rPr>
        <w:t>νομοθετικής</w:t>
      </w:r>
      <w:proofErr w:type="spellEnd"/>
      <w:r w:rsidRPr="00ED337E">
        <w:rPr>
          <w:color w:val="000000" w:themeColor="text1"/>
        </w:rPr>
        <w:t xml:space="preserve"> </w:t>
      </w:r>
      <w:proofErr w:type="spellStart"/>
      <w:r w:rsidRPr="00ED337E">
        <w:rPr>
          <w:color w:val="000000" w:themeColor="text1"/>
        </w:rPr>
        <w:t>εξουσίας</w:t>
      </w:r>
      <w:proofErr w:type="spellEnd"/>
      <w:r w:rsidRPr="00ED337E">
        <w:rPr>
          <w:color w:val="000000" w:themeColor="text1"/>
        </w:rPr>
        <w:t xml:space="preserve">, οι </w:t>
      </w:r>
      <w:proofErr w:type="spellStart"/>
      <w:r w:rsidRPr="00ED337E">
        <w:rPr>
          <w:color w:val="000000" w:themeColor="text1"/>
        </w:rPr>
        <w:t>οποίες</w:t>
      </w:r>
      <w:proofErr w:type="spellEnd"/>
      <w:r w:rsidRPr="00ED337E">
        <w:rPr>
          <w:color w:val="000000" w:themeColor="text1"/>
        </w:rPr>
        <w:t xml:space="preserve"> </w:t>
      </w:r>
      <w:proofErr w:type="spellStart"/>
      <w:r w:rsidRPr="00ED337E">
        <w:rPr>
          <w:color w:val="000000" w:themeColor="text1"/>
        </w:rPr>
        <w:t>ρυθμίζονται</w:t>
      </w:r>
      <w:proofErr w:type="spellEnd"/>
      <w:r w:rsidRPr="00ED337E">
        <w:rPr>
          <w:color w:val="000000" w:themeColor="text1"/>
        </w:rPr>
        <w:t xml:space="preserve"> </w:t>
      </w:r>
      <w:proofErr w:type="spellStart"/>
      <w:r w:rsidRPr="00ED337E">
        <w:rPr>
          <w:color w:val="000000" w:themeColor="text1"/>
        </w:rPr>
        <w:t>απο</w:t>
      </w:r>
      <w:proofErr w:type="spellEnd"/>
      <w:r w:rsidRPr="00ED337E">
        <w:rPr>
          <w:color w:val="000000" w:themeColor="text1"/>
        </w:rPr>
        <w:t xml:space="preserve">́ το </w:t>
      </w:r>
      <w:proofErr w:type="spellStart"/>
      <w:r w:rsidRPr="00ED337E">
        <w:rPr>
          <w:color w:val="000000" w:themeColor="text1"/>
        </w:rPr>
        <w:t>Σύνταγμα</w:t>
      </w:r>
      <w:proofErr w:type="spellEnd"/>
      <w:r w:rsidRPr="00ED337E">
        <w:rPr>
          <w:color w:val="000000" w:themeColor="text1"/>
        </w:rPr>
        <w:t xml:space="preserve"> γεννούν </w:t>
      </w:r>
      <w:proofErr w:type="spellStart"/>
      <w:r w:rsidRPr="00ED337E">
        <w:rPr>
          <w:color w:val="000000" w:themeColor="text1"/>
        </w:rPr>
        <w:t>συνταγματικές</w:t>
      </w:r>
      <w:proofErr w:type="spellEnd"/>
      <w:r w:rsidRPr="00ED337E">
        <w:rPr>
          <w:color w:val="000000" w:themeColor="text1"/>
        </w:rPr>
        <w:t xml:space="preserve"> </w:t>
      </w:r>
      <w:proofErr w:type="spellStart"/>
      <w:r w:rsidRPr="00ED337E">
        <w:rPr>
          <w:color w:val="000000" w:themeColor="text1"/>
        </w:rPr>
        <w:t>διαφορές</w:t>
      </w:r>
      <w:proofErr w:type="spellEnd"/>
      <w:r w:rsidRPr="00ED337E">
        <w:rPr>
          <w:color w:val="000000" w:themeColor="text1"/>
        </w:rPr>
        <w:t xml:space="preserve"> των οποίων η επίλυση ανήκει στο </w:t>
      </w:r>
      <w:r w:rsidRPr="00ED337E">
        <w:rPr>
          <w:color w:val="000000" w:themeColor="text1"/>
        </w:rPr>
        <w:lastRenderedPageBreak/>
        <w:t>Συνταγματικό Δικαστήριο, όπως η συνταγματικότητα της διάλυσης της Βουλής από τον Πρόεδρο κατόπιν αιτήματος του Καγκελαρίου</w:t>
      </w:r>
      <w:r w:rsidRPr="00ED337E">
        <w:rPr>
          <w:rStyle w:val="ad"/>
          <w:color w:val="000000" w:themeColor="text1"/>
        </w:rPr>
        <w:footnoteReference w:id="6"/>
      </w:r>
      <w:r w:rsidRPr="00ED337E">
        <w:rPr>
          <w:color w:val="000000" w:themeColor="text1"/>
        </w:rPr>
        <w:t xml:space="preserve">. Στις ΗΠΑ, το ζήτημα καλύπτεται από την </w:t>
      </w:r>
      <w:r w:rsidRPr="00ED337E">
        <w:rPr>
          <w:color w:val="000000" w:themeColor="text1"/>
          <w:lang w:val="en-US"/>
        </w:rPr>
        <w:t>political</w:t>
      </w:r>
      <w:r w:rsidRPr="00ED337E">
        <w:rPr>
          <w:color w:val="000000" w:themeColor="text1"/>
        </w:rPr>
        <w:t xml:space="preserve"> </w:t>
      </w:r>
      <w:r w:rsidRPr="00ED337E">
        <w:rPr>
          <w:color w:val="000000" w:themeColor="text1"/>
          <w:lang w:val="en-US"/>
        </w:rPr>
        <w:t>question</w:t>
      </w:r>
      <w:r w:rsidRPr="00ED337E">
        <w:rPr>
          <w:color w:val="000000" w:themeColor="text1"/>
        </w:rPr>
        <w:t xml:space="preserve"> </w:t>
      </w:r>
      <w:r w:rsidRPr="00ED337E">
        <w:rPr>
          <w:color w:val="000000" w:themeColor="text1"/>
          <w:lang w:val="en-US"/>
        </w:rPr>
        <w:t>doctrine</w:t>
      </w:r>
      <w:r w:rsidRPr="00ED337E">
        <w:rPr>
          <w:rStyle w:val="ad"/>
          <w:color w:val="000000" w:themeColor="text1"/>
          <w:lang w:val="en-US"/>
        </w:rPr>
        <w:footnoteReference w:id="7"/>
      </w:r>
      <w:r w:rsidRPr="00ED337E">
        <w:rPr>
          <w:color w:val="000000" w:themeColor="text1"/>
        </w:rPr>
        <w:t xml:space="preserve"> σύμφωνα με την οποία υπάρχουν πράξεις που δεν θέτουν νομικά ζητήματα αλλά πολιτικά, και ως εκ τούτου, δεν επιδέχονται δικαστικό έλεγχο, αλλά οι συνέπειές τους πρέπει να αντιμετωπιστούν μέσω της πολιτικής. Ειδικότερα, κατά τη θεωρία της </w:t>
      </w:r>
      <w:r w:rsidRPr="00ED337E">
        <w:rPr>
          <w:color w:val="000000" w:themeColor="text1"/>
          <w:lang w:val="en-US"/>
        </w:rPr>
        <w:t>political</w:t>
      </w:r>
      <w:r w:rsidRPr="00ED337E">
        <w:rPr>
          <w:color w:val="000000" w:themeColor="text1"/>
        </w:rPr>
        <w:t xml:space="preserve"> </w:t>
      </w:r>
      <w:r w:rsidRPr="00ED337E">
        <w:rPr>
          <w:color w:val="000000" w:themeColor="text1"/>
          <w:lang w:val="en-US"/>
        </w:rPr>
        <w:t>question</w:t>
      </w:r>
      <w:r w:rsidRPr="00ED337E">
        <w:rPr>
          <w:color w:val="000000" w:themeColor="text1"/>
        </w:rPr>
        <w:t xml:space="preserve">, πολιτικό χαρακτήρα έχει μια υπόθεση, εφόσον συντρέχουν έξι κριτήρια (τα οποία φαίνεται ότι εφαρμόζονται διαζευκτικά): α) το Σύνταγμα αναθέτει σε άλλο </w:t>
      </w:r>
      <w:r w:rsidRPr="00ED337E">
        <w:t xml:space="preserve">κρατικό όργανο την επίλυση της διαφοράς, β) δεν υπάρχουν κανόνες δικαίου που να επιλύουν τη διαφορά, γ) το δικαστήριο οφείλει να προβεί σε πολιτικές εκτιμήσεις για να επιλύσει τη διαφορά, δ) το δικαστήριο αδυνατεί να επιλύσει τη διαφορά, χωρίς να εκδηλώσει έλλειψη σεβασμού προς τις άλλες εξουσίες ή ε) χωρίς να προσχωρήσει ανέλεγκτα σε μια ήδη </w:t>
      </w:r>
      <w:proofErr w:type="spellStart"/>
      <w:r w:rsidRPr="00ED337E">
        <w:t>ληφθείσα</w:t>
      </w:r>
      <w:proofErr w:type="spellEnd"/>
      <w:r w:rsidRPr="00ED337E">
        <w:t xml:space="preserve"> πολιτική απόφαση και </w:t>
      </w:r>
      <w:proofErr w:type="spellStart"/>
      <w:r w:rsidRPr="00ED337E">
        <w:t>στ</w:t>
      </w:r>
      <w:proofErr w:type="spellEnd"/>
      <w:r w:rsidRPr="00ED337E">
        <w:t>) είναι πιθανό να προκληθεί σύγχυση λόγω των διαφορετικών απαντήσεων που ενδέχεται να δώσουν άλλα συνταγματικά όργανα για το ίδιο ζήτημα</w:t>
      </w:r>
      <w:r w:rsidRPr="00ED337E">
        <w:rPr>
          <w:rStyle w:val="ae"/>
        </w:rPr>
        <w:footnoteReference w:id="8"/>
      </w:r>
      <w:r w:rsidRPr="00ED337E">
        <w:t>.</w:t>
      </w:r>
    </w:p>
    <w:p w:rsidR="00ED337E" w:rsidRPr="00ED337E" w:rsidRDefault="00ED337E" w:rsidP="00ED337E">
      <w:pPr>
        <w:pStyle w:val="20"/>
        <w:spacing w:line="276" w:lineRule="auto"/>
        <w:jc w:val="both"/>
        <w:rPr>
          <w:rFonts w:ascii="Times New Roman" w:hAnsi="Times New Roman" w:cs="Times New Roman"/>
          <w:i/>
          <w:color w:val="000000" w:themeColor="text1"/>
          <w:u w:val="none"/>
        </w:rPr>
      </w:pPr>
      <w:r w:rsidRPr="00ED337E">
        <w:rPr>
          <w:rFonts w:ascii="Times New Roman" w:hAnsi="Times New Roman" w:cs="Times New Roman"/>
          <w:i/>
          <w:color w:val="000000" w:themeColor="text1"/>
          <w:u w:val="none"/>
        </w:rPr>
        <w:t>β) Θεωρητικές προσπάθειες εντοπισμού κριτηρίων χαρακτηρισμού των κυβερνητικών πράξεων και συρρίκνωσής τους</w:t>
      </w:r>
    </w:p>
    <w:p w:rsidR="00ED337E" w:rsidRPr="00ED337E" w:rsidRDefault="00ED337E" w:rsidP="00ED337E">
      <w:pPr>
        <w:pStyle w:val="20"/>
        <w:spacing w:line="276" w:lineRule="auto"/>
        <w:jc w:val="both"/>
        <w:rPr>
          <w:rFonts w:ascii="Times New Roman" w:hAnsi="Times New Roman" w:cs="Times New Roman"/>
          <w:color w:val="000000" w:themeColor="text1"/>
        </w:rPr>
      </w:pPr>
    </w:p>
    <w:p w:rsidR="00ED337E" w:rsidRPr="00ED337E" w:rsidRDefault="00ED337E" w:rsidP="00ED337E">
      <w:pPr>
        <w:pStyle w:val="21"/>
        <w:spacing w:line="276" w:lineRule="auto"/>
        <w:ind w:left="0" w:firstLine="0"/>
        <w:rPr>
          <w:rFonts w:ascii="Times New Roman" w:hAnsi="Times New Roman" w:cs="Times New Roman"/>
          <w:color w:val="000000" w:themeColor="text1"/>
        </w:rPr>
      </w:pPr>
      <w:r w:rsidRPr="00ED337E">
        <w:rPr>
          <w:rFonts w:ascii="Times New Roman" w:hAnsi="Times New Roman" w:cs="Times New Roman"/>
          <w:b/>
          <w:color w:val="000000" w:themeColor="text1"/>
        </w:rPr>
        <w:t>3</w:t>
      </w:r>
      <w:r w:rsidRPr="00ED337E">
        <w:rPr>
          <w:rFonts w:ascii="Times New Roman" w:hAnsi="Times New Roman" w:cs="Times New Roman"/>
          <w:b/>
          <w:color w:val="000000" w:themeColor="text1"/>
        </w:rPr>
        <w:t xml:space="preserve">. </w:t>
      </w:r>
      <w:r w:rsidRPr="00ED337E">
        <w:rPr>
          <w:rFonts w:ascii="Times New Roman" w:hAnsi="Times New Roman" w:cs="Times New Roman"/>
          <w:color w:val="000000" w:themeColor="text1"/>
        </w:rPr>
        <w:t>Σε σχέση προς τον προσδιορισμό της έννοιας της κυβερνητικής πράξης και την εύρεση κάποιου κριτηρίου που να τη διακρίνει από την έννοια της διοικητικής πράξης έχουν διατυπωθεί πολλές απόψεις. Καμία απ’ αυτές δεν επικράτησε, αξίζει όμως να αναφερθούν για να εξηγηθεί η νομολογία του Συμβουλίου της Επικρατείας.</w:t>
      </w:r>
    </w:p>
    <w:p w:rsidR="00ED337E" w:rsidRPr="00ED337E" w:rsidRDefault="00ED337E" w:rsidP="00ED337E">
      <w:pPr>
        <w:spacing w:line="276" w:lineRule="auto"/>
        <w:jc w:val="both"/>
        <w:rPr>
          <w:rFonts w:ascii="Times New Roman" w:hAnsi="Times New Roman" w:cs="Times New Roman"/>
          <w:color w:val="000000" w:themeColor="text1"/>
          <w:u w:val="single"/>
        </w:rPr>
      </w:pPr>
    </w:p>
    <w:p w:rsidR="00ED337E" w:rsidRPr="00ED337E" w:rsidRDefault="00ED337E" w:rsidP="00ED337E">
      <w:pPr>
        <w:spacing w:line="276" w:lineRule="auto"/>
        <w:jc w:val="both"/>
        <w:rPr>
          <w:rFonts w:ascii="Times New Roman" w:hAnsi="Times New Roman" w:cs="Times New Roman"/>
          <w:i/>
          <w:color w:val="000000" w:themeColor="text1"/>
        </w:rPr>
      </w:pPr>
      <w:proofErr w:type="spellStart"/>
      <w:r w:rsidRPr="00ED337E">
        <w:rPr>
          <w:rFonts w:ascii="Times New Roman" w:hAnsi="Times New Roman" w:cs="Times New Roman"/>
          <w:i/>
          <w:color w:val="000000" w:themeColor="text1"/>
          <w:lang w:val="en-US"/>
        </w:rPr>
        <w:t>i</w:t>
      </w:r>
      <w:proofErr w:type="spellEnd"/>
      <w:r w:rsidRPr="00ED337E">
        <w:rPr>
          <w:rFonts w:ascii="Times New Roman" w:hAnsi="Times New Roman" w:cs="Times New Roman"/>
          <w:i/>
          <w:color w:val="000000" w:themeColor="text1"/>
        </w:rPr>
        <w:t>. Θεωρία του πολιτικού κινήτρου (</w:t>
      </w:r>
      <w:proofErr w:type="spellStart"/>
      <w:r w:rsidRPr="00ED337E">
        <w:rPr>
          <w:rFonts w:ascii="Times New Roman" w:hAnsi="Times New Roman" w:cs="Times New Roman"/>
          <w:i/>
          <w:color w:val="000000" w:themeColor="text1"/>
        </w:rPr>
        <w:t>Théorie</w:t>
      </w:r>
      <w:proofErr w:type="spellEnd"/>
      <w:r w:rsidRPr="00ED337E">
        <w:rPr>
          <w:rFonts w:ascii="Times New Roman" w:hAnsi="Times New Roman" w:cs="Times New Roman"/>
          <w:i/>
          <w:color w:val="000000" w:themeColor="text1"/>
        </w:rPr>
        <w:t xml:space="preserve"> </w:t>
      </w:r>
      <w:proofErr w:type="spellStart"/>
      <w:r w:rsidRPr="00ED337E">
        <w:rPr>
          <w:rFonts w:ascii="Times New Roman" w:hAnsi="Times New Roman" w:cs="Times New Roman"/>
          <w:i/>
          <w:color w:val="000000" w:themeColor="text1"/>
        </w:rPr>
        <w:t>du</w:t>
      </w:r>
      <w:proofErr w:type="spellEnd"/>
      <w:r w:rsidRPr="00ED337E">
        <w:rPr>
          <w:rFonts w:ascii="Times New Roman" w:hAnsi="Times New Roman" w:cs="Times New Roman"/>
          <w:i/>
          <w:color w:val="000000" w:themeColor="text1"/>
        </w:rPr>
        <w:t xml:space="preserve"> </w:t>
      </w:r>
      <w:proofErr w:type="spellStart"/>
      <w:r w:rsidRPr="00ED337E">
        <w:rPr>
          <w:rFonts w:ascii="Times New Roman" w:hAnsi="Times New Roman" w:cs="Times New Roman"/>
          <w:i/>
          <w:color w:val="000000" w:themeColor="text1"/>
        </w:rPr>
        <w:t>mobile</w:t>
      </w:r>
      <w:proofErr w:type="spellEnd"/>
      <w:r w:rsidRPr="00ED337E">
        <w:rPr>
          <w:rFonts w:ascii="Times New Roman" w:hAnsi="Times New Roman" w:cs="Times New Roman"/>
          <w:i/>
          <w:color w:val="000000" w:themeColor="text1"/>
        </w:rPr>
        <w:t xml:space="preserve"> </w:t>
      </w:r>
      <w:proofErr w:type="spellStart"/>
      <w:r w:rsidRPr="00ED337E">
        <w:rPr>
          <w:rFonts w:ascii="Times New Roman" w:hAnsi="Times New Roman" w:cs="Times New Roman"/>
          <w:i/>
          <w:color w:val="000000" w:themeColor="text1"/>
        </w:rPr>
        <w:t>politique</w:t>
      </w:r>
      <w:proofErr w:type="spellEnd"/>
      <w:r w:rsidRPr="00ED337E">
        <w:rPr>
          <w:rFonts w:ascii="Times New Roman" w:hAnsi="Times New Roman" w:cs="Times New Roman"/>
          <w:i/>
          <w:color w:val="000000" w:themeColor="text1"/>
        </w:rPr>
        <w:t>)</w:t>
      </w:r>
    </w:p>
    <w:p w:rsidR="00ED337E" w:rsidRPr="00ED337E" w:rsidRDefault="00ED337E" w:rsidP="00ED337E">
      <w:pPr>
        <w:spacing w:line="276" w:lineRule="auto"/>
        <w:jc w:val="both"/>
        <w:rPr>
          <w:rFonts w:ascii="Times New Roman" w:hAnsi="Times New Roman" w:cs="Times New Roman"/>
          <w:color w:val="000000" w:themeColor="text1"/>
          <w:u w:val="single"/>
        </w:rPr>
      </w:pPr>
    </w:p>
    <w:p w:rsidR="00ED337E" w:rsidRPr="00ED337E" w:rsidRDefault="00ED337E" w:rsidP="00ED337E">
      <w:pPr>
        <w:spacing w:line="276" w:lineRule="auto"/>
        <w:jc w:val="both"/>
        <w:rPr>
          <w:rFonts w:ascii="Times New Roman" w:hAnsi="Times New Roman" w:cs="Times New Roman"/>
          <w:color w:val="000000" w:themeColor="text1"/>
        </w:rPr>
      </w:pPr>
      <w:r w:rsidRPr="00ED337E">
        <w:rPr>
          <w:rFonts w:ascii="Times New Roman" w:hAnsi="Times New Roman" w:cs="Times New Roman"/>
          <w:b/>
          <w:color w:val="000000" w:themeColor="text1"/>
        </w:rPr>
        <w:t>4</w:t>
      </w:r>
      <w:r w:rsidRPr="00ED337E">
        <w:rPr>
          <w:rFonts w:ascii="Times New Roman" w:hAnsi="Times New Roman" w:cs="Times New Roman"/>
          <w:color w:val="000000" w:themeColor="text1"/>
        </w:rPr>
        <w:t xml:space="preserve">. Η νομική κατασκευή των κυβερνητικών πράξεων είναι </w:t>
      </w:r>
      <w:proofErr w:type="spellStart"/>
      <w:r w:rsidRPr="00ED337E">
        <w:rPr>
          <w:rFonts w:ascii="Times New Roman" w:hAnsi="Times New Roman" w:cs="Times New Roman"/>
          <w:color w:val="000000" w:themeColor="text1"/>
        </w:rPr>
        <w:t>νομολογιακής</w:t>
      </w:r>
      <w:proofErr w:type="spellEnd"/>
      <w:r w:rsidRPr="00ED337E">
        <w:rPr>
          <w:rFonts w:ascii="Times New Roman" w:hAnsi="Times New Roman" w:cs="Times New Roman"/>
          <w:color w:val="000000" w:themeColor="text1"/>
        </w:rPr>
        <w:t xml:space="preserve"> προέλευσης. Τα γαλλικά διοικητικά δικαστήρια ήταν αυτά που την καθιέρωσαν και όριζαν </w:t>
      </w:r>
      <w:r w:rsidRPr="00ED337E">
        <w:rPr>
          <w:rFonts w:ascii="Times New Roman" w:hAnsi="Times New Roman" w:cs="Times New Roman"/>
          <w:i/>
          <w:color w:val="000000" w:themeColor="text1"/>
        </w:rPr>
        <w:t>ad hoc</w:t>
      </w:r>
      <w:r w:rsidRPr="00ED337E">
        <w:rPr>
          <w:rFonts w:ascii="Times New Roman" w:hAnsi="Times New Roman" w:cs="Times New Roman"/>
          <w:color w:val="000000" w:themeColor="text1"/>
        </w:rPr>
        <w:t xml:space="preserve"> ποιες πράξεις ήταν κυβερνητικές. Χαρακτηριστικό είναι ότι το γαλλικό </w:t>
      </w:r>
      <w:r w:rsidRPr="00ED337E">
        <w:rPr>
          <w:rFonts w:ascii="Times New Roman" w:hAnsi="Times New Roman" w:cs="Times New Roman"/>
          <w:i/>
          <w:color w:val="000000" w:themeColor="text1"/>
          <w:lang w:val="en-US"/>
        </w:rPr>
        <w:t>Conseil</w:t>
      </w:r>
      <w:r w:rsidRPr="00ED337E">
        <w:rPr>
          <w:rFonts w:ascii="Times New Roman" w:hAnsi="Times New Roman" w:cs="Times New Roman"/>
          <w:i/>
          <w:color w:val="000000" w:themeColor="text1"/>
        </w:rPr>
        <w:t xml:space="preserve"> </w:t>
      </w:r>
      <w:r w:rsidRPr="00ED337E">
        <w:rPr>
          <w:rFonts w:ascii="Times New Roman" w:hAnsi="Times New Roman" w:cs="Times New Roman"/>
          <w:i/>
          <w:color w:val="000000" w:themeColor="text1"/>
          <w:lang w:val="en-US"/>
        </w:rPr>
        <w:t>d</w:t>
      </w:r>
      <w:r w:rsidRPr="00ED337E">
        <w:rPr>
          <w:rFonts w:ascii="Times New Roman" w:hAnsi="Times New Roman" w:cs="Times New Roman"/>
          <w:i/>
          <w:color w:val="000000" w:themeColor="text1"/>
        </w:rPr>
        <w:t>’</w:t>
      </w:r>
      <w:r w:rsidRPr="00ED337E">
        <w:rPr>
          <w:rFonts w:ascii="Times New Roman" w:hAnsi="Times New Roman" w:cs="Times New Roman"/>
          <w:i/>
          <w:color w:val="000000" w:themeColor="text1"/>
          <w:lang w:val="en-US"/>
        </w:rPr>
        <w:t>Etat</w:t>
      </w:r>
      <w:r w:rsidRPr="00ED337E">
        <w:rPr>
          <w:rFonts w:ascii="Times New Roman" w:hAnsi="Times New Roman" w:cs="Times New Roman"/>
          <w:color w:val="000000" w:themeColor="text1"/>
        </w:rPr>
        <w:t xml:space="preserve"> και το Δικαστήριο των Συγκρούσεων (</w:t>
      </w:r>
      <w:r w:rsidRPr="00ED337E">
        <w:rPr>
          <w:rFonts w:ascii="Times New Roman" w:hAnsi="Times New Roman" w:cs="Times New Roman"/>
          <w:i/>
          <w:color w:val="000000" w:themeColor="text1"/>
        </w:rPr>
        <w:t xml:space="preserve">Tribunal de </w:t>
      </w:r>
      <w:proofErr w:type="spellStart"/>
      <w:r w:rsidRPr="00ED337E">
        <w:rPr>
          <w:rFonts w:ascii="Times New Roman" w:hAnsi="Times New Roman" w:cs="Times New Roman"/>
          <w:i/>
          <w:color w:val="000000" w:themeColor="text1"/>
        </w:rPr>
        <w:t>Conflits</w:t>
      </w:r>
      <w:proofErr w:type="spellEnd"/>
      <w:r w:rsidRPr="00ED337E">
        <w:rPr>
          <w:rFonts w:ascii="Times New Roman" w:hAnsi="Times New Roman" w:cs="Times New Roman"/>
          <w:color w:val="000000" w:themeColor="text1"/>
        </w:rPr>
        <w:t xml:space="preserve">) χρησιμοποιούσαν την έκφραση </w:t>
      </w:r>
      <w:r w:rsidRPr="00ED337E">
        <w:rPr>
          <w:rFonts w:ascii="Times New Roman" w:hAnsi="Times New Roman" w:cs="Times New Roman"/>
          <w:i/>
          <w:color w:val="000000" w:themeColor="text1"/>
        </w:rPr>
        <w:t>«πράξεις που από τη φύση τους διαφεύγουν τον δικαστικό έλεγχο»</w:t>
      </w:r>
      <w:r w:rsidRPr="00ED337E">
        <w:rPr>
          <w:rFonts w:ascii="Times New Roman" w:hAnsi="Times New Roman" w:cs="Times New Roman"/>
          <w:color w:val="000000" w:themeColor="text1"/>
        </w:rPr>
        <w:t xml:space="preserve"> περισσότερο από τον όρο </w:t>
      </w:r>
      <w:r w:rsidRPr="00ED337E">
        <w:rPr>
          <w:rFonts w:ascii="Times New Roman" w:hAnsi="Times New Roman" w:cs="Times New Roman"/>
          <w:i/>
          <w:color w:val="000000" w:themeColor="text1"/>
        </w:rPr>
        <w:t>«κυβερνητικές πράξεις»</w:t>
      </w:r>
      <w:r w:rsidRPr="00ED337E">
        <w:rPr>
          <w:rFonts w:ascii="Times New Roman" w:hAnsi="Times New Roman" w:cs="Times New Roman"/>
          <w:color w:val="000000" w:themeColor="text1"/>
        </w:rPr>
        <w:t xml:space="preserve"> (“</w:t>
      </w:r>
      <w:proofErr w:type="spellStart"/>
      <w:r w:rsidRPr="00ED337E">
        <w:rPr>
          <w:rFonts w:ascii="Times New Roman" w:hAnsi="Times New Roman" w:cs="Times New Roman"/>
          <w:i/>
          <w:color w:val="000000" w:themeColor="text1"/>
          <w:lang w:val="en-US"/>
        </w:rPr>
        <w:t>actes</w:t>
      </w:r>
      <w:proofErr w:type="spellEnd"/>
      <w:r w:rsidRPr="00ED337E">
        <w:rPr>
          <w:rFonts w:ascii="Times New Roman" w:hAnsi="Times New Roman" w:cs="Times New Roman"/>
          <w:i/>
          <w:color w:val="000000" w:themeColor="text1"/>
        </w:rPr>
        <w:t xml:space="preserve"> </w:t>
      </w:r>
      <w:r w:rsidRPr="00ED337E">
        <w:rPr>
          <w:rFonts w:ascii="Times New Roman" w:hAnsi="Times New Roman" w:cs="Times New Roman"/>
          <w:i/>
          <w:color w:val="000000" w:themeColor="text1"/>
          <w:lang w:val="en-US"/>
        </w:rPr>
        <w:t>de</w:t>
      </w:r>
      <w:r w:rsidRPr="00ED337E">
        <w:rPr>
          <w:rFonts w:ascii="Times New Roman" w:hAnsi="Times New Roman" w:cs="Times New Roman"/>
          <w:i/>
          <w:color w:val="000000" w:themeColor="text1"/>
        </w:rPr>
        <w:t xml:space="preserve"> </w:t>
      </w:r>
      <w:proofErr w:type="spellStart"/>
      <w:r w:rsidRPr="00ED337E">
        <w:rPr>
          <w:rFonts w:ascii="Times New Roman" w:hAnsi="Times New Roman" w:cs="Times New Roman"/>
          <w:i/>
          <w:color w:val="000000" w:themeColor="text1"/>
          <w:lang w:val="en-US"/>
        </w:rPr>
        <w:t>gouvernement</w:t>
      </w:r>
      <w:proofErr w:type="spellEnd"/>
      <w:r w:rsidRPr="00ED337E">
        <w:rPr>
          <w:rFonts w:ascii="Times New Roman" w:hAnsi="Times New Roman" w:cs="Times New Roman"/>
          <w:color w:val="000000" w:themeColor="text1"/>
        </w:rPr>
        <w:t>”), ο οποίος χρησιμοποιήθηκε ευρέως από τη θεωρία</w:t>
      </w:r>
      <w:r w:rsidRPr="00ED337E">
        <w:rPr>
          <w:rStyle w:val="ae"/>
          <w:rFonts w:ascii="Times New Roman" w:hAnsi="Times New Roman" w:cs="Times New Roman"/>
          <w:color w:val="000000" w:themeColor="text1"/>
        </w:rPr>
        <w:footnoteReference w:id="9"/>
      </w:r>
      <w:r w:rsidRPr="00ED337E">
        <w:rPr>
          <w:rFonts w:ascii="Times New Roman" w:hAnsi="Times New Roman" w:cs="Times New Roman"/>
          <w:color w:val="000000" w:themeColor="text1"/>
        </w:rPr>
        <w:t xml:space="preserve">. Στο γαλλικό διοικητικό δίκαιο, μέχρι το </w:t>
      </w:r>
      <w:r w:rsidRPr="00ED337E">
        <w:rPr>
          <w:rFonts w:ascii="Times New Roman" w:hAnsi="Times New Roman" w:cs="Times New Roman"/>
          <w:color w:val="000000" w:themeColor="text1"/>
        </w:rPr>
        <w:lastRenderedPageBreak/>
        <w:t>1875,</w:t>
      </w:r>
      <w:r w:rsidRPr="00ED337E">
        <w:rPr>
          <w:rFonts w:ascii="Times New Roman" w:hAnsi="Times New Roman" w:cs="Times New Roman"/>
          <w:color w:val="000000" w:themeColor="text1"/>
          <w:vertAlign w:val="superscript"/>
        </w:rPr>
        <w:t xml:space="preserve"> </w:t>
      </w:r>
      <w:r w:rsidRPr="00ED337E">
        <w:rPr>
          <w:rFonts w:ascii="Times New Roman" w:hAnsi="Times New Roman" w:cs="Times New Roman"/>
          <w:color w:val="000000" w:themeColor="text1"/>
        </w:rPr>
        <w:t xml:space="preserve">η νομολογία του </w:t>
      </w:r>
      <w:r w:rsidRPr="00ED337E">
        <w:rPr>
          <w:rFonts w:ascii="Times New Roman" w:hAnsi="Times New Roman" w:cs="Times New Roman"/>
          <w:i/>
          <w:color w:val="000000" w:themeColor="text1"/>
          <w:lang w:val="fr-FR"/>
        </w:rPr>
        <w:t>Conseil</w:t>
      </w:r>
      <w:r w:rsidRPr="00ED337E">
        <w:rPr>
          <w:rFonts w:ascii="Times New Roman" w:hAnsi="Times New Roman" w:cs="Times New Roman"/>
          <w:i/>
          <w:color w:val="000000" w:themeColor="text1"/>
        </w:rPr>
        <w:t xml:space="preserve"> </w:t>
      </w:r>
      <w:r w:rsidRPr="00ED337E">
        <w:rPr>
          <w:rFonts w:ascii="Times New Roman" w:hAnsi="Times New Roman" w:cs="Times New Roman"/>
          <w:i/>
          <w:color w:val="000000" w:themeColor="text1"/>
          <w:lang w:val="fr-FR"/>
        </w:rPr>
        <w:t>d</w:t>
      </w:r>
      <w:r w:rsidRPr="00ED337E">
        <w:rPr>
          <w:rFonts w:ascii="Times New Roman" w:hAnsi="Times New Roman" w:cs="Times New Roman"/>
          <w:i/>
          <w:color w:val="000000" w:themeColor="text1"/>
        </w:rPr>
        <w:t>’</w:t>
      </w:r>
      <w:proofErr w:type="spellStart"/>
      <w:r w:rsidRPr="00ED337E">
        <w:rPr>
          <w:rFonts w:ascii="Times New Roman" w:hAnsi="Times New Roman" w:cs="Times New Roman"/>
          <w:i/>
          <w:color w:val="000000" w:themeColor="text1"/>
          <w:lang w:val="fr-FR"/>
        </w:rPr>
        <w:t>Etat</w:t>
      </w:r>
      <w:proofErr w:type="spellEnd"/>
      <w:r w:rsidRPr="00ED337E">
        <w:rPr>
          <w:rStyle w:val="ae"/>
          <w:rFonts w:ascii="Times New Roman" w:hAnsi="Times New Roman" w:cs="Times New Roman"/>
          <w:color w:val="000000" w:themeColor="text1"/>
        </w:rPr>
        <w:footnoteReference w:id="10"/>
      </w:r>
      <w:r w:rsidRPr="00ED337E">
        <w:rPr>
          <w:rFonts w:ascii="Times New Roman" w:hAnsi="Times New Roman" w:cs="Times New Roman"/>
          <w:color w:val="000000" w:themeColor="text1"/>
        </w:rPr>
        <w:t xml:space="preserve"> θεωρούσε ως κύριο χαρακτηριστικό των κυβερνητικών πράξεων το πολιτικό κίνητρο του διοικητικού οργάνου που τις εξέδιδε. Βάσει αυτού του κριτηρίου </w:t>
      </w:r>
      <w:proofErr w:type="spellStart"/>
      <w:r w:rsidRPr="00ED337E">
        <w:rPr>
          <w:rFonts w:ascii="Times New Roman" w:hAnsi="Times New Roman" w:cs="Times New Roman"/>
          <w:color w:val="000000" w:themeColor="text1"/>
        </w:rPr>
        <w:t>περιελήφθησαν</w:t>
      </w:r>
      <w:proofErr w:type="spellEnd"/>
      <w:r w:rsidRPr="00ED337E">
        <w:rPr>
          <w:rFonts w:ascii="Times New Roman" w:hAnsi="Times New Roman" w:cs="Times New Roman"/>
          <w:color w:val="000000" w:themeColor="text1"/>
        </w:rPr>
        <w:t xml:space="preserve"> στην κατηγορία των κυβερνητικών πράξεων όλες οι πράξεις που απέβλεπαν στην προάσπιση της “οργανωμένης σε κράτος κοινωνίας” – η οποία </w:t>
      </w:r>
      <w:proofErr w:type="spellStart"/>
      <w:r w:rsidRPr="00ED337E">
        <w:rPr>
          <w:rFonts w:ascii="Times New Roman" w:hAnsi="Times New Roman" w:cs="Times New Roman"/>
          <w:color w:val="000000" w:themeColor="text1"/>
        </w:rPr>
        <w:t>προσωποποιούνταν</w:t>
      </w:r>
      <w:proofErr w:type="spellEnd"/>
      <w:r w:rsidRPr="00ED337E">
        <w:rPr>
          <w:rFonts w:ascii="Times New Roman" w:hAnsi="Times New Roman" w:cs="Times New Roman"/>
          <w:color w:val="000000" w:themeColor="text1"/>
        </w:rPr>
        <w:t xml:space="preserve"> στην κυβέρνησή της – και στρέφονταν κατά εχθρών εσωτερικών, εξωτερικών, κρυφών, φανερών, παρόντων ή μελλόντων. Εν τέλει </w:t>
      </w:r>
      <w:proofErr w:type="spellStart"/>
      <w:r w:rsidRPr="00ED337E">
        <w:rPr>
          <w:rFonts w:ascii="Times New Roman" w:hAnsi="Times New Roman" w:cs="Times New Roman"/>
          <w:color w:val="000000" w:themeColor="text1"/>
        </w:rPr>
        <w:t>περιελήφθησαν</w:t>
      </w:r>
      <w:proofErr w:type="spellEnd"/>
      <w:r w:rsidRPr="00ED337E">
        <w:rPr>
          <w:rFonts w:ascii="Times New Roman" w:hAnsi="Times New Roman" w:cs="Times New Roman"/>
          <w:color w:val="000000" w:themeColor="text1"/>
        </w:rPr>
        <w:t xml:space="preserve"> όλες οι πράξεις που υπαγορεύονταν από πολιτικά ελατήρια και αφορούσαν στην επίλυση ενός πολιτικού θέματος</w:t>
      </w:r>
      <w:r w:rsidRPr="00ED337E">
        <w:rPr>
          <w:rStyle w:val="ae"/>
          <w:rFonts w:ascii="Times New Roman" w:hAnsi="Times New Roman" w:cs="Times New Roman"/>
          <w:color w:val="000000" w:themeColor="text1"/>
        </w:rPr>
        <w:footnoteReference w:id="11"/>
      </w:r>
      <w:r w:rsidRPr="00ED337E">
        <w:rPr>
          <w:rFonts w:ascii="Times New Roman" w:hAnsi="Times New Roman" w:cs="Times New Roman"/>
          <w:color w:val="000000" w:themeColor="text1"/>
        </w:rPr>
        <w:t>.</w:t>
      </w:r>
    </w:p>
    <w:p w:rsidR="00ED337E" w:rsidRPr="00ED337E" w:rsidRDefault="00ED337E" w:rsidP="00ED337E">
      <w:pPr>
        <w:spacing w:line="276" w:lineRule="auto"/>
        <w:jc w:val="both"/>
        <w:rPr>
          <w:rFonts w:ascii="Times New Roman" w:hAnsi="Times New Roman" w:cs="Times New Roman"/>
          <w:color w:val="000000" w:themeColor="text1"/>
        </w:rPr>
      </w:pPr>
    </w:p>
    <w:p w:rsidR="00ED337E" w:rsidRPr="00ED337E" w:rsidRDefault="00ED337E" w:rsidP="00ED337E">
      <w:pPr>
        <w:spacing w:line="276" w:lineRule="auto"/>
        <w:jc w:val="both"/>
        <w:rPr>
          <w:rFonts w:ascii="Times New Roman" w:hAnsi="Times New Roman" w:cs="Times New Roman"/>
          <w:color w:val="000000" w:themeColor="text1"/>
        </w:rPr>
      </w:pPr>
      <w:r w:rsidRPr="00ED337E">
        <w:rPr>
          <w:rFonts w:ascii="Times New Roman" w:hAnsi="Times New Roman" w:cs="Times New Roman"/>
          <w:b/>
          <w:color w:val="000000" w:themeColor="text1"/>
        </w:rPr>
        <w:t>5</w:t>
      </w:r>
      <w:r w:rsidRPr="00ED337E">
        <w:rPr>
          <w:rFonts w:ascii="Times New Roman" w:hAnsi="Times New Roman" w:cs="Times New Roman"/>
          <w:b/>
          <w:color w:val="000000" w:themeColor="text1"/>
        </w:rPr>
        <w:t xml:space="preserve">. </w:t>
      </w:r>
      <w:r w:rsidRPr="00ED337E">
        <w:rPr>
          <w:rFonts w:ascii="Times New Roman" w:hAnsi="Times New Roman" w:cs="Times New Roman"/>
          <w:color w:val="000000" w:themeColor="text1"/>
        </w:rPr>
        <w:t>Η θεωρία του πολιτικού κινήτρου δεν είχε μεγάλη απήχηση</w:t>
      </w:r>
      <w:r w:rsidRPr="00ED337E">
        <w:rPr>
          <w:rStyle w:val="ae"/>
          <w:rFonts w:ascii="Times New Roman" w:hAnsi="Times New Roman" w:cs="Times New Roman"/>
          <w:color w:val="000000" w:themeColor="text1"/>
        </w:rPr>
        <w:footnoteReference w:id="12"/>
      </w:r>
      <w:r w:rsidRPr="00ED337E">
        <w:rPr>
          <w:rFonts w:ascii="Times New Roman" w:hAnsi="Times New Roman" w:cs="Times New Roman"/>
          <w:color w:val="000000" w:themeColor="text1"/>
        </w:rPr>
        <w:t xml:space="preserve"> και εγκαταλείφθηκε από το </w:t>
      </w:r>
      <w:r w:rsidRPr="00ED337E">
        <w:rPr>
          <w:rFonts w:ascii="Times New Roman" w:hAnsi="Times New Roman" w:cs="Times New Roman"/>
          <w:i/>
          <w:color w:val="000000" w:themeColor="text1"/>
          <w:lang w:val="fr-FR"/>
        </w:rPr>
        <w:t>Conseil</w:t>
      </w:r>
      <w:r w:rsidRPr="00ED337E">
        <w:rPr>
          <w:rFonts w:ascii="Times New Roman" w:hAnsi="Times New Roman" w:cs="Times New Roman"/>
          <w:i/>
          <w:color w:val="000000" w:themeColor="text1"/>
        </w:rPr>
        <w:t xml:space="preserve"> </w:t>
      </w:r>
      <w:r w:rsidRPr="00ED337E">
        <w:rPr>
          <w:rFonts w:ascii="Times New Roman" w:hAnsi="Times New Roman" w:cs="Times New Roman"/>
          <w:i/>
          <w:color w:val="000000" w:themeColor="text1"/>
          <w:lang w:val="fr-FR"/>
        </w:rPr>
        <w:t>d</w:t>
      </w:r>
      <w:r w:rsidRPr="00ED337E">
        <w:rPr>
          <w:rFonts w:ascii="Times New Roman" w:hAnsi="Times New Roman" w:cs="Times New Roman"/>
          <w:i/>
          <w:color w:val="000000" w:themeColor="text1"/>
        </w:rPr>
        <w:t>’</w:t>
      </w:r>
      <w:proofErr w:type="spellStart"/>
      <w:r w:rsidRPr="00ED337E">
        <w:rPr>
          <w:rFonts w:ascii="Times New Roman" w:hAnsi="Times New Roman" w:cs="Times New Roman"/>
          <w:i/>
          <w:color w:val="000000" w:themeColor="text1"/>
          <w:lang w:val="fr-FR"/>
        </w:rPr>
        <w:t>Etat</w:t>
      </w:r>
      <w:proofErr w:type="spellEnd"/>
      <w:r w:rsidRPr="00ED337E">
        <w:rPr>
          <w:rFonts w:ascii="Times New Roman" w:hAnsi="Times New Roman" w:cs="Times New Roman"/>
          <w:color w:val="000000" w:themeColor="text1"/>
        </w:rPr>
        <w:t xml:space="preserve"> με μια απόφαση του 1875</w:t>
      </w:r>
      <w:r w:rsidRPr="00ED337E">
        <w:rPr>
          <w:rStyle w:val="ae"/>
          <w:rFonts w:ascii="Times New Roman" w:hAnsi="Times New Roman" w:cs="Times New Roman"/>
          <w:color w:val="000000" w:themeColor="text1"/>
        </w:rPr>
        <w:footnoteReference w:id="13"/>
      </w:r>
      <w:r w:rsidRPr="00ED337E">
        <w:rPr>
          <w:rFonts w:ascii="Times New Roman" w:hAnsi="Times New Roman" w:cs="Times New Roman"/>
          <w:color w:val="000000" w:themeColor="text1"/>
        </w:rPr>
        <w:t xml:space="preserve">. Η εξέλιξη αυτή ήταν αναμενόμενη από τη στιγμή που στη Γαλλία είχε επικρατήσει, από το 1872, το σύστημα της καλούμενης </w:t>
      </w:r>
      <w:r w:rsidRPr="00ED337E">
        <w:rPr>
          <w:rFonts w:ascii="Times New Roman" w:hAnsi="Times New Roman" w:cs="Times New Roman"/>
          <w:i/>
          <w:color w:val="000000" w:themeColor="text1"/>
          <w:lang w:val="fr-FR"/>
        </w:rPr>
        <w:t>justice</w:t>
      </w:r>
      <w:r w:rsidRPr="00ED337E">
        <w:rPr>
          <w:rFonts w:ascii="Times New Roman" w:hAnsi="Times New Roman" w:cs="Times New Roman"/>
          <w:i/>
          <w:color w:val="000000" w:themeColor="text1"/>
        </w:rPr>
        <w:t xml:space="preserve"> </w:t>
      </w:r>
      <w:r w:rsidRPr="00ED337E">
        <w:rPr>
          <w:rFonts w:ascii="Times New Roman" w:hAnsi="Times New Roman" w:cs="Times New Roman"/>
          <w:i/>
          <w:color w:val="000000" w:themeColor="text1"/>
          <w:lang w:val="fr-FR"/>
        </w:rPr>
        <w:t>d</w:t>
      </w:r>
      <w:r w:rsidRPr="00ED337E">
        <w:rPr>
          <w:rFonts w:ascii="Times New Roman" w:hAnsi="Times New Roman" w:cs="Times New Roman"/>
          <w:i/>
          <w:color w:val="000000" w:themeColor="text1"/>
        </w:rPr>
        <w:t>é</w:t>
      </w:r>
      <w:r w:rsidRPr="00ED337E">
        <w:rPr>
          <w:rFonts w:ascii="Times New Roman" w:hAnsi="Times New Roman" w:cs="Times New Roman"/>
          <w:i/>
          <w:color w:val="000000" w:themeColor="text1"/>
          <w:lang w:val="fr-FR"/>
        </w:rPr>
        <w:t>l</w:t>
      </w:r>
      <w:r w:rsidRPr="00ED337E">
        <w:rPr>
          <w:rFonts w:ascii="Times New Roman" w:hAnsi="Times New Roman" w:cs="Times New Roman"/>
          <w:i/>
          <w:color w:val="000000" w:themeColor="text1"/>
        </w:rPr>
        <w:t>é</w:t>
      </w:r>
      <w:proofErr w:type="spellStart"/>
      <w:r w:rsidRPr="00ED337E">
        <w:rPr>
          <w:rFonts w:ascii="Times New Roman" w:hAnsi="Times New Roman" w:cs="Times New Roman"/>
          <w:i/>
          <w:color w:val="000000" w:themeColor="text1"/>
          <w:lang w:val="fr-FR"/>
        </w:rPr>
        <w:t>gu</w:t>
      </w:r>
      <w:proofErr w:type="spellEnd"/>
      <w:r w:rsidRPr="00ED337E">
        <w:rPr>
          <w:rFonts w:ascii="Times New Roman" w:hAnsi="Times New Roman" w:cs="Times New Roman"/>
          <w:i/>
          <w:color w:val="000000" w:themeColor="text1"/>
        </w:rPr>
        <w:t>é</w:t>
      </w:r>
      <w:r w:rsidRPr="00ED337E">
        <w:rPr>
          <w:rFonts w:ascii="Times New Roman" w:hAnsi="Times New Roman" w:cs="Times New Roman"/>
          <w:i/>
          <w:color w:val="000000" w:themeColor="text1"/>
          <w:lang w:val="fr-FR"/>
        </w:rPr>
        <w:t>e</w:t>
      </w:r>
      <w:r w:rsidRPr="00ED337E">
        <w:rPr>
          <w:rFonts w:ascii="Times New Roman" w:hAnsi="Times New Roman" w:cs="Times New Roman"/>
          <w:i/>
          <w:color w:val="000000" w:themeColor="text1"/>
        </w:rPr>
        <w:t xml:space="preserve"> («παραχωρημένη δικαιοσύνη»)</w:t>
      </w:r>
      <w:r w:rsidRPr="00ED337E">
        <w:rPr>
          <w:rFonts w:ascii="Times New Roman" w:hAnsi="Times New Roman" w:cs="Times New Roman"/>
          <w:color w:val="000000" w:themeColor="text1"/>
        </w:rPr>
        <w:t>. Η θεωρία του πολιτικού κινήτρου έδινε αφορμή σε κάθε είδους διοικητική αυθαιρεσία, καθόσον ανήγε την πολιτική σκοπιμότητα σε νομική θεωρία. Με αυτόν τον τρόπο θα έμενε ανέλεγκτη κάθε κατάχρηση εξουσίας ενώ η προστασία των διοικουμένων θα ήταν πολύ περιορισμένη, αφού όλα τα δικαιώματα και έννομα συμφέροντά τους θα μπορούσαν να καταπατηθούν με μόνο τον ισχυρισμό του εκδότη της πράξης ότι η αιτία της έκδοσής της ήταν πολιτική. Η πολιτική, όμως, υπακούει στο δίκαιο και όχι το δίκαιο στην πολιτική</w:t>
      </w:r>
      <w:r w:rsidRPr="00ED337E">
        <w:rPr>
          <w:rStyle w:val="ae"/>
          <w:rFonts w:ascii="Times New Roman" w:hAnsi="Times New Roman" w:cs="Times New Roman"/>
          <w:color w:val="000000" w:themeColor="text1"/>
        </w:rPr>
        <w:footnoteReference w:id="14"/>
      </w:r>
      <w:r w:rsidRPr="00ED337E">
        <w:rPr>
          <w:rFonts w:ascii="Times New Roman" w:hAnsi="Times New Roman" w:cs="Times New Roman"/>
          <w:color w:val="000000" w:themeColor="text1"/>
        </w:rPr>
        <w:t>. Περαιτέρω, τα πάντα θα μπορούσαν να αναχθούν στην «πολιτική». Οπότε, το κριτήριο αυτό, υποκειμενικό, ρευστό, μη επαρκώς συγκεκριμένο και ασαφές</w:t>
      </w:r>
      <w:r w:rsidRPr="00ED337E">
        <w:rPr>
          <w:rStyle w:val="ae"/>
          <w:rFonts w:ascii="Times New Roman" w:hAnsi="Times New Roman" w:cs="Times New Roman"/>
          <w:color w:val="000000" w:themeColor="text1"/>
        </w:rPr>
        <w:footnoteReference w:id="15"/>
      </w:r>
      <w:r w:rsidRPr="00ED337E">
        <w:rPr>
          <w:rFonts w:ascii="Times New Roman" w:hAnsi="Times New Roman" w:cs="Times New Roman"/>
          <w:color w:val="000000" w:themeColor="text1"/>
        </w:rPr>
        <w:t>, θα συνιστούσε αιώνιο ρήγμα στο κράτος δικαίου.</w:t>
      </w:r>
    </w:p>
    <w:p w:rsidR="00ED337E" w:rsidRPr="00ED337E" w:rsidRDefault="00ED337E" w:rsidP="00ED337E">
      <w:pPr>
        <w:spacing w:line="276" w:lineRule="auto"/>
        <w:jc w:val="both"/>
        <w:rPr>
          <w:rFonts w:ascii="Times New Roman" w:hAnsi="Times New Roman" w:cs="Times New Roman"/>
          <w:color w:val="000000" w:themeColor="text1"/>
        </w:rPr>
      </w:pPr>
    </w:p>
    <w:p w:rsidR="00ED337E" w:rsidRPr="00ED337E" w:rsidRDefault="00ED337E" w:rsidP="00ED337E">
      <w:pPr>
        <w:spacing w:line="276" w:lineRule="auto"/>
        <w:jc w:val="both"/>
        <w:rPr>
          <w:rFonts w:ascii="Times New Roman" w:hAnsi="Times New Roman" w:cs="Times New Roman"/>
          <w:color w:val="000000" w:themeColor="text1"/>
        </w:rPr>
      </w:pPr>
      <w:r w:rsidRPr="00ED337E">
        <w:rPr>
          <w:rFonts w:ascii="Times New Roman" w:hAnsi="Times New Roman" w:cs="Times New Roman"/>
          <w:b/>
          <w:color w:val="000000" w:themeColor="text1"/>
        </w:rPr>
        <w:t>6</w:t>
      </w:r>
      <w:r w:rsidRPr="00ED337E">
        <w:rPr>
          <w:rFonts w:ascii="Times New Roman" w:hAnsi="Times New Roman" w:cs="Times New Roman"/>
          <w:b/>
          <w:color w:val="000000" w:themeColor="text1"/>
        </w:rPr>
        <w:t>.</w:t>
      </w:r>
      <w:r w:rsidRPr="00ED337E">
        <w:rPr>
          <w:rFonts w:ascii="Times New Roman" w:hAnsi="Times New Roman" w:cs="Times New Roman"/>
          <w:color w:val="000000" w:themeColor="text1"/>
        </w:rPr>
        <w:t xml:space="preserve"> Ανάλογη ήταν και η θέση του ελληνικού Συμβουλίου της Επικρατείας, το οποίο σε πολλές περιπτώσεις έκρινε ότι το πολιτικό κίνητρο του διοικητικού οργάνου που εκδίδει την πράξη δεν αρκεί για να της προσδώσει κυβερνητικό χαρακτήρα, απορρίπτοντας αντίθετους ισχυρισμούς της Διοίκησης</w:t>
      </w:r>
      <w:r w:rsidRPr="00ED337E">
        <w:rPr>
          <w:rStyle w:val="ae"/>
          <w:rFonts w:ascii="Times New Roman" w:hAnsi="Times New Roman" w:cs="Times New Roman"/>
          <w:color w:val="000000" w:themeColor="text1"/>
        </w:rPr>
        <w:footnoteReference w:id="16"/>
      </w:r>
      <w:r w:rsidRPr="00ED337E">
        <w:rPr>
          <w:rFonts w:ascii="Times New Roman" w:hAnsi="Times New Roman" w:cs="Times New Roman"/>
          <w:color w:val="000000" w:themeColor="text1"/>
        </w:rPr>
        <w:t xml:space="preserve">. Ρητή αναφορά στα κίνητρα του διοικητικού οργάνου υπάρχει μόνο σε δύο αποφάσεις του Συμβουλίου της Επικρατείας, τις </w:t>
      </w:r>
      <w:proofErr w:type="spellStart"/>
      <w:r w:rsidRPr="00ED337E">
        <w:rPr>
          <w:rFonts w:ascii="Times New Roman" w:hAnsi="Times New Roman" w:cs="Times New Roman"/>
          <w:color w:val="000000" w:themeColor="text1"/>
        </w:rPr>
        <w:t>ΣτΕ</w:t>
      </w:r>
      <w:proofErr w:type="spellEnd"/>
      <w:r w:rsidRPr="00ED337E">
        <w:rPr>
          <w:rFonts w:ascii="Times New Roman" w:hAnsi="Times New Roman" w:cs="Times New Roman"/>
          <w:color w:val="000000" w:themeColor="text1"/>
        </w:rPr>
        <w:t xml:space="preserve"> </w:t>
      </w:r>
      <w:proofErr w:type="spellStart"/>
      <w:r w:rsidRPr="00ED337E">
        <w:rPr>
          <w:rFonts w:ascii="Times New Roman" w:hAnsi="Times New Roman" w:cs="Times New Roman"/>
          <w:color w:val="000000" w:themeColor="text1"/>
        </w:rPr>
        <w:t>Ολ</w:t>
      </w:r>
      <w:proofErr w:type="spellEnd"/>
      <w:r w:rsidRPr="00ED337E">
        <w:rPr>
          <w:rFonts w:ascii="Times New Roman" w:hAnsi="Times New Roman" w:cs="Times New Roman"/>
          <w:color w:val="000000" w:themeColor="text1"/>
        </w:rPr>
        <w:t xml:space="preserve"> 23/1945 και </w:t>
      </w:r>
      <w:proofErr w:type="spellStart"/>
      <w:r w:rsidRPr="00ED337E">
        <w:rPr>
          <w:rFonts w:ascii="Times New Roman" w:hAnsi="Times New Roman" w:cs="Times New Roman"/>
          <w:color w:val="000000" w:themeColor="text1"/>
        </w:rPr>
        <w:t>Ολ</w:t>
      </w:r>
      <w:proofErr w:type="spellEnd"/>
      <w:r w:rsidRPr="00ED337E">
        <w:rPr>
          <w:rFonts w:ascii="Times New Roman" w:hAnsi="Times New Roman" w:cs="Times New Roman"/>
          <w:color w:val="000000" w:themeColor="text1"/>
        </w:rPr>
        <w:t xml:space="preserve"> 2161/1946</w:t>
      </w:r>
      <w:r w:rsidRPr="00ED337E">
        <w:rPr>
          <w:rStyle w:val="ad"/>
          <w:rFonts w:ascii="Times New Roman" w:hAnsi="Times New Roman" w:cs="Times New Roman"/>
          <w:color w:val="000000" w:themeColor="text1"/>
        </w:rPr>
        <w:footnoteReference w:id="17"/>
      </w:r>
      <w:r w:rsidRPr="00ED337E">
        <w:rPr>
          <w:rFonts w:ascii="Times New Roman" w:hAnsi="Times New Roman" w:cs="Times New Roman"/>
          <w:color w:val="000000" w:themeColor="text1"/>
        </w:rPr>
        <w:t xml:space="preserve"> που αφορούσαν προσβολή διαταγμάτων περί απονομής χάριτος. Αντίθετα, η πολιτική αυθαιρεσία εξελίχθηκε προοδευτικά σε ευδοκίμηση λόγου ακυρώσεως για κατάχρηση εξουσίας.</w:t>
      </w:r>
    </w:p>
    <w:p w:rsidR="00ED337E" w:rsidRPr="00ED337E" w:rsidRDefault="00ED337E" w:rsidP="00ED337E">
      <w:pPr>
        <w:spacing w:line="276" w:lineRule="auto"/>
        <w:ind w:firstLine="720"/>
        <w:jc w:val="both"/>
        <w:rPr>
          <w:rFonts w:ascii="Times New Roman" w:hAnsi="Times New Roman" w:cs="Times New Roman"/>
          <w:color w:val="000000" w:themeColor="text1"/>
          <w:u w:val="single"/>
        </w:rPr>
      </w:pPr>
    </w:p>
    <w:p w:rsidR="00ED337E" w:rsidRPr="00ED337E" w:rsidRDefault="00ED337E" w:rsidP="00ED337E">
      <w:pPr>
        <w:spacing w:line="276" w:lineRule="auto"/>
        <w:jc w:val="both"/>
        <w:rPr>
          <w:rFonts w:ascii="Times New Roman" w:hAnsi="Times New Roman" w:cs="Times New Roman"/>
          <w:i/>
          <w:color w:val="000000" w:themeColor="text1"/>
        </w:rPr>
      </w:pPr>
      <w:r w:rsidRPr="00ED337E">
        <w:rPr>
          <w:rFonts w:ascii="Times New Roman" w:hAnsi="Times New Roman" w:cs="Times New Roman"/>
          <w:i/>
          <w:color w:val="000000" w:themeColor="text1"/>
          <w:lang w:val="en-US"/>
        </w:rPr>
        <w:t>ii</w:t>
      </w:r>
      <w:r w:rsidRPr="00ED337E">
        <w:rPr>
          <w:rFonts w:ascii="Times New Roman" w:hAnsi="Times New Roman" w:cs="Times New Roman"/>
          <w:i/>
          <w:color w:val="000000" w:themeColor="text1"/>
        </w:rPr>
        <w:t>. Θεωρία της ανώτερης βίας ή των εξαιρετικών περιστάσεων (</w:t>
      </w:r>
      <w:proofErr w:type="spellStart"/>
      <w:r w:rsidRPr="00ED337E">
        <w:rPr>
          <w:rFonts w:ascii="Times New Roman" w:hAnsi="Times New Roman" w:cs="Times New Roman"/>
          <w:i/>
          <w:color w:val="000000" w:themeColor="text1"/>
        </w:rPr>
        <w:t>Théorie</w:t>
      </w:r>
      <w:proofErr w:type="spellEnd"/>
      <w:r w:rsidRPr="00ED337E">
        <w:rPr>
          <w:rFonts w:ascii="Times New Roman" w:hAnsi="Times New Roman" w:cs="Times New Roman"/>
          <w:i/>
          <w:color w:val="000000" w:themeColor="text1"/>
        </w:rPr>
        <w:t xml:space="preserve"> des </w:t>
      </w:r>
      <w:proofErr w:type="spellStart"/>
      <w:r w:rsidRPr="00ED337E">
        <w:rPr>
          <w:rFonts w:ascii="Times New Roman" w:hAnsi="Times New Roman" w:cs="Times New Roman"/>
          <w:i/>
          <w:color w:val="000000" w:themeColor="text1"/>
        </w:rPr>
        <w:t>circonstances</w:t>
      </w:r>
      <w:proofErr w:type="spellEnd"/>
      <w:r w:rsidRPr="00ED337E">
        <w:rPr>
          <w:rFonts w:ascii="Times New Roman" w:hAnsi="Times New Roman" w:cs="Times New Roman"/>
          <w:i/>
          <w:color w:val="000000" w:themeColor="text1"/>
        </w:rPr>
        <w:t xml:space="preserve"> </w:t>
      </w:r>
      <w:proofErr w:type="spellStart"/>
      <w:r w:rsidRPr="00ED337E">
        <w:rPr>
          <w:rFonts w:ascii="Times New Roman" w:hAnsi="Times New Roman" w:cs="Times New Roman"/>
          <w:i/>
          <w:color w:val="000000" w:themeColor="text1"/>
        </w:rPr>
        <w:t>exceptionnel</w:t>
      </w:r>
      <w:proofErr w:type="spellEnd"/>
      <w:r w:rsidRPr="00ED337E">
        <w:rPr>
          <w:rFonts w:ascii="Times New Roman" w:hAnsi="Times New Roman" w:cs="Times New Roman"/>
          <w:i/>
          <w:color w:val="000000" w:themeColor="text1"/>
          <w:lang w:val="en-US"/>
        </w:rPr>
        <w:t>l</w:t>
      </w:r>
      <w:r w:rsidRPr="00ED337E">
        <w:rPr>
          <w:rFonts w:ascii="Times New Roman" w:hAnsi="Times New Roman" w:cs="Times New Roman"/>
          <w:i/>
          <w:color w:val="000000" w:themeColor="text1"/>
        </w:rPr>
        <w:t>es)</w:t>
      </w:r>
    </w:p>
    <w:p w:rsidR="00ED337E" w:rsidRPr="00ED337E" w:rsidRDefault="00ED337E" w:rsidP="00ED337E">
      <w:pPr>
        <w:spacing w:line="276" w:lineRule="auto"/>
        <w:jc w:val="both"/>
        <w:rPr>
          <w:rFonts w:ascii="Times New Roman" w:hAnsi="Times New Roman" w:cs="Times New Roman"/>
          <w:color w:val="000000" w:themeColor="text1"/>
        </w:rPr>
      </w:pPr>
    </w:p>
    <w:p w:rsidR="00ED337E" w:rsidRPr="00ED337E" w:rsidRDefault="00ED337E" w:rsidP="00ED337E">
      <w:pPr>
        <w:spacing w:line="276" w:lineRule="auto"/>
        <w:jc w:val="both"/>
        <w:rPr>
          <w:rFonts w:ascii="Times New Roman" w:hAnsi="Times New Roman" w:cs="Times New Roman"/>
          <w:color w:val="000000" w:themeColor="text1"/>
        </w:rPr>
      </w:pPr>
      <w:r w:rsidRPr="00ED337E">
        <w:rPr>
          <w:rFonts w:ascii="Times New Roman" w:hAnsi="Times New Roman" w:cs="Times New Roman"/>
          <w:b/>
          <w:color w:val="000000" w:themeColor="text1"/>
        </w:rPr>
        <w:t>7</w:t>
      </w:r>
      <w:r w:rsidRPr="00ED337E">
        <w:rPr>
          <w:rFonts w:ascii="Times New Roman" w:hAnsi="Times New Roman" w:cs="Times New Roman"/>
          <w:b/>
          <w:color w:val="000000" w:themeColor="text1"/>
        </w:rPr>
        <w:t>.</w:t>
      </w:r>
      <w:r w:rsidRPr="00ED337E">
        <w:rPr>
          <w:rFonts w:ascii="Times New Roman" w:hAnsi="Times New Roman" w:cs="Times New Roman"/>
          <w:color w:val="000000" w:themeColor="text1"/>
        </w:rPr>
        <w:t xml:space="preserve"> Συναφής με τη θεωρία του πολιτικού κινήτρου είναι και η θεωρία των εξαιρετικών περιστάσεων η οποία διατυπώθηκε από τον </w:t>
      </w:r>
      <w:r w:rsidRPr="00ED337E">
        <w:rPr>
          <w:rFonts w:ascii="Times New Roman" w:hAnsi="Times New Roman" w:cs="Times New Roman"/>
          <w:i/>
          <w:color w:val="000000" w:themeColor="text1"/>
        </w:rPr>
        <w:t xml:space="preserve">Μ. </w:t>
      </w:r>
      <w:proofErr w:type="spellStart"/>
      <w:r w:rsidRPr="00ED337E">
        <w:rPr>
          <w:rFonts w:ascii="Times New Roman" w:hAnsi="Times New Roman" w:cs="Times New Roman"/>
          <w:i/>
          <w:color w:val="000000" w:themeColor="text1"/>
        </w:rPr>
        <w:t>Hauriou</w:t>
      </w:r>
      <w:proofErr w:type="spellEnd"/>
      <w:r w:rsidRPr="00ED337E">
        <w:rPr>
          <w:rStyle w:val="ae"/>
          <w:rFonts w:ascii="Times New Roman" w:hAnsi="Times New Roman" w:cs="Times New Roman"/>
          <w:color w:val="000000" w:themeColor="text1"/>
        </w:rPr>
        <w:footnoteReference w:id="18"/>
      </w:r>
      <w:r w:rsidRPr="00ED337E">
        <w:rPr>
          <w:rFonts w:ascii="Times New Roman" w:hAnsi="Times New Roman" w:cs="Times New Roman"/>
          <w:color w:val="000000" w:themeColor="text1"/>
        </w:rPr>
        <w:t xml:space="preserve"> αλλά δεν είχε ιδιαίτερη απήχηση. Η θεωρία αυτή </w:t>
      </w:r>
      <w:proofErr w:type="spellStart"/>
      <w:r w:rsidRPr="00ED337E">
        <w:rPr>
          <w:rFonts w:ascii="Times New Roman" w:hAnsi="Times New Roman" w:cs="Times New Roman"/>
          <w:color w:val="000000" w:themeColor="text1"/>
        </w:rPr>
        <w:t>αντικειμενικοποίησε</w:t>
      </w:r>
      <w:proofErr w:type="spellEnd"/>
      <w:r w:rsidRPr="00ED337E">
        <w:rPr>
          <w:rFonts w:ascii="Times New Roman" w:hAnsi="Times New Roman" w:cs="Times New Roman"/>
          <w:color w:val="000000" w:themeColor="text1"/>
        </w:rPr>
        <w:t xml:space="preserve"> το υποκειμενικό κριτήριο του πολιτικού κινήτρου, δεχόμενη ότι κριτήριο χαρακτηρισμού δεν είναι τα κίνητρα του διοικητικού οργάνου που εξέδωσε την πράξη αλλά οι περιστάσεις υπό τις οποίες λήφθηκε η συγκεκριμένη απόφαση. Ουσιαστικά λαμβάνεται υπόψη η αξία, η σημασία των πολιτικών κινήτρων. Αν αυτά κρίνονται σημαντικά, τότε η πράξη είναι κυβερνητική</w:t>
      </w:r>
      <w:r w:rsidRPr="00ED337E">
        <w:rPr>
          <w:rStyle w:val="ae"/>
          <w:rFonts w:ascii="Times New Roman" w:hAnsi="Times New Roman" w:cs="Times New Roman"/>
          <w:color w:val="000000" w:themeColor="text1"/>
        </w:rPr>
        <w:footnoteReference w:id="19"/>
      </w:r>
      <w:r w:rsidRPr="00ED337E">
        <w:rPr>
          <w:rFonts w:ascii="Times New Roman" w:hAnsi="Times New Roman" w:cs="Times New Roman"/>
          <w:color w:val="000000" w:themeColor="text1"/>
        </w:rPr>
        <w:t>.</w:t>
      </w:r>
    </w:p>
    <w:p w:rsidR="00ED337E" w:rsidRPr="00ED337E" w:rsidRDefault="00ED337E" w:rsidP="00ED337E">
      <w:pPr>
        <w:spacing w:line="276" w:lineRule="auto"/>
        <w:jc w:val="both"/>
        <w:rPr>
          <w:rFonts w:ascii="Times New Roman" w:hAnsi="Times New Roman" w:cs="Times New Roman"/>
          <w:color w:val="000000" w:themeColor="text1"/>
        </w:rPr>
      </w:pPr>
    </w:p>
    <w:p w:rsidR="00ED337E" w:rsidRPr="00ED337E" w:rsidRDefault="00ED337E" w:rsidP="00ED337E">
      <w:pPr>
        <w:spacing w:line="276" w:lineRule="auto"/>
        <w:jc w:val="both"/>
        <w:rPr>
          <w:rFonts w:ascii="Times New Roman" w:hAnsi="Times New Roman" w:cs="Times New Roman"/>
          <w:color w:val="000000" w:themeColor="text1"/>
        </w:rPr>
      </w:pPr>
      <w:r w:rsidRPr="00ED337E">
        <w:rPr>
          <w:rFonts w:ascii="Times New Roman" w:hAnsi="Times New Roman" w:cs="Times New Roman"/>
          <w:b/>
          <w:color w:val="000000" w:themeColor="text1"/>
        </w:rPr>
        <w:t>8</w:t>
      </w:r>
      <w:r w:rsidRPr="00ED337E">
        <w:rPr>
          <w:rFonts w:ascii="Times New Roman" w:hAnsi="Times New Roman" w:cs="Times New Roman"/>
          <w:b/>
          <w:color w:val="000000" w:themeColor="text1"/>
        </w:rPr>
        <w:t>.</w:t>
      </w:r>
      <w:r w:rsidRPr="00ED337E">
        <w:rPr>
          <w:rFonts w:ascii="Times New Roman" w:hAnsi="Times New Roman" w:cs="Times New Roman"/>
          <w:color w:val="000000" w:themeColor="text1"/>
        </w:rPr>
        <w:t xml:space="preserve"> Το Συμβούλιο της Επικρατείας υιοθέτησε τη θεωρία αυτή στην απόφαση </w:t>
      </w:r>
      <w:proofErr w:type="spellStart"/>
      <w:r w:rsidRPr="00ED337E">
        <w:rPr>
          <w:rFonts w:ascii="Times New Roman" w:hAnsi="Times New Roman" w:cs="Times New Roman"/>
          <w:color w:val="000000" w:themeColor="text1"/>
        </w:rPr>
        <w:t>ΣτΕ</w:t>
      </w:r>
      <w:proofErr w:type="spellEnd"/>
      <w:r w:rsidRPr="00ED337E">
        <w:rPr>
          <w:rFonts w:ascii="Times New Roman" w:hAnsi="Times New Roman" w:cs="Times New Roman"/>
          <w:color w:val="000000" w:themeColor="text1"/>
        </w:rPr>
        <w:t xml:space="preserve"> </w:t>
      </w:r>
      <w:proofErr w:type="spellStart"/>
      <w:r w:rsidRPr="00ED337E">
        <w:rPr>
          <w:rFonts w:ascii="Times New Roman" w:hAnsi="Times New Roman" w:cs="Times New Roman"/>
          <w:color w:val="000000" w:themeColor="text1"/>
        </w:rPr>
        <w:t>Ολ</w:t>
      </w:r>
      <w:proofErr w:type="spellEnd"/>
      <w:r w:rsidRPr="00ED337E">
        <w:rPr>
          <w:rFonts w:ascii="Times New Roman" w:hAnsi="Times New Roman" w:cs="Times New Roman"/>
          <w:color w:val="000000" w:themeColor="text1"/>
        </w:rPr>
        <w:t xml:space="preserve"> 448/1939, με την οποία δέχθηκε την ύπαρξη θέσει κυβερνητικών πράξεων, δηλαδή πράξεων </w:t>
      </w:r>
      <w:proofErr w:type="spellStart"/>
      <w:r w:rsidRPr="00ED337E">
        <w:rPr>
          <w:rFonts w:ascii="Times New Roman" w:hAnsi="Times New Roman" w:cs="Times New Roman"/>
          <w:color w:val="000000" w:themeColor="text1"/>
        </w:rPr>
        <w:t>κατ’αρχήν</w:t>
      </w:r>
      <w:proofErr w:type="spellEnd"/>
      <w:r w:rsidRPr="00ED337E">
        <w:rPr>
          <w:rFonts w:ascii="Times New Roman" w:hAnsi="Times New Roman" w:cs="Times New Roman"/>
          <w:color w:val="000000" w:themeColor="text1"/>
        </w:rPr>
        <w:t xml:space="preserve"> μη κυβερνητικών που μεταβάλλονται λόγω ιδιαζουσών, εξαιρετικών συνθηκών σε τέτοιες</w:t>
      </w:r>
      <w:r w:rsidRPr="00ED337E">
        <w:rPr>
          <w:rStyle w:val="ad"/>
          <w:rFonts w:ascii="Times New Roman" w:hAnsi="Times New Roman" w:cs="Times New Roman"/>
          <w:color w:val="000000" w:themeColor="text1"/>
        </w:rPr>
        <w:footnoteReference w:id="20"/>
      </w:r>
      <w:r w:rsidRPr="00ED337E">
        <w:rPr>
          <w:rFonts w:ascii="Times New Roman" w:hAnsi="Times New Roman" w:cs="Times New Roman"/>
          <w:color w:val="000000" w:themeColor="text1"/>
        </w:rPr>
        <w:t xml:space="preserve">. Το Δικαστήριο έκρινε ότι η διάλυση του κοινοτικού συμβουλίου των Καλαβρύτων λόγω ραθυμίας των μελών του ήταν κυβερνητική πράξη καθώς αποσκοπούσε στην </w:t>
      </w:r>
      <w:r w:rsidRPr="00ED337E">
        <w:rPr>
          <w:rFonts w:ascii="Times New Roman" w:hAnsi="Times New Roman" w:cs="Times New Roman"/>
          <w:i/>
          <w:color w:val="000000" w:themeColor="text1"/>
        </w:rPr>
        <w:t>«</w:t>
      </w:r>
      <w:proofErr w:type="spellStart"/>
      <w:r w:rsidRPr="00ED337E">
        <w:rPr>
          <w:rFonts w:ascii="Times New Roman" w:hAnsi="Times New Roman" w:cs="Times New Roman"/>
          <w:i/>
          <w:color w:val="000000" w:themeColor="text1"/>
        </w:rPr>
        <w:t>ευρύτατην</w:t>
      </w:r>
      <w:proofErr w:type="spellEnd"/>
      <w:r w:rsidRPr="00ED337E">
        <w:rPr>
          <w:rFonts w:ascii="Times New Roman" w:hAnsi="Times New Roman" w:cs="Times New Roman"/>
          <w:i/>
          <w:color w:val="000000" w:themeColor="text1"/>
        </w:rPr>
        <w:t xml:space="preserve"> και </w:t>
      </w:r>
      <w:proofErr w:type="spellStart"/>
      <w:r w:rsidRPr="00ED337E">
        <w:rPr>
          <w:rFonts w:ascii="Times New Roman" w:hAnsi="Times New Roman" w:cs="Times New Roman"/>
          <w:i/>
          <w:color w:val="000000" w:themeColor="text1"/>
        </w:rPr>
        <w:t>ριζικήν</w:t>
      </w:r>
      <w:proofErr w:type="spellEnd"/>
      <w:r w:rsidRPr="00ED337E">
        <w:rPr>
          <w:rFonts w:ascii="Times New Roman" w:hAnsi="Times New Roman" w:cs="Times New Roman"/>
          <w:i/>
          <w:color w:val="000000" w:themeColor="text1"/>
        </w:rPr>
        <w:t xml:space="preserve"> </w:t>
      </w:r>
      <w:proofErr w:type="spellStart"/>
      <w:r w:rsidRPr="00ED337E">
        <w:rPr>
          <w:rFonts w:ascii="Times New Roman" w:hAnsi="Times New Roman" w:cs="Times New Roman"/>
          <w:i/>
          <w:color w:val="000000" w:themeColor="text1"/>
        </w:rPr>
        <w:t>εφαρμογήν</w:t>
      </w:r>
      <w:proofErr w:type="spellEnd"/>
      <w:r w:rsidRPr="00ED337E">
        <w:rPr>
          <w:rFonts w:ascii="Times New Roman" w:hAnsi="Times New Roman" w:cs="Times New Roman"/>
          <w:i/>
          <w:color w:val="000000" w:themeColor="text1"/>
        </w:rPr>
        <w:t xml:space="preserve"> του υπό της Κυβερνήσεως διαγραφέντος και </w:t>
      </w:r>
      <w:proofErr w:type="spellStart"/>
      <w:r w:rsidRPr="00ED337E">
        <w:rPr>
          <w:rFonts w:ascii="Times New Roman" w:hAnsi="Times New Roman" w:cs="Times New Roman"/>
          <w:i/>
          <w:color w:val="000000" w:themeColor="text1"/>
        </w:rPr>
        <w:t>εφαρμοζομένου</w:t>
      </w:r>
      <w:proofErr w:type="spellEnd"/>
      <w:r w:rsidRPr="00ED337E">
        <w:rPr>
          <w:rFonts w:ascii="Times New Roman" w:hAnsi="Times New Roman" w:cs="Times New Roman"/>
          <w:i/>
          <w:color w:val="000000" w:themeColor="text1"/>
        </w:rPr>
        <w:t xml:space="preserve"> περί των οργανισμών της τοπικής αυτοδιοικήσεως συστήματος»</w:t>
      </w:r>
      <w:r w:rsidRPr="00ED337E">
        <w:rPr>
          <w:rFonts w:ascii="Times New Roman" w:hAnsi="Times New Roman" w:cs="Times New Roman"/>
          <w:color w:val="000000" w:themeColor="text1"/>
        </w:rPr>
        <w:t xml:space="preserve">. Στην απόφαση, πάντως, αυτή δεν θα πρέπει να αποδίδεται ιδιαίτερη σημασία, αφενός διότι ήταν μεμονωμένη και αφετέρου διότι ήταν </w:t>
      </w:r>
      <w:r w:rsidRPr="00ED337E">
        <w:rPr>
          <w:rFonts w:ascii="Times New Roman" w:hAnsi="Times New Roman" w:cs="Times New Roman"/>
          <w:color w:val="000000" w:themeColor="text1"/>
        </w:rPr>
        <w:lastRenderedPageBreak/>
        <w:t xml:space="preserve">αποτέλεσμα άσκησης δικαστικής πολιτικής προκειμένου να μη διαταραχθούν οι σχέσεις Συμβουλίου της Επικρατείας και </w:t>
      </w:r>
      <w:proofErr w:type="spellStart"/>
      <w:r w:rsidRPr="00ED337E">
        <w:rPr>
          <w:rFonts w:ascii="Times New Roman" w:hAnsi="Times New Roman" w:cs="Times New Roman"/>
          <w:color w:val="000000" w:themeColor="text1"/>
        </w:rPr>
        <w:t>μεταξικής</w:t>
      </w:r>
      <w:proofErr w:type="spellEnd"/>
      <w:r w:rsidRPr="00ED337E">
        <w:rPr>
          <w:rFonts w:ascii="Times New Roman" w:hAnsi="Times New Roman" w:cs="Times New Roman"/>
          <w:color w:val="000000" w:themeColor="text1"/>
        </w:rPr>
        <w:t xml:space="preserve"> δικτατορίας</w:t>
      </w:r>
      <w:r w:rsidRPr="00ED337E">
        <w:rPr>
          <w:rStyle w:val="ad"/>
          <w:rFonts w:ascii="Times New Roman" w:hAnsi="Times New Roman" w:cs="Times New Roman"/>
          <w:color w:val="000000" w:themeColor="text1"/>
        </w:rPr>
        <w:footnoteReference w:id="21"/>
      </w:r>
      <w:r w:rsidRPr="00ED337E">
        <w:rPr>
          <w:rFonts w:ascii="Times New Roman" w:hAnsi="Times New Roman" w:cs="Times New Roman"/>
          <w:color w:val="000000" w:themeColor="text1"/>
        </w:rPr>
        <w:t>.</w:t>
      </w:r>
    </w:p>
    <w:p w:rsidR="00ED337E" w:rsidRPr="00ED337E" w:rsidRDefault="00ED337E" w:rsidP="00ED337E">
      <w:pPr>
        <w:spacing w:line="276" w:lineRule="auto"/>
        <w:jc w:val="both"/>
        <w:rPr>
          <w:rFonts w:ascii="Times New Roman" w:hAnsi="Times New Roman" w:cs="Times New Roman"/>
          <w:color w:val="000000" w:themeColor="text1"/>
        </w:rPr>
      </w:pPr>
    </w:p>
    <w:p w:rsidR="00ED337E" w:rsidRPr="00ED337E" w:rsidRDefault="00ED337E" w:rsidP="00ED337E">
      <w:pPr>
        <w:spacing w:line="276" w:lineRule="auto"/>
        <w:jc w:val="both"/>
        <w:rPr>
          <w:rFonts w:ascii="Times New Roman" w:hAnsi="Times New Roman" w:cs="Times New Roman"/>
          <w:i/>
          <w:color w:val="000000" w:themeColor="text1"/>
        </w:rPr>
      </w:pPr>
      <w:r w:rsidRPr="00ED337E">
        <w:rPr>
          <w:rFonts w:ascii="Times New Roman" w:hAnsi="Times New Roman" w:cs="Times New Roman"/>
          <w:i/>
          <w:color w:val="000000" w:themeColor="text1"/>
          <w:lang w:val="en-US"/>
        </w:rPr>
        <w:t>iii</w:t>
      </w:r>
      <w:r w:rsidRPr="00ED337E">
        <w:rPr>
          <w:rFonts w:ascii="Times New Roman" w:hAnsi="Times New Roman" w:cs="Times New Roman"/>
          <w:i/>
          <w:color w:val="000000" w:themeColor="text1"/>
        </w:rPr>
        <w:t>. Τυπικό κριτήριο</w:t>
      </w:r>
    </w:p>
    <w:p w:rsidR="00ED337E" w:rsidRPr="00ED337E" w:rsidRDefault="00ED337E" w:rsidP="00ED337E">
      <w:pPr>
        <w:spacing w:line="276" w:lineRule="auto"/>
        <w:jc w:val="both"/>
        <w:rPr>
          <w:rFonts w:ascii="Times New Roman" w:hAnsi="Times New Roman" w:cs="Times New Roman"/>
          <w:color w:val="000000" w:themeColor="text1"/>
          <w:u w:val="single"/>
        </w:rPr>
      </w:pPr>
    </w:p>
    <w:p w:rsidR="00ED337E" w:rsidRPr="00ED337E" w:rsidRDefault="00ED337E" w:rsidP="00ED337E">
      <w:pPr>
        <w:spacing w:line="276" w:lineRule="auto"/>
        <w:jc w:val="both"/>
        <w:rPr>
          <w:rFonts w:ascii="Times New Roman" w:hAnsi="Times New Roman" w:cs="Times New Roman"/>
          <w:color w:val="000000" w:themeColor="text1"/>
        </w:rPr>
      </w:pPr>
      <w:r w:rsidRPr="00ED337E">
        <w:rPr>
          <w:rFonts w:ascii="Times New Roman" w:hAnsi="Times New Roman" w:cs="Times New Roman"/>
          <w:b/>
          <w:color w:val="000000" w:themeColor="text1"/>
        </w:rPr>
        <w:t>9</w:t>
      </w:r>
      <w:r w:rsidRPr="00ED337E">
        <w:rPr>
          <w:rFonts w:ascii="Times New Roman" w:hAnsi="Times New Roman" w:cs="Times New Roman"/>
          <w:b/>
          <w:color w:val="000000" w:themeColor="text1"/>
        </w:rPr>
        <w:t>.</w:t>
      </w:r>
      <w:r w:rsidRPr="00ED337E">
        <w:rPr>
          <w:rFonts w:ascii="Times New Roman" w:hAnsi="Times New Roman" w:cs="Times New Roman"/>
          <w:color w:val="000000" w:themeColor="text1"/>
        </w:rPr>
        <w:t xml:space="preserve"> Γενική αποδοκιμασία</w:t>
      </w:r>
      <w:r w:rsidRPr="00ED337E">
        <w:rPr>
          <w:rStyle w:val="ae"/>
          <w:rFonts w:ascii="Times New Roman" w:hAnsi="Times New Roman" w:cs="Times New Roman"/>
          <w:color w:val="000000" w:themeColor="text1"/>
        </w:rPr>
        <w:footnoteReference w:id="22"/>
      </w:r>
      <w:r w:rsidRPr="00ED337E">
        <w:rPr>
          <w:rFonts w:ascii="Times New Roman" w:hAnsi="Times New Roman" w:cs="Times New Roman"/>
          <w:color w:val="000000" w:themeColor="text1"/>
        </w:rPr>
        <w:t xml:space="preserve"> συνάντησε και η άποψη που θεμελίωνε τη διάκριση των κυβερνητικών από τις διοικητικές πράξεις σε τυπικό κριτήριο, το οποίο αναγόταν στη μορφή της πράξης ή στο διοικητικό όργανο που την εξέδιδε. Σύμφωνα με σταθερή νομολογία τόσο του γαλλικού </w:t>
      </w:r>
      <w:r w:rsidRPr="00ED337E">
        <w:rPr>
          <w:rFonts w:ascii="Times New Roman" w:hAnsi="Times New Roman" w:cs="Times New Roman"/>
          <w:i/>
          <w:color w:val="000000" w:themeColor="text1"/>
          <w:lang w:val="fr-FR"/>
        </w:rPr>
        <w:t>Conseil</w:t>
      </w:r>
      <w:r w:rsidRPr="00ED337E">
        <w:rPr>
          <w:rFonts w:ascii="Times New Roman" w:hAnsi="Times New Roman" w:cs="Times New Roman"/>
          <w:i/>
          <w:color w:val="000000" w:themeColor="text1"/>
        </w:rPr>
        <w:t xml:space="preserve"> </w:t>
      </w:r>
      <w:r w:rsidRPr="00ED337E">
        <w:rPr>
          <w:rFonts w:ascii="Times New Roman" w:hAnsi="Times New Roman" w:cs="Times New Roman"/>
          <w:i/>
          <w:color w:val="000000" w:themeColor="text1"/>
          <w:lang w:val="fr-FR"/>
        </w:rPr>
        <w:t>d</w:t>
      </w:r>
      <w:r w:rsidRPr="00ED337E">
        <w:rPr>
          <w:rFonts w:ascii="Times New Roman" w:hAnsi="Times New Roman" w:cs="Times New Roman"/>
          <w:i/>
          <w:color w:val="000000" w:themeColor="text1"/>
        </w:rPr>
        <w:t>’</w:t>
      </w:r>
      <w:proofErr w:type="spellStart"/>
      <w:r w:rsidRPr="00ED337E">
        <w:rPr>
          <w:rFonts w:ascii="Times New Roman" w:hAnsi="Times New Roman" w:cs="Times New Roman"/>
          <w:i/>
          <w:color w:val="000000" w:themeColor="text1"/>
          <w:lang w:val="fr-FR"/>
        </w:rPr>
        <w:t>Etat</w:t>
      </w:r>
      <w:proofErr w:type="spellEnd"/>
      <w:r w:rsidRPr="00ED337E">
        <w:rPr>
          <w:rFonts w:ascii="Times New Roman" w:hAnsi="Times New Roman" w:cs="Times New Roman"/>
          <w:color w:val="000000" w:themeColor="text1"/>
        </w:rPr>
        <w:t xml:space="preserve"> όσο και του Συμβουλίου της Επικρατείας, δεν αρκεί για να χαρακτηριστεί μια πράξη ως κυβερνητική να έχει εκδοθεί από τον αρχηγό της εκτελεστικής εξουσίας ή το υπουργικό συμβούλιο</w:t>
      </w:r>
      <w:r w:rsidRPr="00ED337E">
        <w:rPr>
          <w:rStyle w:val="ae"/>
          <w:rFonts w:ascii="Times New Roman" w:hAnsi="Times New Roman" w:cs="Times New Roman"/>
          <w:color w:val="000000" w:themeColor="text1"/>
        </w:rPr>
        <w:footnoteReference w:id="23"/>
      </w:r>
      <w:r w:rsidRPr="00ED337E">
        <w:rPr>
          <w:rFonts w:ascii="Times New Roman" w:hAnsi="Times New Roman" w:cs="Times New Roman"/>
          <w:color w:val="000000" w:themeColor="text1"/>
        </w:rPr>
        <w:t xml:space="preserve"> ή να έχει εγκριθεί από τη Βουλή</w:t>
      </w:r>
      <w:r w:rsidRPr="00ED337E">
        <w:rPr>
          <w:rStyle w:val="ae"/>
          <w:rFonts w:ascii="Times New Roman" w:hAnsi="Times New Roman" w:cs="Times New Roman"/>
          <w:color w:val="000000" w:themeColor="text1"/>
        </w:rPr>
        <w:footnoteReference w:id="24"/>
      </w:r>
      <w:r w:rsidRPr="00ED337E">
        <w:rPr>
          <w:rFonts w:ascii="Times New Roman" w:hAnsi="Times New Roman" w:cs="Times New Roman"/>
          <w:color w:val="000000" w:themeColor="text1"/>
        </w:rPr>
        <w:t>. Η κυβερνητική πράξη είναι δυνατό να περιβληθεί διαφόρους τύπους και να εκδοθεί και από κατώτερα όργανα. Άλλωστε το τυπικό κριτήριο θα ήταν επικίνδυνο, αφού θα μπορούσε η Διοίκηση να εξαρτά τη δικαστική προστασία των διοικουμένων από τον τύπο που θα έδινε σε κάθε πράξη της.</w:t>
      </w:r>
    </w:p>
    <w:p w:rsidR="00ED337E" w:rsidRPr="00ED337E" w:rsidRDefault="00ED337E" w:rsidP="00ED337E">
      <w:pPr>
        <w:spacing w:line="276" w:lineRule="auto"/>
        <w:ind w:firstLine="720"/>
        <w:jc w:val="both"/>
        <w:rPr>
          <w:rFonts w:ascii="Times New Roman" w:hAnsi="Times New Roman" w:cs="Times New Roman"/>
          <w:color w:val="000000" w:themeColor="text1"/>
        </w:rPr>
      </w:pPr>
    </w:p>
    <w:p w:rsidR="00ED337E" w:rsidRPr="00ED337E" w:rsidRDefault="00ED337E" w:rsidP="00ED337E">
      <w:pPr>
        <w:pStyle w:val="af0"/>
        <w:spacing w:line="276" w:lineRule="auto"/>
        <w:jc w:val="both"/>
        <w:rPr>
          <w:rFonts w:ascii="Times New Roman" w:hAnsi="Times New Roman" w:cs="Times New Roman"/>
          <w:b w:val="0"/>
          <w:bCs w:val="0"/>
          <w:i/>
          <w:color w:val="000000" w:themeColor="text1"/>
          <w:u w:val="none"/>
        </w:rPr>
      </w:pPr>
      <w:r w:rsidRPr="00ED337E">
        <w:rPr>
          <w:rFonts w:ascii="Times New Roman" w:hAnsi="Times New Roman" w:cs="Times New Roman"/>
          <w:b w:val="0"/>
          <w:bCs w:val="0"/>
          <w:i/>
          <w:color w:val="000000" w:themeColor="text1"/>
          <w:u w:val="none"/>
          <w:lang w:val="en-US"/>
        </w:rPr>
        <w:t>iv</w:t>
      </w:r>
      <w:r w:rsidRPr="00ED337E">
        <w:rPr>
          <w:rFonts w:ascii="Times New Roman" w:hAnsi="Times New Roman" w:cs="Times New Roman"/>
          <w:b w:val="0"/>
          <w:bCs w:val="0"/>
          <w:i/>
          <w:color w:val="000000" w:themeColor="text1"/>
          <w:u w:val="none"/>
        </w:rPr>
        <w:t>. Βούληση του νομοθέτη – Νομοθετικός χαρακτηρισμός πράξης ως κυβερνητικής</w:t>
      </w:r>
    </w:p>
    <w:p w:rsidR="00ED337E" w:rsidRPr="00ED337E" w:rsidRDefault="00ED337E" w:rsidP="00ED337E">
      <w:pPr>
        <w:pStyle w:val="af0"/>
        <w:spacing w:line="276" w:lineRule="auto"/>
        <w:jc w:val="both"/>
        <w:rPr>
          <w:rFonts w:ascii="Times New Roman" w:hAnsi="Times New Roman" w:cs="Times New Roman"/>
          <w:b w:val="0"/>
          <w:bCs w:val="0"/>
          <w:color w:val="000000" w:themeColor="text1"/>
        </w:rPr>
      </w:pPr>
    </w:p>
    <w:p w:rsidR="00ED337E" w:rsidRPr="00ED337E" w:rsidRDefault="00ED337E" w:rsidP="00ED337E">
      <w:pPr>
        <w:spacing w:line="276" w:lineRule="auto"/>
        <w:jc w:val="both"/>
        <w:rPr>
          <w:rFonts w:ascii="Times New Roman" w:hAnsi="Times New Roman" w:cs="Times New Roman"/>
          <w:color w:val="000000" w:themeColor="text1"/>
        </w:rPr>
      </w:pPr>
      <w:r w:rsidRPr="00ED337E">
        <w:rPr>
          <w:rFonts w:ascii="Times New Roman" w:hAnsi="Times New Roman" w:cs="Times New Roman"/>
          <w:b/>
          <w:color w:val="000000" w:themeColor="text1"/>
        </w:rPr>
        <w:t>1</w:t>
      </w:r>
      <w:r>
        <w:rPr>
          <w:rFonts w:ascii="Times New Roman" w:hAnsi="Times New Roman" w:cs="Times New Roman"/>
          <w:b/>
          <w:color w:val="000000" w:themeColor="text1"/>
          <w:lang w:val="en-US"/>
        </w:rPr>
        <w:t>0</w:t>
      </w:r>
      <w:r w:rsidRPr="00ED337E">
        <w:rPr>
          <w:rFonts w:ascii="Times New Roman" w:hAnsi="Times New Roman" w:cs="Times New Roman"/>
          <w:b/>
          <w:color w:val="000000" w:themeColor="text1"/>
        </w:rPr>
        <w:t xml:space="preserve">. </w:t>
      </w:r>
      <w:r w:rsidRPr="00ED337E">
        <w:rPr>
          <w:rFonts w:ascii="Times New Roman" w:hAnsi="Times New Roman" w:cs="Times New Roman"/>
          <w:color w:val="000000" w:themeColor="text1"/>
        </w:rPr>
        <w:t xml:space="preserve"> Έχει απορριφθεί ομόφωνα</w:t>
      </w:r>
      <w:r w:rsidRPr="00ED337E">
        <w:rPr>
          <w:rStyle w:val="ae"/>
          <w:rFonts w:ascii="Times New Roman" w:hAnsi="Times New Roman" w:cs="Times New Roman"/>
          <w:color w:val="000000" w:themeColor="text1"/>
        </w:rPr>
        <w:footnoteReference w:id="25"/>
      </w:r>
      <w:r w:rsidRPr="00ED337E">
        <w:rPr>
          <w:rFonts w:ascii="Times New Roman" w:hAnsi="Times New Roman" w:cs="Times New Roman"/>
          <w:color w:val="000000" w:themeColor="text1"/>
        </w:rPr>
        <w:t xml:space="preserve"> η άποψη ότι κυβερνητικές είναι οι πράξεις τις οποίες ο ίδιος ο νόμος χαρακτηρίζει ως τέτοιες. Η προσφυγή στη νομοθετική βούληση πρέπει να αποκλειστεί, καθώς ο νομοθέτης θα μπορούσε, χαρακτηρίζοντας εκάστοτε ορισμένη πράξη ως κυβερνητική, να την εξαιρεί από τον ακυρωτικό δικαστικό έλεγχο, φαλκιδεύοντας τη συνταγματικά προσδιοριζόμενη δικαιοδοσία του Συμβουλίου της Επικρατείας (95 παρ. 1 Συντ.). Αρμόδιο να κρίνει για τη φύση μιας πράξης ως κυβερνητικής είναι αποκλειστικά αυτό το ίδιο το Συμβούλιο της Επικρατείας</w:t>
      </w:r>
      <w:r w:rsidRPr="00ED337E">
        <w:rPr>
          <w:rStyle w:val="ae"/>
          <w:rFonts w:ascii="Times New Roman" w:hAnsi="Times New Roman" w:cs="Times New Roman"/>
          <w:color w:val="000000" w:themeColor="text1"/>
        </w:rPr>
        <w:footnoteReference w:id="26"/>
      </w:r>
      <w:r w:rsidRPr="00ED337E">
        <w:rPr>
          <w:rFonts w:ascii="Times New Roman" w:hAnsi="Times New Roman" w:cs="Times New Roman"/>
          <w:color w:val="000000" w:themeColor="text1"/>
        </w:rPr>
        <w:t xml:space="preserve">, διότι έτσι κρίνει για την ύπαρξη της δικαιοδοσίας του. Συνεπώς μια διάταξη νόμου που </w:t>
      </w:r>
      <w:r w:rsidRPr="00ED337E">
        <w:rPr>
          <w:rFonts w:ascii="Times New Roman" w:hAnsi="Times New Roman" w:cs="Times New Roman"/>
          <w:color w:val="000000" w:themeColor="text1"/>
        </w:rPr>
        <w:lastRenderedPageBreak/>
        <w:t>χαρακτηρίζει μια πράξη ως κυβερνητική είναι ανίσχυρη ως αντισυνταγματική και δεν οδηγεί στην απόρριψη της αίτησης ακύρωσης ως απαράδεκτης.</w:t>
      </w:r>
    </w:p>
    <w:p w:rsidR="00ED337E" w:rsidRPr="00ED337E" w:rsidRDefault="00ED337E" w:rsidP="00ED337E">
      <w:pPr>
        <w:spacing w:line="276" w:lineRule="auto"/>
        <w:jc w:val="both"/>
        <w:rPr>
          <w:rFonts w:ascii="Times New Roman" w:hAnsi="Times New Roman" w:cs="Times New Roman"/>
          <w:color w:val="000000" w:themeColor="text1"/>
        </w:rPr>
      </w:pPr>
    </w:p>
    <w:p w:rsidR="00ED337E" w:rsidRPr="00ED337E" w:rsidRDefault="00ED337E" w:rsidP="00ED337E">
      <w:pPr>
        <w:spacing w:line="276" w:lineRule="auto"/>
        <w:jc w:val="both"/>
        <w:rPr>
          <w:rFonts w:ascii="Times New Roman" w:hAnsi="Times New Roman" w:cs="Times New Roman"/>
          <w:color w:val="000000" w:themeColor="text1"/>
        </w:rPr>
      </w:pPr>
      <w:r w:rsidRPr="00ED337E">
        <w:rPr>
          <w:rFonts w:ascii="Times New Roman" w:hAnsi="Times New Roman" w:cs="Times New Roman"/>
          <w:b/>
          <w:color w:val="000000" w:themeColor="text1"/>
        </w:rPr>
        <w:t>1</w:t>
      </w:r>
      <w:r w:rsidRPr="00ED337E">
        <w:rPr>
          <w:rFonts w:ascii="Times New Roman" w:hAnsi="Times New Roman" w:cs="Times New Roman"/>
          <w:b/>
          <w:color w:val="000000" w:themeColor="text1"/>
        </w:rPr>
        <w:t>1</w:t>
      </w:r>
      <w:r w:rsidRPr="00ED337E">
        <w:rPr>
          <w:rFonts w:ascii="Times New Roman" w:hAnsi="Times New Roman" w:cs="Times New Roman"/>
          <w:b/>
          <w:color w:val="000000" w:themeColor="text1"/>
        </w:rPr>
        <w:t>.</w:t>
      </w:r>
      <w:r w:rsidRPr="00ED337E">
        <w:rPr>
          <w:rFonts w:ascii="Times New Roman" w:hAnsi="Times New Roman" w:cs="Times New Roman"/>
          <w:color w:val="000000" w:themeColor="text1"/>
        </w:rPr>
        <w:t xml:space="preserve"> Το Συμβούλιο της Επικρατείας απέρριπτε, σε κάθε ευκαιρία, το κριτήριο της βούλησης του νομοθέτη. Με τις αποφάσεις </w:t>
      </w:r>
      <w:proofErr w:type="spellStart"/>
      <w:r w:rsidRPr="00ED337E">
        <w:rPr>
          <w:rFonts w:ascii="Times New Roman" w:hAnsi="Times New Roman" w:cs="Times New Roman"/>
          <w:color w:val="000000" w:themeColor="text1"/>
        </w:rPr>
        <w:t>ΣτΕ</w:t>
      </w:r>
      <w:proofErr w:type="spellEnd"/>
      <w:r w:rsidRPr="00ED337E">
        <w:rPr>
          <w:rFonts w:ascii="Times New Roman" w:hAnsi="Times New Roman" w:cs="Times New Roman"/>
          <w:color w:val="000000" w:themeColor="text1"/>
        </w:rPr>
        <w:t xml:space="preserve"> </w:t>
      </w:r>
      <w:proofErr w:type="spellStart"/>
      <w:r w:rsidRPr="00ED337E">
        <w:rPr>
          <w:rFonts w:ascii="Times New Roman" w:hAnsi="Times New Roman" w:cs="Times New Roman"/>
          <w:color w:val="000000" w:themeColor="text1"/>
        </w:rPr>
        <w:t>Ολ</w:t>
      </w:r>
      <w:proofErr w:type="spellEnd"/>
      <w:r w:rsidRPr="00ED337E">
        <w:rPr>
          <w:rFonts w:ascii="Times New Roman" w:hAnsi="Times New Roman" w:cs="Times New Roman"/>
          <w:color w:val="000000" w:themeColor="text1"/>
        </w:rPr>
        <w:t xml:space="preserve"> 496/1936, </w:t>
      </w:r>
      <w:proofErr w:type="spellStart"/>
      <w:r w:rsidRPr="00ED337E">
        <w:rPr>
          <w:rFonts w:ascii="Times New Roman" w:hAnsi="Times New Roman" w:cs="Times New Roman"/>
          <w:color w:val="000000" w:themeColor="text1"/>
        </w:rPr>
        <w:t>Ολ</w:t>
      </w:r>
      <w:proofErr w:type="spellEnd"/>
      <w:r w:rsidRPr="00ED337E">
        <w:rPr>
          <w:rFonts w:ascii="Times New Roman" w:hAnsi="Times New Roman" w:cs="Times New Roman"/>
          <w:color w:val="000000" w:themeColor="text1"/>
        </w:rPr>
        <w:t xml:space="preserve"> 602/1936, </w:t>
      </w:r>
      <w:proofErr w:type="spellStart"/>
      <w:r w:rsidRPr="00ED337E">
        <w:rPr>
          <w:rFonts w:ascii="Times New Roman" w:hAnsi="Times New Roman" w:cs="Times New Roman"/>
          <w:color w:val="000000" w:themeColor="text1"/>
        </w:rPr>
        <w:t>Ολ</w:t>
      </w:r>
      <w:proofErr w:type="spellEnd"/>
      <w:r w:rsidRPr="00ED337E">
        <w:rPr>
          <w:rFonts w:ascii="Times New Roman" w:hAnsi="Times New Roman" w:cs="Times New Roman"/>
          <w:color w:val="000000" w:themeColor="text1"/>
        </w:rPr>
        <w:t xml:space="preserve"> 1947/1960 έκρινε ότι </w:t>
      </w:r>
      <w:r w:rsidRPr="00ED337E">
        <w:rPr>
          <w:rFonts w:ascii="Times New Roman" w:hAnsi="Times New Roman" w:cs="Times New Roman"/>
          <w:i/>
          <w:color w:val="000000" w:themeColor="text1"/>
        </w:rPr>
        <w:t xml:space="preserve">«η </w:t>
      </w:r>
      <w:proofErr w:type="spellStart"/>
      <w:r w:rsidRPr="00ED337E">
        <w:rPr>
          <w:rFonts w:ascii="Times New Roman" w:hAnsi="Times New Roman" w:cs="Times New Roman"/>
          <w:i/>
          <w:color w:val="000000" w:themeColor="text1"/>
        </w:rPr>
        <w:t>διάταξις</w:t>
      </w:r>
      <w:proofErr w:type="spellEnd"/>
      <w:r w:rsidRPr="00ED337E">
        <w:rPr>
          <w:rFonts w:ascii="Times New Roman" w:hAnsi="Times New Roman" w:cs="Times New Roman"/>
          <w:i/>
          <w:color w:val="000000" w:themeColor="text1"/>
        </w:rPr>
        <w:t xml:space="preserve"> του </w:t>
      </w:r>
      <w:proofErr w:type="spellStart"/>
      <w:r w:rsidRPr="00ED337E">
        <w:rPr>
          <w:rFonts w:ascii="Times New Roman" w:hAnsi="Times New Roman" w:cs="Times New Roman"/>
          <w:i/>
          <w:color w:val="000000" w:themeColor="text1"/>
        </w:rPr>
        <w:t>αρ</w:t>
      </w:r>
      <w:proofErr w:type="spellEnd"/>
      <w:r w:rsidRPr="00ED337E">
        <w:rPr>
          <w:rFonts w:ascii="Times New Roman" w:hAnsi="Times New Roman" w:cs="Times New Roman"/>
          <w:i/>
          <w:color w:val="000000" w:themeColor="text1"/>
        </w:rPr>
        <w:t xml:space="preserve">. 1 </w:t>
      </w:r>
      <w:proofErr w:type="spellStart"/>
      <w:r w:rsidRPr="00ED337E">
        <w:rPr>
          <w:rFonts w:ascii="Times New Roman" w:hAnsi="Times New Roman" w:cs="Times New Roman"/>
          <w:i/>
          <w:color w:val="000000" w:themeColor="text1"/>
        </w:rPr>
        <w:t>εδ</w:t>
      </w:r>
      <w:proofErr w:type="spellEnd"/>
      <w:r w:rsidRPr="00ED337E">
        <w:rPr>
          <w:rFonts w:ascii="Times New Roman" w:hAnsi="Times New Roman" w:cs="Times New Roman"/>
          <w:i/>
          <w:color w:val="000000" w:themeColor="text1"/>
        </w:rPr>
        <w:t xml:space="preserve">. γ΄ </w:t>
      </w:r>
      <w:proofErr w:type="spellStart"/>
      <w:r w:rsidRPr="00ED337E">
        <w:rPr>
          <w:rFonts w:ascii="Times New Roman" w:hAnsi="Times New Roman" w:cs="Times New Roman"/>
          <w:i/>
          <w:color w:val="000000" w:themeColor="text1"/>
        </w:rPr>
        <w:t>α.ν</w:t>
      </w:r>
      <w:proofErr w:type="spellEnd"/>
      <w:r w:rsidRPr="00ED337E">
        <w:rPr>
          <w:rFonts w:ascii="Times New Roman" w:hAnsi="Times New Roman" w:cs="Times New Roman"/>
          <w:i/>
          <w:color w:val="000000" w:themeColor="text1"/>
        </w:rPr>
        <w:t xml:space="preserve">. 320/1936 με την οποία ορίζεται ότι αι αποφάσεις περί απελάσεως αλλοδαπών είναι </w:t>
      </w:r>
      <w:proofErr w:type="spellStart"/>
      <w:r w:rsidRPr="00ED337E">
        <w:rPr>
          <w:rFonts w:ascii="Times New Roman" w:hAnsi="Times New Roman" w:cs="Times New Roman"/>
          <w:i/>
          <w:color w:val="000000" w:themeColor="text1"/>
        </w:rPr>
        <w:t>κυβερνητικαί</w:t>
      </w:r>
      <w:proofErr w:type="spellEnd"/>
      <w:r w:rsidRPr="00ED337E">
        <w:rPr>
          <w:rFonts w:ascii="Times New Roman" w:hAnsi="Times New Roman" w:cs="Times New Roman"/>
          <w:i/>
          <w:color w:val="000000" w:themeColor="text1"/>
        </w:rPr>
        <w:t xml:space="preserve"> πράξεις, </w:t>
      </w:r>
      <w:proofErr w:type="spellStart"/>
      <w:r w:rsidRPr="00ED337E">
        <w:rPr>
          <w:rFonts w:ascii="Times New Roman" w:hAnsi="Times New Roman" w:cs="Times New Roman"/>
          <w:i/>
          <w:color w:val="000000" w:themeColor="text1"/>
        </w:rPr>
        <w:t>άτε</w:t>
      </w:r>
      <w:proofErr w:type="spellEnd"/>
      <w:r w:rsidRPr="00ED337E">
        <w:rPr>
          <w:rFonts w:ascii="Times New Roman" w:hAnsi="Times New Roman" w:cs="Times New Roman"/>
          <w:i/>
          <w:color w:val="000000" w:themeColor="text1"/>
        </w:rPr>
        <w:t xml:space="preserve"> αναγόμεναι εις την </w:t>
      </w:r>
      <w:proofErr w:type="spellStart"/>
      <w:r w:rsidRPr="00ED337E">
        <w:rPr>
          <w:rFonts w:ascii="Times New Roman" w:hAnsi="Times New Roman" w:cs="Times New Roman"/>
          <w:i/>
          <w:color w:val="000000" w:themeColor="text1"/>
        </w:rPr>
        <w:t>διαχείρισιν</w:t>
      </w:r>
      <w:proofErr w:type="spellEnd"/>
      <w:r w:rsidRPr="00ED337E">
        <w:rPr>
          <w:rFonts w:ascii="Times New Roman" w:hAnsi="Times New Roman" w:cs="Times New Roman"/>
          <w:i/>
          <w:color w:val="000000" w:themeColor="text1"/>
        </w:rPr>
        <w:t xml:space="preserve"> της πολιτικής εξουσίας</w:t>
      </w:r>
      <w:r w:rsidRPr="00ED337E">
        <w:rPr>
          <w:rFonts w:ascii="Times New Roman" w:hAnsi="Times New Roman" w:cs="Times New Roman"/>
          <w:color w:val="000000" w:themeColor="text1"/>
        </w:rPr>
        <w:t xml:space="preserve">» δεν δημιουργεί απαράδεκτο για τον εκ μέρους του </w:t>
      </w:r>
      <w:proofErr w:type="spellStart"/>
      <w:r w:rsidRPr="00ED337E">
        <w:rPr>
          <w:rFonts w:ascii="Times New Roman" w:hAnsi="Times New Roman" w:cs="Times New Roman"/>
          <w:color w:val="000000" w:themeColor="text1"/>
        </w:rPr>
        <w:t>ΣτΕ</w:t>
      </w:r>
      <w:proofErr w:type="spellEnd"/>
      <w:r w:rsidRPr="00ED337E">
        <w:rPr>
          <w:rFonts w:ascii="Times New Roman" w:hAnsi="Times New Roman" w:cs="Times New Roman"/>
          <w:color w:val="000000" w:themeColor="text1"/>
        </w:rPr>
        <w:t xml:space="preserve"> έλεγχο νομιμότητας της σχετικής πράξης, αφού δεν είναι έργο του νομοθέτη να χαρακτηρίζει κατ’ οικεία κρίση ορισμένες κατηγορίες πράξεων ως κυβερνητικές και να τις εξαιρεί έτσι από τον δικαστικό έλεγχο. Την ίδια θέση επανέλαβε το Δικαστήριο στην απόφαση </w:t>
      </w:r>
      <w:proofErr w:type="spellStart"/>
      <w:r w:rsidRPr="00ED337E">
        <w:rPr>
          <w:rFonts w:ascii="Times New Roman" w:hAnsi="Times New Roman" w:cs="Times New Roman"/>
          <w:color w:val="000000" w:themeColor="text1"/>
        </w:rPr>
        <w:t>ΣτΕ</w:t>
      </w:r>
      <w:proofErr w:type="spellEnd"/>
      <w:r w:rsidRPr="00ED337E">
        <w:rPr>
          <w:rFonts w:ascii="Times New Roman" w:hAnsi="Times New Roman" w:cs="Times New Roman"/>
          <w:color w:val="000000" w:themeColor="text1"/>
        </w:rPr>
        <w:t xml:space="preserve"> 2438/1996 με την οποία έκρινε ότι το άρθρο 5 του ΝΔ 480/1947 όπου ορίζεται ότι </w:t>
      </w:r>
      <w:r w:rsidRPr="00ED337E">
        <w:rPr>
          <w:rFonts w:ascii="Times New Roman" w:hAnsi="Times New Roman" w:cs="Times New Roman"/>
          <w:i/>
          <w:color w:val="000000" w:themeColor="text1"/>
        </w:rPr>
        <w:t>«αι αποφάσεις του Συμβουλίου Εξωτερικού Εμπορίου είναι πράξεις κυβερνήσεως και δεν υπόκεινται εις τον έλεγχο του Συμβουλίου της Επικρατείας»</w:t>
      </w:r>
      <w:r w:rsidRPr="00ED337E">
        <w:rPr>
          <w:rFonts w:ascii="Times New Roman" w:hAnsi="Times New Roman" w:cs="Times New Roman"/>
          <w:color w:val="000000" w:themeColor="text1"/>
        </w:rPr>
        <w:t xml:space="preserve"> είναι ανεφάρμοστο ως αντισυνταγματικό.</w:t>
      </w:r>
    </w:p>
    <w:p w:rsidR="00ED337E" w:rsidRPr="00ED337E" w:rsidRDefault="00ED337E" w:rsidP="00ED337E">
      <w:pPr>
        <w:spacing w:line="276" w:lineRule="auto"/>
        <w:jc w:val="both"/>
        <w:rPr>
          <w:rFonts w:ascii="Times New Roman" w:hAnsi="Times New Roman" w:cs="Times New Roman"/>
          <w:b/>
          <w:bCs/>
          <w:color w:val="000000" w:themeColor="text1"/>
          <w:u w:val="single"/>
        </w:rPr>
      </w:pPr>
    </w:p>
    <w:p w:rsidR="00ED337E" w:rsidRPr="00ED337E" w:rsidRDefault="00ED337E" w:rsidP="00ED337E">
      <w:pPr>
        <w:spacing w:line="276" w:lineRule="auto"/>
        <w:jc w:val="both"/>
        <w:rPr>
          <w:rFonts w:ascii="Times New Roman" w:hAnsi="Times New Roman" w:cs="Times New Roman"/>
          <w:i/>
          <w:color w:val="000000" w:themeColor="text1"/>
        </w:rPr>
      </w:pPr>
      <w:r w:rsidRPr="00ED337E">
        <w:rPr>
          <w:rFonts w:ascii="Times New Roman" w:hAnsi="Times New Roman" w:cs="Times New Roman"/>
          <w:i/>
          <w:color w:val="000000" w:themeColor="text1"/>
          <w:lang w:val="en-US"/>
        </w:rPr>
        <w:t>v</w:t>
      </w:r>
      <w:r w:rsidRPr="00ED337E">
        <w:rPr>
          <w:rFonts w:ascii="Times New Roman" w:hAnsi="Times New Roman" w:cs="Times New Roman"/>
          <w:i/>
          <w:color w:val="000000" w:themeColor="text1"/>
        </w:rPr>
        <w:t>. Διάκριση κυβερνητικής και διοικητικής λειτουργίας</w:t>
      </w:r>
    </w:p>
    <w:p w:rsidR="00ED337E" w:rsidRPr="00ED337E" w:rsidRDefault="00ED337E" w:rsidP="00ED337E">
      <w:pPr>
        <w:spacing w:line="276" w:lineRule="auto"/>
        <w:jc w:val="both"/>
        <w:rPr>
          <w:rFonts w:ascii="Times New Roman" w:hAnsi="Times New Roman" w:cs="Times New Roman"/>
          <w:color w:val="000000" w:themeColor="text1"/>
          <w:u w:val="single"/>
        </w:rPr>
      </w:pPr>
    </w:p>
    <w:p w:rsidR="00ED337E" w:rsidRPr="00ED337E" w:rsidRDefault="00ED337E" w:rsidP="00ED337E">
      <w:pPr>
        <w:spacing w:line="276" w:lineRule="auto"/>
        <w:jc w:val="both"/>
        <w:rPr>
          <w:rFonts w:ascii="Times New Roman" w:hAnsi="Times New Roman" w:cs="Times New Roman"/>
          <w:color w:val="000000" w:themeColor="text1"/>
        </w:rPr>
      </w:pPr>
      <w:r w:rsidRPr="00ED337E">
        <w:rPr>
          <w:rFonts w:ascii="Times New Roman" w:hAnsi="Times New Roman" w:cs="Times New Roman"/>
          <w:b/>
          <w:color w:val="000000" w:themeColor="text1"/>
        </w:rPr>
        <w:t>1</w:t>
      </w:r>
      <w:r w:rsidRPr="00ED337E">
        <w:rPr>
          <w:rFonts w:ascii="Times New Roman" w:hAnsi="Times New Roman" w:cs="Times New Roman"/>
          <w:b/>
          <w:color w:val="000000" w:themeColor="text1"/>
        </w:rPr>
        <w:t>2</w:t>
      </w:r>
      <w:r w:rsidRPr="00ED337E">
        <w:rPr>
          <w:rFonts w:ascii="Times New Roman" w:hAnsi="Times New Roman" w:cs="Times New Roman"/>
          <w:b/>
          <w:color w:val="000000" w:themeColor="text1"/>
        </w:rPr>
        <w:t>.</w:t>
      </w:r>
      <w:r w:rsidRPr="00ED337E">
        <w:rPr>
          <w:rFonts w:ascii="Times New Roman" w:hAnsi="Times New Roman" w:cs="Times New Roman"/>
          <w:color w:val="000000" w:themeColor="text1"/>
        </w:rPr>
        <w:t xml:space="preserve"> Το κριτήριο διάκρισης των κυβερνητικών πράξεων από τις διοικητικές που βασίζεται στη διάκριση μεταξύ κυβερνητικής και διοικητικής λειτουργίας δεν κατέληξε σε ασφαλή συμπεράσματα, αφού δεν βρέθηκε κάποιο ικανοποιητικό διακριτικό γνώρισμα προς διαχωρισμό των δύο αυτών λειτουργιών. Σύμφωνα με μια μερίδα της θεωρίας, πέρα από την τριμερή διάκριση των λειτουργιών υπάρχει και μια στενότερη διμερής διάκριση που διαχωρίζει την κυβερνητική από τη διοικητική λειτουργία</w:t>
      </w:r>
      <w:r w:rsidRPr="00ED337E">
        <w:rPr>
          <w:rStyle w:val="ae"/>
          <w:rFonts w:ascii="Times New Roman" w:hAnsi="Times New Roman" w:cs="Times New Roman"/>
          <w:color w:val="000000" w:themeColor="text1"/>
        </w:rPr>
        <w:footnoteReference w:id="27"/>
      </w:r>
      <w:r w:rsidRPr="00ED337E">
        <w:rPr>
          <w:rFonts w:ascii="Times New Roman" w:hAnsi="Times New Roman" w:cs="Times New Roman"/>
          <w:color w:val="000000" w:themeColor="text1"/>
        </w:rPr>
        <w:t>, ενώ υποστηρίζεται και η διάκριση της εκτελεστικής σε δύο τομείς, τον κυβερνητικό και τον διοικητικό</w:t>
      </w:r>
      <w:r w:rsidRPr="00ED337E">
        <w:rPr>
          <w:rStyle w:val="ae"/>
          <w:rFonts w:ascii="Times New Roman" w:hAnsi="Times New Roman" w:cs="Times New Roman"/>
          <w:color w:val="000000" w:themeColor="text1"/>
        </w:rPr>
        <w:footnoteReference w:id="28"/>
      </w:r>
      <w:r w:rsidRPr="00ED337E">
        <w:rPr>
          <w:rFonts w:ascii="Times New Roman" w:hAnsi="Times New Roman" w:cs="Times New Roman"/>
          <w:color w:val="000000" w:themeColor="text1"/>
        </w:rPr>
        <w:t>.Ειδικότερα, για την οριοθέτηση της κυβερνητικής λειτουργίας σε σχέση με τη διοικητική έχουν διατυπωθεί οι ακόλουθες απόψεις: α) Στην κυβερνητική λειτουργία ανάγεται κάθε ενέργεια της κρατικής εξουσίας που είναι ελεύθερη, γίνεται κατόπιν πρωτοβουλίας του αρμοδίου οργάνου και είναι πολιτικής φύσεως ενώ η διοικητική λειτουργία έγκειται στην εφαρμογή, σε κάθε συγκεκριμένη περίπτωση, κρατικής βούλησης ήδη εκφρασμένης και έχει υπηρεσιακό χαρακτήρα</w:t>
      </w:r>
      <w:r w:rsidRPr="00ED337E">
        <w:rPr>
          <w:rStyle w:val="ae"/>
          <w:rFonts w:ascii="Times New Roman" w:hAnsi="Times New Roman" w:cs="Times New Roman"/>
          <w:color w:val="000000" w:themeColor="text1"/>
        </w:rPr>
        <w:footnoteReference w:id="29"/>
      </w:r>
      <w:r w:rsidRPr="00ED337E">
        <w:rPr>
          <w:rFonts w:ascii="Times New Roman" w:hAnsi="Times New Roman" w:cs="Times New Roman"/>
          <w:color w:val="000000" w:themeColor="text1"/>
        </w:rPr>
        <w:t xml:space="preserve">. β) </w:t>
      </w:r>
      <w:r w:rsidRPr="00ED337E">
        <w:rPr>
          <w:rFonts w:ascii="Times New Roman" w:hAnsi="Times New Roman" w:cs="Times New Roman"/>
          <w:i/>
          <w:color w:val="000000" w:themeColor="text1"/>
        </w:rPr>
        <w:t>«</w:t>
      </w:r>
      <w:proofErr w:type="spellStart"/>
      <w:r w:rsidRPr="00ED337E">
        <w:rPr>
          <w:rFonts w:ascii="Times New Roman" w:hAnsi="Times New Roman" w:cs="Times New Roman"/>
          <w:i/>
          <w:color w:val="000000" w:themeColor="text1"/>
        </w:rPr>
        <w:t>Διοικείν</w:t>
      </w:r>
      <w:proofErr w:type="spellEnd"/>
      <w:r w:rsidRPr="00ED337E">
        <w:rPr>
          <w:rFonts w:ascii="Times New Roman" w:hAnsi="Times New Roman" w:cs="Times New Roman"/>
          <w:i/>
          <w:color w:val="000000" w:themeColor="text1"/>
        </w:rPr>
        <w:t xml:space="preserve"> είναι το </w:t>
      </w:r>
      <w:proofErr w:type="spellStart"/>
      <w:r w:rsidRPr="00ED337E">
        <w:rPr>
          <w:rFonts w:ascii="Times New Roman" w:hAnsi="Times New Roman" w:cs="Times New Roman"/>
          <w:i/>
          <w:color w:val="000000" w:themeColor="text1"/>
        </w:rPr>
        <w:t>ασφαλίζειν</w:t>
      </w:r>
      <w:proofErr w:type="spellEnd"/>
      <w:r w:rsidRPr="00ED337E">
        <w:rPr>
          <w:rFonts w:ascii="Times New Roman" w:hAnsi="Times New Roman" w:cs="Times New Roman"/>
          <w:i/>
          <w:color w:val="000000" w:themeColor="text1"/>
        </w:rPr>
        <w:t xml:space="preserve"> την καθ’ </w:t>
      </w:r>
      <w:proofErr w:type="spellStart"/>
      <w:r w:rsidRPr="00ED337E">
        <w:rPr>
          <w:rFonts w:ascii="Times New Roman" w:hAnsi="Times New Roman" w:cs="Times New Roman"/>
          <w:i/>
          <w:color w:val="000000" w:themeColor="text1"/>
        </w:rPr>
        <w:t>ημέραν</w:t>
      </w:r>
      <w:proofErr w:type="spellEnd"/>
      <w:r w:rsidRPr="00ED337E">
        <w:rPr>
          <w:rFonts w:ascii="Times New Roman" w:hAnsi="Times New Roman" w:cs="Times New Roman"/>
          <w:i/>
          <w:color w:val="000000" w:themeColor="text1"/>
        </w:rPr>
        <w:t xml:space="preserve"> </w:t>
      </w:r>
      <w:proofErr w:type="spellStart"/>
      <w:r w:rsidRPr="00ED337E">
        <w:rPr>
          <w:rFonts w:ascii="Times New Roman" w:hAnsi="Times New Roman" w:cs="Times New Roman"/>
          <w:i/>
          <w:color w:val="000000" w:themeColor="text1"/>
        </w:rPr>
        <w:t>εφαρμογήν</w:t>
      </w:r>
      <w:proofErr w:type="spellEnd"/>
      <w:r w:rsidRPr="00ED337E">
        <w:rPr>
          <w:rFonts w:ascii="Times New Roman" w:hAnsi="Times New Roman" w:cs="Times New Roman"/>
          <w:i/>
          <w:color w:val="000000" w:themeColor="text1"/>
        </w:rPr>
        <w:t xml:space="preserve"> των νόμων, </w:t>
      </w:r>
      <w:proofErr w:type="spellStart"/>
      <w:r w:rsidRPr="00ED337E">
        <w:rPr>
          <w:rFonts w:ascii="Times New Roman" w:hAnsi="Times New Roman" w:cs="Times New Roman"/>
          <w:i/>
          <w:color w:val="000000" w:themeColor="text1"/>
        </w:rPr>
        <w:t>επαγρυπνείν</w:t>
      </w:r>
      <w:proofErr w:type="spellEnd"/>
      <w:r w:rsidRPr="00ED337E">
        <w:rPr>
          <w:rFonts w:ascii="Times New Roman" w:hAnsi="Times New Roman" w:cs="Times New Roman"/>
          <w:i/>
          <w:color w:val="000000" w:themeColor="text1"/>
        </w:rPr>
        <w:t xml:space="preserve"> επί τας σχέσεις των πολιτών προς την </w:t>
      </w:r>
      <w:proofErr w:type="spellStart"/>
      <w:r w:rsidRPr="00ED337E">
        <w:rPr>
          <w:rFonts w:ascii="Times New Roman" w:hAnsi="Times New Roman" w:cs="Times New Roman"/>
          <w:i/>
          <w:color w:val="000000" w:themeColor="text1"/>
        </w:rPr>
        <w:t>κεντρικήν</w:t>
      </w:r>
      <w:proofErr w:type="spellEnd"/>
      <w:r w:rsidRPr="00ED337E">
        <w:rPr>
          <w:rFonts w:ascii="Times New Roman" w:hAnsi="Times New Roman" w:cs="Times New Roman"/>
          <w:i/>
          <w:color w:val="000000" w:themeColor="text1"/>
        </w:rPr>
        <w:t xml:space="preserve"> ή </w:t>
      </w:r>
      <w:proofErr w:type="spellStart"/>
      <w:r w:rsidRPr="00ED337E">
        <w:rPr>
          <w:rFonts w:ascii="Times New Roman" w:hAnsi="Times New Roman" w:cs="Times New Roman"/>
          <w:i/>
          <w:color w:val="000000" w:themeColor="text1"/>
        </w:rPr>
        <w:t>τοπικήν</w:t>
      </w:r>
      <w:proofErr w:type="spellEnd"/>
      <w:r w:rsidRPr="00ED337E">
        <w:rPr>
          <w:rFonts w:ascii="Times New Roman" w:hAnsi="Times New Roman" w:cs="Times New Roman"/>
          <w:i/>
          <w:color w:val="000000" w:themeColor="text1"/>
        </w:rPr>
        <w:t xml:space="preserve"> </w:t>
      </w:r>
      <w:proofErr w:type="spellStart"/>
      <w:r w:rsidRPr="00ED337E">
        <w:rPr>
          <w:rFonts w:ascii="Times New Roman" w:hAnsi="Times New Roman" w:cs="Times New Roman"/>
          <w:i/>
          <w:color w:val="000000" w:themeColor="text1"/>
        </w:rPr>
        <w:t>διοίκησιν</w:t>
      </w:r>
      <w:proofErr w:type="spellEnd"/>
      <w:r w:rsidRPr="00ED337E">
        <w:rPr>
          <w:rFonts w:ascii="Times New Roman" w:hAnsi="Times New Roman" w:cs="Times New Roman"/>
          <w:i/>
          <w:color w:val="000000" w:themeColor="text1"/>
        </w:rPr>
        <w:t xml:space="preserve"> και των διαφόρων διοικητικών υπηρεσιών μεταξύ των. Κυβερνάν είναι το </w:t>
      </w:r>
      <w:proofErr w:type="spellStart"/>
      <w:r w:rsidRPr="00ED337E">
        <w:rPr>
          <w:rFonts w:ascii="Times New Roman" w:hAnsi="Times New Roman" w:cs="Times New Roman"/>
          <w:i/>
          <w:color w:val="000000" w:themeColor="text1"/>
        </w:rPr>
        <w:t>επαγρυπνείν</w:t>
      </w:r>
      <w:proofErr w:type="spellEnd"/>
      <w:r w:rsidRPr="00ED337E">
        <w:rPr>
          <w:rFonts w:ascii="Times New Roman" w:hAnsi="Times New Roman" w:cs="Times New Roman"/>
          <w:i/>
          <w:color w:val="000000" w:themeColor="text1"/>
        </w:rPr>
        <w:t xml:space="preserve"> επί την </w:t>
      </w:r>
      <w:proofErr w:type="spellStart"/>
      <w:r w:rsidRPr="00ED337E">
        <w:rPr>
          <w:rFonts w:ascii="Times New Roman" w:hAnsi="Times New Roman" w:cs="Times New Roman"/>
          <w:i/>
          <w:color w:val="000000" w:themeColor="text1"/>
        </w:rPr>
        <w:t>τήρησιν</w:t>
      </w:r>
      <w:proofErr w:type="spellEnd"/>
      <w:r w:rsidRPr="00ED337E">
        <w:rPr>
          <w:rFonts w:ascii="Times New Roman" w:hAnsi="Times New Roman" w:cs="Times New Roman"/>
          <w:i/>
          <w:color w:val="000000" w:themeColor="text1"/>
        </w:rPr>
        <w:t xml:space="preserve"> του Συντάγματος, την </w:t>
      </w:r>
      <w:proofErr w:type="spellStart"/>
      <w:r w:rsidRPr="00ED337E">
        <w:rPr>
          <w:rFonts w:ascii="Times New Roman" w:hAnsi="Times New Roman" w:cs="Times New Roman"/>
          <w:i/>
          <w:color w:val="000000" w:themeColor="text1"/>
        </w:rPr>
        <w:t>λειτουργίαν</w:t>
      </w:r>
      <w:proofErr w:type="spellEnd"/>
      <w:r w:rsidRPr="00ED337E">
        <w:rPr>
          <w:rFonts w:ascii="Times New Roman" w:hAnsi="Times New Roman" w:cs="Times New Roman"/>
          <w:i/>
          <w:color w:val="000000" w:themeColor="text1"/>
        </w:rPr>
        <w:t xml:space="preserve"> των μεγάλων δημοσίων εξουσιών, </w:t>
      </w:r>
      <w:proofErr w:type="spellStart"/>
      <w:r w:rsidRPr="00ED337E">
        <w:rPr>
          <w:rFonts w:ascii="Times New Roman" w:hAnsi="Times New Roman" w:cs="Times New Roman"/>
          <w:i/>
          <w:color w:val="000000" w:themeColor="text1"/>
        </w:rPr>
        <w:t>ασφαλίζειν</w:t>
      </w:r>
      <w:proofErr w:type="spellEnd"/>
      <w:r w:rsidRPr="00ED337E">
        <w:rPr>
          <w:rFonts w:ascii="Times New Roman" w:hAnsi="Times New Roman" w:cs="Times New Roman"/>
          <w:i/>
          <w:color w:val="000000" w:themeColor="text1"/>
        </w:rPr>
        <w:t xml:space="preserve"> τας σχέσεις της κυβερνήσεως προς τας </w:t>
      </w:r>
      <w:proofErr w:type="spellStart"/>
      <w:r w:rsidRPr="00ED337E">
        <w:rPr>
          <w:rFonts w:ascii="Times New Roman" w:hAnsi="Times New Roman" w:cs="Times New Roman"/>
          <w:i/>
          <w:color w:val="000000" w:themeColor="text1"/>
        </w:rPr>
        <w:t>βουλάς</w:t>
      </w:r>
      <w:proofErr w:type="spellEnd"/>
      <w:r w:rsidRPr="00ED337E">
        <w:rPr>
          <w:rFonts w:ascii="Times New Roman" w:hAnsi="Times New Roman" w:cs="Times New Roman"/>
          <w:i/>
          <w:color w:val="000000" w:themeColor="text1"/>
        </w:rPr>
        <w:t xml:space="preserve"> και τας σχέσεις του κράτους προς τας </w:t>
      </w:r>
      <w:proofErr w:type="spellStart"/>
      <w:r w:rsidRPr="00ED337E">
        <w:rPr>
          <w:rFonts w:ascii="Times New Roman" w:hAnsi="Times New Roman" w:cs="Times New Roman"/>
          <w:i/>
          <w:color w:val="000000" w:themeColor="text1"/>
        </w:rPr>
        <w:t>ξένας</w:t>
      </w:r>
      <w:proofErr w:type="spellEnd"/>
      <w:r w:rsidRPr="00ED337E">
        <w:rPr>
          <w:rFonts w:ascii="Times New Roman" w:hAnsi="Times New Roman" w:cs="Times New Roman"/>
          <w:i/>
          <w:color w:val="000000" w:themeColor="text1"/>
        </w:rPr>
        <w:t xml:space="preserve"> δυνάμεις»</w:t>
      </w:r>
      <w:r w:rsidRPr="00ED337E">
        <w:rPr>
          <w:rFonts w:ascii="Times New Roman" w:hAnsi="Times New Roman" w:cs="Times New Roman"/>
          <w:color w:val="000000" w:themeColor="text1"/>
        </w:rPr>
        <w:t xml:space="preserve">. Κατά τη δεύτερη αυτή άποψη, κυβέρνηση σημαίνει τη διεύθυνση των γενικότερων και σημαντικών συμφερόντων του κράτους ενώ η διοίκηση αποτελεί απλά το συμπλήρωμα </w:t>
      </w:r>
      <w:r w:rsidRPr="00ED337E">
        <w:rPr>
          <w:rFonts w:ascii="Times New Roman" w:hAnsi="Times New Roman" w:cs="Times New Roman"/>
          <w:color w:val="000000" w:themeColor="text1"/>
        </w:rPr>
        <w:lastRenderedPageBreak/>
        <w:t>της κυβερνήσεως σε καθημερινή βάση</w:t>
      </w:r>
      <w:r w:rsidRPr="00ED337E">
        <w:rPr>
          <w:rStyle w:val="ae"/>
          <w:rFonts w:ascii="Times New Roman" w:hAnsi="Times New Roman" w:cs="Times New Roman"/>
          <w:color w:val="000000" w:themeColor="text1"/>
        </w:rPr>
        <w:footnoteReference w:id="30"/>
      </w:r>
      <w:r w:rsidRPr="00ED337E">
        <w:rPr>
          <w:rFonts w:ascii="Times New Roman" w:hAnsi="Times New Roman" w:cs="Times New Roman"/>
          <w:color w:val="000000" w:themeColor="text1"/>
        </w:rPr>
        <w:t xml:space="preserve"> που αρκείται στην απλή εκτέλεση των νόμων</w:t>
      </w:r>
      <w:r w:rsidRPr="00ED337E">
        <w:rPr>
          <w:rStyle w:val="ae"/>
          <w:rFonts w:ascii="Times New Roman" w:hAnsi="Times New Roman" w:cs="Times New Roman"/>
          <w:color w:val="000000" w:themeColor="text1"/>
        </w:rPr>
        <w:footnoteReference w:id="31"/>
      </w:r>
      <w:r w:rsidRPr="00ED337E">
        <w:rPr>
          <w:rFonts w:ascii="Times New Roman" w:hAnsi="Times New Roman" w:cs="Times New Roman"/>
          <w:color w:val="000000" w:themeColor="text1"/>
        </w:rPr>
        <w:t>.</w:t>
      </w:r>
    </w:p>
    <w:p w:rsidR="00ED337E" w:rsidRPr="00ED337E" w:rsidRDefault="00ED337E" w:rsidP="00ED337E">
      <w:pPr>
        <w:spacing w:line="276" w:lineRule="auto"/>
        <w:jc w:val="both"/>
        <w:rPr>
          <w:rFonts w:ascii="Times New Roman" w:hAnsi="Times New Roman" w:cs="Times New Roman"/>
          <w:color w:val="000000" w:themeColor="text1"/>
        </w:rPr>
      </w:pPr>
    </w:p>
    <w:p w:rsidR="00ED337E" w:rsidRPr="00ED337E" w:rsidRDefault="00ED337E" w:rsidP="00ED337E">
      <w:pPr>
        <w:spacing w:line="276" w:lineRule="auto"/>
        <w:jc w:val="both"/>
        <w:rPr>
          <w:rFonts w:ascii="Times New Roman" w:hAnsi="Times New Roman" w:cs="Times New Roman"/>
          <w:color w:val="000000" w:themeColor="text1"/>
        </w:rPr>
      </w:pPr>
      <w:r w:rsidRPr="00ED337E">
        <w:rPr>
          <w:rFonts w:ascii="Times New Roman" w:hAnsi="Times New Roman" w:cs="Times New Roman"/>
          <w:b/>
          <w:color w:val="000000" w:themeColor="text1"/>
        </w:rPr>
        <w:t>1</w:t>
      </w:r>
      <w:r w:rsidRPr="00ED337E">
        <w:rPr>
          <w:rFonts w:ascii="Times New Roman" w:hAnsi="Times New Roman" w:cs="Times New Roman"/>
          <w:b/>
          <w:color w:val="000000" w:themeColor="text1"/>
        </w:rPr>
        <w:t>3</w:t>
      </w:r>
      <w:r w:rsidRPr="00ED337E">
        <w:rPr>
          <w:rFonts w:ascii="Times New Roman" w:hAnsi="Times New Roman" w:cs="Times New Roman"/>
          <w:b/>
          <w:color w:val="000000" w:themeColor="text1"/>
        </w:rPr>
        <w:t>.</w:t>
      </w:r>
      <w:r w:rsidRPr="00ED337E">
        <w:rPr>
          <w:rFonts w:ascii="Times New Roman" w:hAnsi="Times New Roman" w:cs="Times New Roman"/>
          <w:color w:val="000000" w:themeColor="text1"/>
        </w:rPr>
        <w:t xml:space="preserve"> Όπως προκύπτει από τις παραπάνω διακρίσεις, τα όρια είναι ασαφή, ρευστά και πορώδη. Κατ’ αρχήν, η θεωρία αυτή είναι ασυνεπής προς τη συνταγματικά κατοχυρωμένη αρχή της τριπλής διάκρισης των εξουσιών, αφού εμφανίζει και μία τέταρτη πολιτειακή εξουσία η οποία είναι κατ’ </w:t>
      </w:r>
      <w:proofErr w:type="spellStart"/>
      <w:r w:rsidRPr="00ED337E">
        <w:rPr>
          <w:rFonts w:ascii="Times New Roman" w:hAnsi="Times New Roman" w:cs="Times New Roman"/>
          <w:color w:val="000000" w:themeColor="text1"/>
        </w:rPr>
        <w:t>ουσίαν</w:t>
      </w:r>
      <w:proofErr w:type="spellEnd"/>
      <w:r w:rsidRPr="00ED337E">
        <w:rPr>
          <w:rFonts w:ascii="Times New Roman" w:hAnsi="Times New Roman" w:cs="Times New Roman"/>
          <w:color w:val="000000" w:themeColor="text1"/>
        </w:rPr>
        <w:t xml:space="preserve"> δικαστικά ανέλεγκτη (βλ. και παρακάτω). Αν γίνει δεκτό το κριτήριο της ελευθερίας και της πρωτοβουλίας του διοικητικού οργάνου, τότε ουσιαστικά ταυτίζονται οι κυβερνητικές πράξεις με όλες τις πράξεις διακριτικής ευχέρειας της Διοίκησης. Αν γίνει δεκτό το άλλο κριτήριο που θεωρεί ως κυβερνητική τη λειτουργία η οποία έχει ως περιεχόμενο τη φροντίδα των </w:t>
      </w:r>
      <w:proofErr w:type="spellStart"/>
      <w:r w:rsidRPr="00ED337E">
        <w:rPr>
          <w:rFonts w:ascii="Times New Roman" w:hAnsi="Times New Roman" w:cs="Times New Roman"/>
          <w:color w:val="000000" w:themeColor="text1"/>
        </w:rPr>
        <w:t>γενικοτέρων</w:t>
      </w:r>
      <w:proofErr w:type="spellEnd"/>
      <w:r w:rsidRPr="00ED337E">
        <w:rPr>
          <w:rFonts w:ascii="Times New Roman" w:hAnsi="Times New Roman" w:cs="Times New Roman"/>
          <w:color w:val="000000" w:themeColor="text1"/>
        </w:rPr>
        <w:t xml:space="preserve"> συμφερόντων, τότε ακολουθείται κατ’ </w:t>
      </w:r>
      <w:proofErr w:type="spellStart"/>
      <w:r w:rsidRPr="00ED337E">
        <w:rPr>
          <w:rFonts w:ascii="Times New Roman" w:hAnsi="Times New Roman" w:cs="Times New Roman"/>
          <w:color w:val="000000" w:themeColor="text1"/>
        </w:rPr>
        <w:t>ουσίαν</w:t>
      </w:r>
      <w:proofErr w:type="spellEnd"/>
      <w:r w:rsidRPr="00ED337E">
        <w:rPr>
          <w:rFonts w:ascii="Times New Roman" w:hAnsi="Times New Roman" w:cs="Times New Roman"/>
          <w:color w:val="000000" w:themeColor="text1"/>
        </w:rPr>
        <w:t xml:space="preserve"> η θεωρία του πολιτικού κινήτρου ή των εξαιρετικών περιστάσεων που απορρίφθηκαν ήδη. Σε τελική ανάλυση, κυβερνητική και διοικητική λειτουργία τελούν σε αδιάσπαστη ενότητα</w:t>
      </w:r>
      <w:r w:rsidRPr="00ED337E">
        <w:rPr>
          <w:rStyle w:val="ae"/>
          <w:rFonts w:ascii="Times New Roman" w:hAnsi="Times New Roman" w:cs="Times New Roman"/>
          <w:color w:val="000000" w:themeColor="text1"/>
        </w:rPr>
        <w:footnoteReference w:id="32"/>
      </w:r>
      <w:r w:rsidRPr="00ED337E">
        <w:rPr>
          <w:rFonts w:ascii="Times New Roman" w:hAnsi="Times New Roman" w:cs="Times New Roman"/>
          <w:color w:val="000000" w:themeColor="text1"/>
        </w:rPr>
        <w:t>.</w:t>
      </w:r>
    </w:p>
    <w:p w:rsidR="00ED337E" w:rsidRPr="00ED337E" w:rsidRDefault="00ED337E" w:rsidP="00ED337E">
      <w:pPr>
        <w:spacing w:line="276" w:lineRule="auto"/>
        <w:ind w:firstLine="720"/>
        <w:jc w:val="both"/>
        <w:rPr>
          <w:rFonts w:ascii="Times New Roman" w:hAnsi="Times New Roman" w:cs="Times New Roman"/>
          <w:b/>
          <w:bCs/>
          <w:color w:val="000000" w:themeColor="text1"/>
          <w:u w:val="single"/>
        </w:rPr>
      </w:pPr>
    </w:p>
    <w:p w:rsidR="00ED337E" w:rsidRPr="00ED337E" w:rsidRDefault="00ED337E" w:rsidP="00ED337E">
      <w:pPr>
        <w:spacing w:line="276" w:lineRule="auto"/>
        <w:jc w:val="both"/>
        <w:rPr>
          <w:rFonts w:ascii="Times New Roman" w:hAnsi="Times New Roman" w:cs="Times New Roman"/>
          <w:i/>
          <w:color w:val="000000" w:themeColor="text1"/>
        </w:rPr>
      </w:pPr>
      <w:r w:rsidRPr="00ED337E">
        <w:rPr>
          <w:rFonts w:ascii="Times New Roman" w:hAnsi="Times New Roman" w:cs="Times New Roman"/>
          <w:i/>
          <w:color w:val="000000" w:themeColor="text1"/>
          <w:lang w:val="en-US"/>
        </w:rPr>
        <w:t>vi</w:t>
      </w:r>
      <w:r w:rsidRPr="00ED337E">
        <w:rPr>
          <w:rFonts w:ascii="Times New Roman" w:hAnsi="Times New Roman" w:cs="Times New Roman"/>
          <w:i/>
          <w:color w:val="000000" w:themeColor="text1"/>
        </w:rPr>
        <w:t>. Συνταγματική θεωρία</w:t>
      </w:r>
    </w:p>
    <w:p w:rsidR="00ED337E" w:rsidRPr="00ED337E" w:rsidRDefault="00ED337E" w:rsidP="00ED337E">
      <w:pPr>
        <w:spacing w:line="276" w:lineRule="auto"/>
        <w:jc w:val="both"/>
        <w:rPr>
          <w:rFonts w:ascii="Times New Roman" w:hAnsi="Times New Roman" w:cs="Times New Roman"/>
          <w:color w:val="000000" w:themeColor="text1"/>
          <w:u w:val="single"/>
        </w:rPr>
      </w:pPr>
    </w:p>
    <w:p w:rsidR="00ED337E" w:rsidRPr="00ED337E" w:rsidRDefault="00ED337E" w:rsidP="00ED337E">
      <w:pPr>
        <w:pStyle w:val="af0"/>
        <w:spacing w:line="276" w:lineRule="auto"/>
        <w:jc w:val="both"/>
        <w:rPr>
          <w:rFonts w:ascii="Times New Roman" w:hAnsi="Times New Roman" w:cs="Times New Roman"/>
          <w:b w:val="0"/>
          <w:bCs w:val="0"/>
          <w:color w:val="000000" w:themeColor="text1"/>
          <w:u w:val="none"/>
        </w:rPr>
      </w:pPr>
      <w:r w:rsidRPr="00ED337E">
        <w:rPr>
          <w:rFonts w:ascii="Times New Roman" w:hAnsi="Times New Roman" w:cs="Times New Roman"/>
          <w:bCs w:val="0"/>
          <w:color w:val="000000" w:themeColor="text1"/>
          <w:u w:val="none"/>
        </w:rPr>
        <w:t>1</w:t>
      </w:r>
      <w:r w:rsidRPr="00ED337E">
        <w:rPr>
          <w:rFonts w:ascii="Times New Roman" w:hAnsi="Times New Roman" w:cs="Times New Roman"/>
          <w:bCs w:val="0"/>
          <w:color w:val="000000" w:themeColor="text1"/>
          <w:u w:val="none"/>
        </w:rPr>
        <w:t>4</w:t>
      </w:r>
      <w:r w:rsidRPr="00ED337E">
        <w:rPr>
          <w:rFonts w:ascii="Times New Roman" w:hAnsi="Times New Roman" w:cs="Times New Roman"/>
          <w:bCs w:val="0"/>
          <w:color w:val="000000" w:themeColor="text1"/>
          <w:u w:val="none"/>
        </w:rPr>
        <w:t>.</w:t>
      </w:r>
      <w:r w:rsidRPr="00ED337E">
        <w:rPr>
          <w:rFonts w:ascii="Times New Roman" w:hAnsi="Times New Roman" w:cs="Times New Roman"/>
          <w:b w:val="0"/>
          <w:bCs w:val="0"/>
          <w:color w:val="000000" w:themeColor="text1"/>
          <w:u w:val="none"/>
        </w:rPr>
        <w:t xml:space="preserve"> Βελτίωση της προηγούμενης διάκρισης αποτελεί η λεγόμενη «συνταγματική θεωρία» που διατυπώθηκε από τον </w:t>
      </w:r>
      <w:r w:rsidRPr="00ED337E">
        <w:rPr>
          <w:rFonts w:ascii="Times New Roman" w:hAnsi="Times New Roman" w:cs="Times New Roman"/>
          <w:b w:val="0"/>
          <w:bCs w:val="0"/>
          <w:i/>
          <w:color w:val="000000" w:themeColor="text1"/>
          <w:u w:val="none"/>
        </w:rPr>
        <w:t xml:space="preserve">Μ. </w:t>
      </w:r>
      <w:proofErr w:type="spellStart"/>
      <w:r w:rsidRPr="00ED337E">
        <w:rPr>
          <w:rFonts w:ascii="Times New Roman" w:hAnsi="Times New Roman" w:cs="Times New Roman"/>
          <w:b w:val="0"/>
          <w:bCs w:val="0"/>
          <w:i/>
          <w:color w:val="000000" w:themeColor="text1"/>
          <w:u w:val="none"/>
        </w:rPr>
        <w:t>Δένδια</w:t>
      </w:r>
      <w:proofErr w:type="spellEnd"/>
      <w:r w:rsidRPr="00ED337E">
        <w:rPr>
          <w:rStyle w:val="ae"/>
          <w:rFonts w:ascii="Times New Roman" w:hAnsi="Times New Roman" w:cs="Times New Roman"/>
          <w:b w:val="0"/>
          <w:bCs w:val="0"/>
          <w:color w:val="000000" w:themeColor="text1"/>
          <w:u w:val="none"/>
        </w:rPr>
        <w:footnoteReference w:id="33"/>
      </w:r>
      <w:r w:rsidRPr="00ED337E">
        <w:rPr>
          <w:rFonts w:ascii="Times New Roman" w:hAnsi="Times New Roman" w:cs="Times New Roman"/>
          <w:b w:val="0"/>
          <w:bCs w:val="0"/>
          <w:color w:val="000000" w:themeColor="text1"/>
          <w:u w:val="none"/>
        </w:rPr>
        <w:t xml:space="preserve"> και βασίζεται στη σκέψη ότι η συνταγματικά κατοχυρωμένη δικαιοδοσία του Συμβουλίου της Επικρατείας επιτρέπεται να περιοριστεί μόνο αν το ίδιο το Σύνταγμα διακρίνει ορισμένες πράξεις από άλλες πράξεις της Διοίκησης, γεγονός που έχει ως αναγκαία συνέπεια τον αποκλεισμό του ακυρωτικού ελέγχου από τις συνταγματικά διακρινόμενες πράξεις. Κατά την άποψη αυτή κυβερνητικές είναι οι πράξεις που “εκδίδονται κατ’ </w:t>
      </w:r>
      <w:proofErr w:type="spellStart"/>
      <w:r w:rsidRPr="00ED337E">
        <w:rPr>
          <w:rFonts w:ascii="Times New Roman" w:hAnsi="Times New Roman" w:cs="Times New Roman"/>
          <w:b w:val="0"/>
          <w:bCs w:val="0"/>
          <w:color w:val="000000" w:themeColor="text1"/>
          <w:u w:val="none"/>
        </w:rPr>
        <w:t>εφαρμογήν</w:t>
      </w:r>
      <w:proofErr w:type="spellEnd"/>
      <w:r w:rsidRPr="00ED337E">
        <w:rPr>
          <w:rFonts w:ascii="Times New Roman" w:hAnsi="Times New Roman" w:cs="Times New Roman"/>
          <w:b w:val="0"/>
          <w:bCs w:val="0"/>
          <w:color w:val="000000" w:themeColor="text1"/>
          <w:u w:val="none"/>
        </w:rPr>
        <w:t xml:space="preserve"> διατάξεων του Συντάγματος, </w:t>
      </w:r>
      <w:proofErr w:type="spellStart"/>
      <w:r w:rsidRPr="00ED337E">
        <w:rPr>
          <w:rFonts w:ascii="Times New Roman" w:hAnsi="Times New Roman" w:cs="Times New Roman"/>
          <w:b w:val="0"/>
          <w:bCs w:val="0"/>
          <w:color w:val="000000" w:themeColor="text1"/>
          <w:u w:val="none"/>
        </w:rPr>
        <w:t>προβλεπουσών</w:t>
      </w:r>
      <w:proofErr w:type="spellEnd"/>
      <w:r w:rsidRPr="00ED337E">
        <w:rPr>
          <w:rFonts w:ascii="Times New Roman" w:hAnsi="Times New Roman" w:cs="Times New Roman"/>
          <w:b w:val="0"/>
          <w:bCs w:val="0"/>
          <w:color w:val="000000" w:themeColor="text1"/>
          <w:u w:val="none"/>
        </w:rPr>
        <w:t xml:space="preserve"> περί αυτών και αναφερομένων εις </w:t>
      </w:r>
      <w:proofErr w:type="spellStart"/>
      <w:r w:rsidRPr="00ED337E">
        <w:rPr>
          <w:rFonts w:ascii="Times New Roman" w:hAnsi="Times New Roman" w:cs="Times New Roman"/>
          <w:b w:val="0"/>
          <w:bCs w:val="0"/>
          <w:color w:val="000000" w:themeColor="text1"/>
          <w:u w:val="none"/>
        </w:rPr>
        <w:t>γενικώτατα</w:t>
      </w:r>
      <w:proofErr w:type="spellEnd"/>
      <w:r w:rsidRPr="00ED337E">
        <w:rPr>
          <w:rFonts w:ascii="Times New Roman" w:hAnsi="Times New Roman" w:cs="Times New Roman"/>
          <w:b w:val="0"/>
          <w:bCs w:val="0"/>
          <w:color w:val="000000" w:themeColor="text1"/>
          <w:u w:val="none"/>
        </w:rPr>
        <w:t xml:space="preserve"> συμφέροντα”. Κριτήριο είναι, δηλαδή, ο απευθείας από το Σύνταγμα προσδιορισμός της έκδοσης της πράξης. Αν μία πράξη στηρίζεται σε νόμο ή στο Σύνταγμα και στον νόμο, τότε αυτή είναι διοικητική πράξη που υπόκειται στον έλεγχο του </w:t>
      </w:r>
      <w:proofErr w:type="spellStart"/>
      <w:r w:rsidRPr="00ED337E">
        <w:rPr>
          <w:rFonts w:ascii="Times New Roman" w:hAnsi="Times New Roman" w:cs="Times New Roman"/>
          <w:b w:val="0"/>
          <w:bCs w:val="0"/>
          <w:color w:val="000000" w:themeColor="text1"/>
          <w:u w:val="none"/>
        </w:rPr>
        <w:t>ΣτΕ</w:t>
      </w:r>
      <w:proofErr w:type="spellEnd"/>
      <w:r w:rsidRPr="00ED337E">
        <w:rPr>
          <w:rFonts w:ascii="Times New Roman" w:hAnsi="Times New Roman" w:cs="Times New Roman"/>
          <w:b w:val="0"/>
          <w:bCs w:val="0"/>
          <w:color w:val="000000" w:themeColor="text1"/>
          <w:u w:val="none"/>
        </w:rPr>
        <w:t>.</w:t>
      </w:r>
    </w:p>
    <w:p w:rsidR="00ED337E" w:rsidRPr="00ED337E" w:rsidRDefault="00ED337E" w:rsidP="00ED337E">
      <w:pPr>
        <w:pStyle w:val="af0"/>
        <w:spacing w:line="276" w:lineRule="auto"/>
        <w:jc w:val="both"/>
        <w:rPr>
          <w:rFonts w:ascii="Times New Roman" w:hAnsi="Times New Roman" w:cs="Times New Roman"/>
          <w:b w:val="0"/>
          <w:bCs w:val="0"/>
          <w:color w:val="000000" w:themeColor="text1"/>
          <w:u w:val="none"/>
        </w:rPr>
      </w:pPr>
    </w:p>
    <w:p w:rsidR="00ED337E" w:rsidRPr="00ED337E" w:rsidRDefault="00ED337E" w:rsidP="00ED337E">
      <w:pPr>
        <w:pStyle w:val="af0"/>
        <w:spacing w:line="276" w:lineRule="auto"/>
        <w:jc w:val="both"/>
        <w:rPr>
          <w:rFonts w:ascii="Times New Roman" w:hAnsi="Times New Roman" w:cs="Times New Roman"/>
          <w:b w:val="0"/>
          <w:bCs w:val="0"/>
          <w:color w:val="000000" w:themeColor="text1"/>
          <w:u w:val="none"/>
        </w:rPr>
      </w:pPr>
      <w:r w:rsidRPr="00ED337E">
        <w:rPr>
          <w:rFonts w:ascii="Times New Roman" w:hAnsi="Times New Roman" w:cs="Times New Roman"/>
          <w:bCs w:val="0"/>
          <w:color w:val="000000" w:themeColor="text1"/>
          <w:u w:val="none"/>
        </w:rPr>
        <w:t>1</w:t>
      </w:r>
      <w:r w:rsidRPr="00ED337E">
        <w:rPr>
          <w:rFonts w:ascii="Times New Roman" w:hAnsi="Times New Roman" w:cs="Times New Roman"/>
          <w:bCs w:val="0"/>
          <w:color w:val="000000" w:themeColor="text1"/>
          <w:u w:val="none"/>
        </w:rPr>
        <w:t>5</w:t>
      </w:r>
      <w:r w:rsidRPr="00ED337E">
        <w:rPr>
          <w:rFonts w:ascii="Times New Roman" w:hAnsi="Times New Roman" w:cs="Times New Roman"/>
          <w:bCs w:val="0"/>
          <w:color w:val="000000" w:themeColor="text1"/>
          <w:u w:val="none"/>
        </w:rPr>
        <w:t>.</w:t>
      </w:r>
      <w:r w:rsidRPr="00ED337E">
        <w:rPr>
          <w:rFonts w:ascii="Times New Roman" w:hAnsi="Times New Roman" w:cs="Times New Roman"/>
          <w:b w:val="0"/>
          <w:bCs w:val="0"/>
          <w:color w:val="000000" w:themeColor="text1"/>
          <w:u w:val="none"/>
        </w:rPr>
        <w:t xml:space="preserve"> </w:t>
      </w:r>
      <w:r w:rsidRPr="00ED337E">
        <w:rPr>
          <w:rFonts w:ascii="Times New Roman" w:hAnsi="Times New Roman" w:cs="Times New Roman"/>
          <w:b w:val="0"/>
          <w:color w:val="000000" w:themeColor="text1"/>
          <w:u w:val="none"/>
        </w:rPr>
        <w:t xml:space="preserve">Ούτε η θεωρία αυτή μπορεί να γίνει δεκτή, καθώς μετατοπίζει απλώς το ζήτημα και δεν εξηγεί, γιατί οι πράξεις κυβερνήσεως διαφεύγουν από κάθε δικαστικό έλεγχο ενώ </w:t>
      </w:r>
      <w:proofErr w:type="spellStart"/>
      <w:r w:rsidRPr="00ED337E">
        <w:rPr>
          <w:rFonts w:ascii="Times New Roman" w:hAnsi="Times New Roman" w:cs="Times New Roman"/>
          <w:b w:val="0"/>
          <w:color w:val="000000" w:themeColor="text1"/>
          <w:u w:val="none"/>
        </w:rPr>
        <w:lastRenderedPageBreak/>
        <w:t>κατ’αρχήν</w:t>
      </w:r>
      <w:proofErr w:type="spellEnd"/>
      <w:r w:rsidRPr="00ED337E">
        <w:rPr>
          <w:rFonts w:ascii="Times New Roman" w:hAnsi="Times New Roman" w:cs="Times New Roman"/>
          <w:b w:val="0"/>
          <w:color w:val="000000" w:themeColor="text1"/>
          <w:u w:val="none"/>
        </w:rPr>
        <w:t xml:space="preserve"> δεν τον διαφεύγουν οι διοικητικές πράξεις. Τη δυσκολία αυτή προσπάθησε να εξηγήσει ο </w:t>
      </w:r>
      <w:r w:rsidRPr="00ED337E">
        <w:rPr>
          <w:rFonts w:ascii="Times New Roman" w:hAnsi="Times New Roman" w:cs="Times New Roman"/>
          <w:b w:val="0"/>
          <w:i/>
          <w:color w:val="000000" w:themeColor="text1"/>
          <w:u w:val="none"/>
        </w:rPr>
        <w:t>Λ. Θεοχαρόπουλος</w:t>
      </w:r>
      <w:r w:rsidRPr="00ED337E">
        <w:rPr>
          <w:rStyle w:val="ae"/>
          <w:rFonts w:ascii="Times New Roman" w:hAnsi="Times New Roman" w:cs="Times New Roman"/>
          <w:b w:val="0"/>
          <w:color w:val="000000" w:themeColor="text1"/>
          <w:u w:val="none"/>
        </w:rPr>
        <w:footnoteReference w:id="34"/>
      </w:r>
      <w:r w:rsidRPr="00ED337E">
        <w:rPr>
          <w:rFonts w:ascii="Times New Roman" w:hAnsi="Times New Roman" w:cs="Times New Roman"/>
          <w:b w:val="0"/>
          <w:color w:val="000000" w:themeColor="text1"/>
          <w:u w:val="none"/>
        </w:rPr>
        <w:t xml:space="preserve">, ο οποίος υποστήριξε ότι τα διοικητικά όργανα που εκδίδουν τις κυβερνητικές πράξεις δεν ενεργούν ως όργανα της εκτελεστικής εξουσίας αλλά ως όργανα της νομοθετικής και μάλιστα υπό τη συνταγματική της έννοια. Έτσι, η κυβερνητική πράξη έχει νομική ισχύ συνταγματικής διάταξης και είναι κατά αμάχητο, από το Σύνταγμα, τεκμήριο σύννομη, μη </w:t>
      </w:r>
      <w:proofErr w:type="spellStart"/>
      <w:r w:rsidRPr="00ED337E">
        <w:rPr>
          <w:rFonts w:ascii="Times New Roman" w:hAnsi="Times New Roman" w:cs="Times New Roman"/>
          <w:b w:val="0"/>
          <w:color w:val="000000" w:themeColor="text1"/>
          <w:u w:val="none"/>
        </w:rPr>
        <w:t>επιτρεπομένης</w:t>
      </w:r>
      <w:proofErr w:type="spellEnd"/>
      <w:r w:rsidRPr="00ED337E">
        <w:rPr>
          <w:rFonts w:ascii="Times New Roman" w:hAnsi="Times New Roman" w:cs="Times New Roman"/>
          <w:b w:val="0"/>
          <w:color w:val="000000" w:themeColor="text1"/>
          <w:u w:val="none"/>
        </w:rPr>
        <w:t xml:space="preserve"> της αμφισβητήσεως της νομιμότητάς της ούτε και εμμέσως. Αν μια τέτοια θέση γινόταν δεκτή τότε θα </w:t>
      </w:r>
      <w:proofErr w:type="spellStart"/>
      <w:r w:rsidRPr="00ED337E">
        <w:rPr>
          <w:rFonts w:ascii="Times New Roman" w:hAnsi="Times New Roman" w:cs="Times New Roman"/>
          <w:b w:val="0"/>
          <w:color w:val="000000" w:themeColor="text1"/>
          <w:u w:val="none"/>
        </w:rPr>
        <w:t>ετίθετο</w:t>
      </w:r>
      <w:proofErr w:type="spellEnd"/>
      <w:r w:rsidRPr="00ED337E">
        <w:rPr>
          <w:rFonts w:ascii="Times New Roman" w:hAnsi="Times New Roman" w:cs="Times New Roman"/>
          <w:b w:val="0"/>
          <w:color w:val="000000" w:themeColor="text1"/>
          <w:u w:val="none"/>
        </w:rPr>
        <w:t xml:space="preserve"> αυτόματα ολόκληρο το οικοδόμημα της ιεραρχίας των πηγών του δικαίου σε αμφισβήτηση, αφού όλοι οι εκτελεστικοί του Συντάγματος νόμοι θα θεωρούνταν συνταγματικοί, επειδή προβλέπονται από το ίδιο το Σύνταγμα. Εκτός αυτών των αδυναμιών η συνταγματική θεωρία δεν εξηγεί, γιατί η ύπαρξη κάποιου νόμου καθιστά μια πράξη μη κυβερνητική. Περαιτέρω, δεν είναι λογικό να εξαρτάται η δικαστική προστασία των διοικουμένων από το τυχαίο κριτήριο της ανάθεσης κάποιας αρμοδιότητας π.χ. στον Πρόεδρο της Δημοκρατίας.</w:t>
      </w:r>
    </w:p>
    <w:p w:rsidR="00ED337E" w:rsidRPr="00ED337E" w:rsidRDefault="00ED337E" w:rsidP="00ED337E">
      <w:pPr>
        <w:spacing w:line="276" w:lineRule="auto"/>
        <w:jc w:val="both"/>
        <w:rPr>
          <w:rFonts w:ascii="Times New Roman" w:hAnsi="Times New Roman" w:cs="Times New Roman"/>
          <w:color w:val="000000" w:themeColor="text1"/>
        </w:rPr>
      </w:pPr>
    </w:p>
    <w:p w:rsidR="00ED337E" w:rsidRPr="00ED337E" w:rsidRDefault="00ED337E" w:rsidP="00ED337E">
      <w:pPr>
        <w:spacing w:line="276" w:lineRule="auto"/>
        <w:jc w:val="both"/>
        <w:rPr>
          <w:rFonts w:ascii="Times New Roman" w:hAnsi="Times New Roman" w:cs="Times New Roman"/>
          <w:color w:val="000000" w:themeColor="text1"/>
        </w:rPr>
      </w:pPr>
      <w:r w:rsidRPr="00ED337E">
        <w:rPr>
          <w:rFonts w:ascii="Times New Roman" w:hAnsi="Times New Roman" w:cs="Times New Roman"/>
          <w:b/>
          <w:color w:val="000000" w:themeColor="text1"/>
        </w:rPr>
        <w:t>1</w:t>
      </w:r>
      <w:r w:rsidRPr="00ED337E">
        <w:rPr>
          <w:rFonts w:ascii="Times New Roman" w:hAnsi="Times New Roman" w:cs="Times New Roman"/>
          <w:b/>
          <w:color w:val="000000" w:themeColor="text1"/>
        </w:rPr>
        <w:t>6</w:t>
      </w:r>
      <w:r w:rsidRPr="00ED337E">
        <w:rPr>
          <w:rFonts w:ascii="Times New Roman" w:hAnsi="Times New Roman" w:cs="Times New Roman"/>
          <w:b/>
          <w:color w:val="000000" w:themeColor="text1"/>
        </w:rPr>
        <w:t>.</w:t>
      </w:r>
      <w:r w:rsidRPr="00ED337E">
        <w:rPr>
          <w:rFonts w:ascii="Times New Roman" w:hAnsi="Times New Roman" w:cs="Times New Roman"/>
          <w:color w:val="000000" w:themeColor="text1"/>
        </w:rPr>
        <w:t xml:space="preserve"> Ακριβώς λόγω της δυσκολίας να δοθούν απαντήσεις σε αυτά τα ερωτήματα υποστηρίχθηκε</w:t>
      </w:r>
      <w:r w:rsidRPr="00ED337E">
        <w:rPr>
          <w:rStyle w:val="ae"/>
          <w:rFonts w:ascii="Times New Roman" w:hAnsi="Times New Roman" w:cs="Times New Roman"/>
          <w:color w:val="000000" w:themeColor="text1"/>
        </w:rPr>
        <w:footnoteReference w:id="35"/>
      </w:r>
      <w:r w:rsidRPr="00ED337E">
        <w:rPr>
          <w:rFonts w:ascii="Times New Roman" w:hAnsi="Times New Roman" w:cs="Times New Roman"/>
          <w:color w:val="000000" w:themeColor="text1"/>
        </w:rPr>
        <w:t xml:space="preserve"> ότι, πέρα από το παραπάνω κριτήριο, δηλαδή την ύπαρξη εξουσίας έκδοσης της πράξης απευθείας από το Σύνταγμα, πρέπει να προστεθεί και ένα δεύτερο: η πράξη πρέπει να έχει εκδοθεί στο πλαίσιο της από το Σύνταγμα θεσπισμένης κυβερνητικής αρμοδιότητας. Αν συντρέχουν αυτές οι δύο προϋποθέσεις, τότε η πράξη είναι κυβερνητική και επομένως ανεπίδεκτη δικαστικού ελέγχου. Όμως ούτε η άποψη αυτή μπορεί να γίνει δεκτή, καθώς το πρώτο κριτήριο αναιρείται σύμφωνα με όσα αναφέρθηκαν παραπάνω, ενώ το δεύτερο κριτήριο, που βασίζεται στην ύπαρξη κυβερνητικής αρμοδιότητας, χάνει τη σημασία του υπό το ισχύον Σύνταγμα του οποίου το άρθρο 82 ορίζει ότι ο καθορισμός και η κατεύθυνση της γενικής πολιτικής –το σημαντικότερο τμήμα της κυβερνητικής αρμοδιότητας –πρέπει να γίνονται σύμφωνα με τους ορισμούς του Συντάγματος και των νόμων. Άρα το δεύτερο κριτήριο αναιρείται από το πρώτο, το οποίο απαιτεί την ύπαρξη εξουσίας που πηγάζει άμεσα και μόνο από το Σύνταγμα. Άλλωστε, η άποψη αυτή έχει ομοιότητες με την άποψη περί υπάρξεως κυβερνητικής λειτουργίας και φέρει συνεπώς τα μειονεκτήματά της.</w:t>
      </w:r>
    </w:p>
    <w:p w:rsidR="00ED337E" w:rsidRPr="00ED337E" w:rsidRDefault="00ED337E" w:rsidP="00ED337E">
      <w:pPr>
        <w:spacing w:line="276" w:lineRule="auto"/>
        <w:jc w:val="both"/>
        <w:rPr>
          <w:rStyle w:val="dlgkeimeno1"/>
          <w:rFonts w:ascii="Times New Roman" w:hAnsi="Times New Roman" w:cs="Times New Roman"/>
          <w:b/>
          <w:color w:val="000000" w:themeColor="text1"/>
        </w:rPr>
      </w:pPr>
    </w:p>
    <w:p w:rsidR="00ED337E" w:rsidRPr="00ED337E" w:rsidRDefault="00ED337E" w:rsidP="00ED337E">
      <w:pPr>
        <w:spacing w:line="276" w:lineRule="auto"/>
        <w:jc w:val="both"/>
        <w:rPr>
          <w:rStyle w:val="dlgkeimeno1"/>
          <w:rFonts w:ascii="Times New Roman" w:hAnsi="Times New Roman" w:cs="Times New Roman"/>
          <w:i/>
          <w:color w:val="000000" w:themeColor="text1"/>
        </w:rPr>
      </w:pPr>
      <w:r w:rsidRPr="00ED337E">
        <w:rPr>
          <w:rStyle w:val="dlgkeimeno1"/>
          <w:rFonts w:ascii="Times New Roman" w:hAnsi="Times New Roman" w:cs="Times New Roman"/>
          <w:i/>
          <w:iCs/>
          <w:color w:val="000000" w:themeColor="text1"/>
          <w:lang w:val="en-US"/>
        </w:rPr>
        <w:t>vii</w:t>
      </w:r>
      <w:r w:rsidRPr="00ED337E">
        <w:rPr>
          <w:rStyle w:val="dlgkeimeno1"/>
          <w:rFonts w:ascii="Times New Roman" w:hAnsi="Times New Roman" w:cs="Times New Roman"/>
          <w:i/>
          <w:iCs/>
          <w:color w:val="000000" w:themeColor="text1"/>
        </w:rPr>
        <w:t>.  Η θεωρία της απαρίθμησης</w:t>
      </w:r>
      <w:r w:rsidRPr="00ED337E">
        <w:rPr>
          <w:rStyle w:val="dlgkeimeno1"/>
          <w:rFonts w:ascii="Times New Roman" w:hAnsi="Times New Roman" w:cs="Times New Roman"/>
          <w:color w:val="000000" w:themeColor="text1"/>
        </w:rPr>
        <w:t xml:space="preserve"> </w:t>
      </w:r>
      <w:r w:rsidRPr="00ED337E">
        <w:rPr>
          <w:rFonts w:ascii="Times New Roman" w:hAnsi="Times New Roman" w:cs="Times New Roman"/>
          <w:color w:val="000000" w:themeColor="text1"/>
        </w:rPr>
        <w:t>(</w:t>
      </w:r>
      <w:proofErr w:type="spellStart"/>
      <w:r w:rsidRPr="00ED337E">
        <w:rPr>
          <w:rFonts w:ascii="Times New Roman" w:hAnsi="Times New Roman" w:cs="Times New Roman"/>
          <w:i/>
          <w:color w:val="000000" w:themeColor="text1"/>
        </w:rPr>
        <w:t>Τhéorie</w:t>
      </w:r>
      <w:proofErr w:type="spellEnd"/>
      <w:r w:rsidRPr="00ED337E">
        <w:rPr>
          <w:rFonts w:ascii="Times New Roman" w:hAnsi="Times New Roman" w:cs="Times New Roman"/>
          <w:i/>
          <w:color w:val="000000" w:themeColor="text1"/>
        </w:rPr>
        <w:t xml:space="preserve"> de l’ </w:t>
      </w:r>
      <w:proofErr w:type="spellStart"/>
      <w:r w:rsidRPr="00ED337E">
        <w:rPr>
          <w:rFonts w:ascii="Times New Roman" w:hAnsi="Times New Roman" w:cs="Times New Roman"/>
          <w:i/>
          <w:color w:val="000000" w:themeColor="text1"/>
        </w:rPr>
        <w:t>énumération</w:t>
      </w:r>
      <w:proofErr w:type="spellEnd"/>
      <w:r w:rsidRPr="00ED337E">
        <w:rPr>
          <w:rFonts w:ascii="Times New Roman" w:hAnsi="Times New Roman" w:cs="Times New Roman"/>
          <w:color w:val="000000" w:themeColor="text1"/>
        </w:rPr>
        <w:t>)</w:t>
      </w:r>
    </w:p>
    <w:p w:rsidR="00ED337E" w:rsidRPr="00ED337E" w:rsidRDefault="00ED337E" w:rsidP="00ED337E">
      <w:pPr>
        <w:spacing w:line="276" w:lineRule="auto"/>
        <w:jc w:val="both"/>
        <w:rPr>
          <w:rFonts w:ascii="Times New Roman" w:hAnsi="Times New Roman" w:cs="Times New Roman"/>
          <w:b/>
          <w:color w:val="000000" w:themeColor="text1"/>
        </w:rPr>
      </w:pPr>
    </w:p>
    <w:p w:rsidR="00ED337E" w:rsidRPr="00ED337E" w:rsidRDefault="00ED337E" w:rsidP="00ED337E">
      <w:pPr>
        <w:spacing w:line="276" w:lineRule="auto"/>
        <w:jc w:val="both"/>
        <w:rPr>
          <w:rFonts w:ascii="Times New Roman" w:hAnsi="Times New Roman" w:cs="Times New Roman"/>
          <w:color w:val="000000" w:themeColor="text1"/>
        </w:rPr>
      </w:pPr>
      <w:r w:rsidRPr="00ED337E">
        <w:rPr>
          <w:rFonts w:ascii="Times New Roman" w:hAnsi="Times New Roman" w:cs="Times New Roman"/>
          <w:b/>
          <w:color w:val="000000" w:themeColor="text1"/>
        </w:rPr>
        <w:t>17</w:t>
      </w:r>
      <w:r w:rsidRPr="00ED337E">
        <w:rPr>
          <w:rFonts w:ascii="Times New Roman" w:hAnsi="Times New Roman" w:cs="Times New Roman"/>
          <w:b/>
          <w:color w:val="000000" w:themeColor="text1"/>
        </w:rPr>
        <w:t xml:space="preserve">. </w:t>
      </w:r>
      <w:r w:rsidRPr="00ED337E">
        <w:rPr>
          <w:rFonts w:ascii="Times New Roman" w:hAnsi="Times New Roman" w:cs="Times New Roman"/>
          <w:color w:val="000000" w:themeColor="text1"/>
        </w:rPr>
        <w:t>Η αδυναμία των διαφόρων θεωριών που διατυπώθηκαν συναφώς να ανεύρουν ένα σαφές κριτήριο διάκρισης των κυβερνητικών από τις υπόλοιπες διοικητικές πράξεις ανάγκασε τόσο τη γαλλική θεωρία όσο και τη νομολογία να ακολουθήσουν την εμπειρική οδό, αποδεχόμενες τη θεωρία της απαριθμήσεως</w:t>
      </w:r>
      <w:r w:rsidRPr="00ED337E">
        <w:rPr>
          <w:rStyle w:val="ae"/>
          <w:rFonts w:ascii="Times New Roman" w:hAnsi="Times New Roman" w:cs="Times New Roman"/>
          <w:color w:val="000000" w:themeColor="text1"/>
        </w:rPr>
        <w:footnoteReference w:id="36"/>
      </w:r>
      <w:r w:rsidRPr="00ED337E">
        <w:rPr>
          <w:rFonts w:ascii="Times New Roman" w:hAnsi="Times New Roman" w:cs="Times New Roman"/>
          <w:color w:val="000000" w:themeColor="text1"/>
        </w:rPr>
        <w:t xml:space="preserve">. Σύμφωνα μ’ αυτή, </w:t>
      </w:r>
      <w:r w:rsidRPr="00ED337E">
        <w:rPr>
          <w:rFonts w:ascii="Times New Roman" w:hAnsi="Times New Roman" w:cs="Times New Roman"/>
          <w:color w:val="000000" w:themeColor="text1"/>
        </w:rPr>
        <w:lastRenderedPageBreak/>
        <w:t>κυβερνητικές είναι οι πράξεις που περιέχονται στον «κατάλογο» που έχει «διαμορφώσει» το γαλλικό Συμβούλιο της Επικρατείας και το Δικαστήριο των Συγκρούσεων (</w:t>
      </w:r>
      <w:r w:rsidRPr="00ED337E">
        <w:rPr>
          <w:rFonts w:ascii="Times New Roman" w:hAnsi="Times New Roman" w:cs="Times New Roman"/>
          <w:i/>
          <w:color w:val="000000" w:themeColor="text1"/>
          <w:lang w:val="en-US"/>
        </w:rPr>
        <w:t>Tribunal</w:t>
      </w:r>
      <w:r w:rsidRPr="00ED337E">
        <w:rPr>
          <w:rFonts w:ascii="Times New Roman" w:hAnsi="Times New Roman" w:cs="Times New Roman"/>
          <w:i/>
          <w:color w:val="000000" w:themeColor="text1"/>
        </w:rPr>
        <w:t xml:space="preserve"> </w:t>
      </w:r>
      <w:r w:rsidRPr="00ED337E">
        <w:rPr>
          <w:rFonts w:ascii="Times New Roman" w:hAnsi="Times New Roman" w:cs="Times New Roman"/>
          <w:i/>
          <w:color w:val="000000" w:themeColor="text1"/>
          <w:lang w:val="en-US"/>
        </w:rPr>
        <w:t>des</w:t>
      </w:r>
      <w:r w:rsidRPr="00ED337E">
        <w:rPr>
          <w:rFonts w:ascii="Times New Roman" w:hAnsi="Times New Roman" w:cs="Times New Roman"/>
          <w:i/>
          <w:color w:val="000000" w:themeColor="text1"/>
        </w:rPr>
        <w:t xml:space="preserve"> </w:t>
      </w:r>
      <w:proofErr w:type="spellStart"/>
      <w:r w:rsidRPr="00ED337E">
        <w:rPr>
          <w:rFonts w:ascii="Times New Roman" w:hAnsi="Times New Roman" w:cs="Times New Roman"/>
          <w:i/>
          <w:color w:val="000000" w:themeColor="text1"/>
          <w:lang w:val="en-US"/>
        </w:rPr>
        <w:t>Conflits</w:t>
      </w:r>
      <w:proofErr w:type="spellEnd"/>
      <w:r w:rsidRPr="00ED337E">
        <w:rPr>
          <w:rFonts w:ascii="Times New Roman" w:hAnsi="Times New Roman" w:cs="Times New Roman"/>
          <w:color w:val="000000" w:themeColor="text1"/>
        </w:rPr>
        <w:t xml:space="preserve">). Η εξέλιξη αυτή ήταν σύμφωνη με την </w:t>
      </w:r>
      <w:proofErr w:type="spellStart"/>
      <w:r w:rsidRPr="00ED337E">
        <w:rPr>
          <w:rFonts w:ascii="Times New Roman" w:hAnsi="Times New Roman" w:cs="Times New Roman"/>
          <w:i/>
          <w:color w:val="000000" w:themeColor="text1"/>
        </w:rPr>
        <w:t>imperatoria</w:t>
      </w:r>
      <w:proofErr w:type="spellEnd"/>
      <w:r w:rsidRPr="00ED337E">
        <w:rPr>
          <w:rFonts w:ascii="Times New Roman" w:hAnsi="Times New Roman" w:cs="Times New Roman"/>
          <w:i/>
          <w:color w:val="000000" w:themeColor="text1"/>
        </w:rPr>
        <w:t xml:space="preserve"> </w:t>
      </w:r>
      <w:proofErr w:type="spellStart"/>
      <w:r w:rsidRPr="00ED337E">
        <w:rPr>
          <w:rFonts w:ascii="Times New Roman" w:hAnsi="Times New Roman" w:cs="Times New Roman"/>
          <w:i/>
          <w:color w:val="000000" w:themeColor="text1"/>
        </w:rPr>
        <w:t>brevitas</w:t>
      </w:r>
      <w:proofErr w:type="spellEnd"/>
      <w:r w:rsidRPr="00ED337E">
        <w:rPr>
          <w:rFonts w:ascii="Times New Roman" w:hAnsi="Times New Roman" w:cs="Times New Roman"/>
          <w:color w:val="000000" w:themeColor="text1"/>
        </w:rPr>
        <w:t xml:space="preserve"> που χαρακτηρίζει παραδοσιακά τη νομολογία του γαλλικού </w:t>
      </w:r>
      <w:r w:rsidRPr="00ED337E">
        <w:rPr>
          <w:rFonts w:ascii="Times New Roman" w:hAnsi="Times New Roman" w:cs="Times New Roman"/>
          <w:i/>
          <w:color w:val="000000" w:themeColor="text1"/>
          <w:lang w:val="en-US"/>
        </w:rPr>
        <w:t>Conseil</w:t>
      </w:r>
      <w:r w:rsidRPr="00ED337E">
        <w:rPr>
          <w:rFonts w:ascii="Times New Roman" w:hAnsi="Times New Roman" w:cs="Times New Roman"/>
          <w:i/>
          <w:color w:val="000000" w:themeColor="text1"/>
        </w:rPr>
        <w:t xml:space="preserve"> </w:t>
      </w:r>
      <w:r w:rsidRPr="00ED337E">
        <w:rPr>
          <w:rFonts w:ascii="Times New Roman" w:hAnsi="Times New Roman" w:cs="Times New Roman"/>
          <w:i/>
          <w:color w:val="000000" w:themeColor="text1"/>
          <w:lang w:val="en-US"/>
        </w:rPr>
        <w:t>d</w:t>
      </w:r>
      <w:r w:rsidRPr="00ED337E">
        <w:rPr>
          <w:rFonts w:ascii="Times New Roman" w:hAnsi="Times New Roman" w:cs="Times New Roman"/>
          <w:i/>
          <w:color w:val="000000" w:themeColor="text1"/>
        </w:rPr>
        <w:t>’</w:t>
      </w:r>
      <w:r w:rsidRPr="00ED337E">
        <w:rPr>
          <w:rFonts w:ascii="Times New Roman" w:hAnsi="Times New Roman" w:cs="Times New Roman"/>
          <w:i/>
          <w:color w:val="000000" w:themeColor="text1"/>
          <w:lang w:val="en-US"/>
        </w:rPr>
        <w:t>Etat</w:t>
      </w:r>
      <w:r w:rsidRPr="00ED337E">
        <w:rPr>
          <w:rFonts w:ascii="Times New Roman" w:hAnsi="Times New Roman" w:cs="Times New Roman"/>
          <w:color w:val="000000" w:themeColor="text1"/>
        </w:rPr>
        <w:t xml:space="preserve">. Χαρακτηριστικό της νομολογίας του σχετικά με τις κυβερνητικές πράξεις είναι ότι δεν φαίνεται σε καμία απόφαση το θεωρητικό υπόβαθρο της </w:t>
      </w:r>
      <w:r w:rsidRPr="00ED337E">
        <w:rPr>
          <w:rFonts w:ascii="Times New Roman" w:hAnsi="Times New Roman" w:cs="Times New Roman"/>
          <w:i/>
          <w:color w:val="000000" w:themeColor="text1"/>
        </w:rPr>
        <w:t>ad hoc</w:t>
      </w:r>
      <w:r w:rsidRPr="00ED337E">
        <w:rPr>
          <w:rFonts w:ascii="Times New Roman" w:hAnsi="Times New Roman" w:cs="Times New Roman"/>
          <w:color w:val="000000" w:themeColor="text1"/>
        </w:rPr>
        <w:t xml:space="preserve"> επιλογής. Γι’ αυτό και ο κατάλογος μπορεί να θεωρηθεί ότι αποτελείται από ετερόκλητα στοιχεία, καθώς σ’ αυτόν δεν περιέχονται μόνο φύσει</w:t>
      </w:r>
      <w:r w:rsidRPr="00ED337E">
        <w:rPr>
          <w:rStyle w:val="ae"/>
          <w:rFonts w:ascii="Times New Roman" w:hAnsi="Times New Roman" w:cs="Times New Roman"/>
          <w:color w:val="000000" w:themeColor="text1"/>
        </w:rPr>
        <w:footnoteReference w:id="37"/>
      </w:r>
      <w:r w:rsidRPr="00ED337E">
        <w:rPr>
          <w:rFonts w:ascii="Times New Roman" w:hAnsi="Times New Roman" w:cs="Times New Roman"/>
          <w:color w:val="000000" w:themeColor="text1"/>
        </w:rPr>
        <w:t xml:space="preserve"> αλλά και θέσει κυβερνητικές πράξεις (δηλαδή πράξεις που λόγω των συγκεκριμένων περιστάσεων θεωρούνται ως κυβερνητικές). Έτσι, παρά την επιδίωξη της θεωρίας να περιορίσει τη δυνατότητα των ανωτάτων γαλλικών διοικητικών δικαστηρίων να χαρακτηρίζουν μια πράξη ως κυβερνητική με το σκεπτικό ότι η απαρίθμηση είναι περισσότερο περιοριστική παρά ενδεικτική</w:t>
      </w:r>
      <w:r w:rsidRPr="00ED337E">
        <w:rPr>
          <w:rStyle w:val="ae"/>
          <w:rFonts w:ascii="Times New Roman" w:hAnsi="Times New Roman" w:cs="Times New Roman"/>
          <w:color w:val="000000" w:themeColor="text1"/>
        </w:rPr>
        <w:footnoteReference w:id="38"/>
      </w:r>
      <w:r w:rsidRPr="00ED337E">
        <w:rPr>
          <w:rFonts w:ascii="Times New Roman" w:hAnsi="Times New Roman" w:cs="Times New Roman"/>
          <w:color w:val="000000" w:themeColor="text1"/>
        </w:rPr>
        <w:t xml:space="preserve">, πρέπει να γίνει δεκτό ότι η συστολή ή διαστολή του καταλόγου εξαρτάται από τις εκάστοτε κρατούσες τάσεις της νομολογίας, την άσκηση δικαστικής πολιτικής και φυσικά την </w:t>
      </w:r>
      <w:proofErr w:type="spellStart"/>
      <w:r w:rsidRPr="00ED337E">
        <w:rPr>
          <w:rFonts w:ascii="Times New Roman" w:hAnsi="Times New Roman" w:cs="Times New Roman"/>
          <w:color w:val="000000" w:themeColor="text1"/>
        </w:rPr>
        <w:t>επεκτατικότητα</w:t>
      </w:r>
      <w:proofErr w:type="spellEnd"/>
      <w:r w:rsidRPr="00ED337E">
        <w:rPr>
          <w:rFonts w:ascii="Times New Roman" w:hAnsi="Times New Roman" w:cs="Times New Roman"/>
          <w:color w:val="000000" w:themeColor="text1"/>
        </w:rPr>
        <w:t xml:space="preserve"> της σύγχρονης πολιτικής εξουσίας. Χαρακτηριστικό, τέλος, της νομολογίας των γαλλικών δικαστηρίων είναι ότι οι σχετικές αποφάσεις τους δεν επικαλούνται πάντοτε ρητά τη φύση της πράξης ως κυβερνητικής για να θεμελιώσουν το απαράδεκτο, αλλά χρησιμοποιούν διαφορετικές εκφράσεις</w:t>
      </w:r>
      <w:r w:rsidRPr="00ED337E">
        <w:rPr>
          <w:rStyle w:val="ae"/>
          <w:rFonts w:ascii="Times New Roman" w:hAnsi="Times New Roman" w:cs="Times New Roman"/>
          <w:color w:val="000000" w:themeColor="text1"/>
        </w:rPr>
        <w:footnoteReference w:id="39"/>
      </w:r>
      <w:r w:rsidRPr="00ED337E">
        <w:rPr>
          <w:rFonts w:ascii="Times New Roman" w:hAnsi="Times New Roman" w:cs="Times New Roman"/>
          <w:color w:val="000000" w:themeColor="text1"/>
        </w:rPr>
        <w:t xml:space="preserve">. Πάντως, παρά το ετερόκλητο του καταλόγου, και η νομολογία του </w:t>
      </w:r>
      <w:proofErr w:type="spellStart"/>
      <w:r w:rsidRPr="00ED337E">
        <w:rPr>
          <w:rFonts w:ascii="Times New Roman" w:hAnsi="Times New Roman" w:cs="Times New Roman"/>
          <w:i/>
          <w:color w:val="000000" w:themeColor="text1"/>
        </w:rPr>
        <w:t>Conseil</w:t>
      </w:r>
      <w:proofErr w:type="spellEnd"/>
      <w:r w:rsidRPr="00ED337E">
        <w:rPr>
          <w:rFonts w:ascii="Times New Roman" w:hAnsi="Times New Roman" w:cs="Times New Roman"/>
          <w:i/>
          <w:color w:val="000000" w:themeColor="text1"/>
        </w:rPr>
        <w:t xml:space="preserve"> d’ </w:t>
      </w:r>
      <w:proofErr w:type="spellStart"/>
      <w:r w:rsidRPr="00ED337E">
        <w:rPr>
          <w:rFonts w:ascii="Times New Roman" w:hAnsi="Times New Roman" w:cs="Times New Roman"/>
          <w:i/>
          <w:color w:val="000000" w:themeColor="text1"/>
        </w:rPr>
        <w:t>Etat</w:t>
      </w:r>
      <w:proofErr w:type="spellEnd"/>
      <w:r w:rsidRPr="00ED337E">
        <w:rPr>
          <w:rFonts w:ascii="Times New Roman" w:hAnsi="Times New Roman" w:cs="Times New Roman"/>
          <w:color w:val="000000" w:themeColor="text1"/>
        </w:rPr>
        <w:t xml:space="preserve"> έχει καταλήξει σε δύο κατηγορίες κυβερνητικών πράξεων. Η πρώτη περιλαμβάνει τις πράξεις εκείνες που αναφέρονται στις σχέσεις μεταξύ βουλής και κυβερνήσεως ενώ η δεύτερη αποτελείται από τις πράξεις που αναφέρονται σε διακρατικές σχέσεις ή σχέσεις του κράτους με διεθνείς οργανισμούς</w:t>
      </w:r>
      <w:r w:rsidRPr="00ED337E">
        <w:rPr>
          <w:rStyle w:val="ae"/>
          <w:rFonts w:ascii="Times New Roman" w:hAnsi="Times New Roman" w:cs="Times New Roman"/>
          <w:color w:val="000000" w:themeColor="text1"/>
        </w:rPr>
        <w:footnoteReference w:id="40"/>
      </w:r>
      <w:r w:rsidRPr="00ED337E">
        <w:rPr>
          <w:rFonts w:ascii="Times New Roman" w:hAnsi="Times New Roman" w:cs="Times New Roman"/>
          <w:color w:val="000000" w:themeColor="text1"/>
        </w:rPr>
        <w:t>.</w:t>
      </w:r>
    </w:p>
    <w:p w:rsidR="00ED337E" w:rsidRPr="00ED337E" w:rsidRDefault="00ED337E" w:rsidP="00ED337E">
      <w:pPr>
        <w:pStyle w:val="a6"/>
        <w:spacing w:line="276" w:lineRule="auto"/>
        <w:jc w:val="both"/>
        <w:rPr>
          <w:rFonts w:ascii="Times New Roman" w:hAnsi="Times New Roman" w:cs="Times New Roman"/>
          <w:color w:val="000000" w:themeColor="text1"/>
        </w:rPr>
      </w:pPr>
    </w:p>
    <w:p w:rsidR="00ED337E" w:rsidRPr="00ED337E" w:rsidRDefault="00ED337E" w:rsidP="00ED337E">
      <w:pPr>
        <w:spacing w:line="276" w:lineRule="auto"/>
        <w:jc w:val="both"/>
        <w:rPr>
          <w:rFonts w:ascii="Times New Roman" w:hAnsi="Times New Roman" w:cs="Times New Roman"/>
          <w:b/>
          <w:i/>
          <w:color w:val="000000" w:themeColor="text1"/>
        </w:rPr>
      </w:pPr>
      <w:r w:rsidRPr="00ED337E">
        <w:rPr>
          <w:rFonts w:ascii="Times New Roman" w:hAnsi="Times New Roman" w:cs="Times New Roman"/>
          <w:b/>
          <w:i/>
          <w:color w:val="000000" w:themeColor="text1"/>
        </w:rPr>
        <w:t xml:space="preserve">γ) </w:t>
      </w:r>
      <w:proofErr w:type="spellStart"/>
      <w:r w:rsidRPr="00ED337E">
        <w:rPr>
          <w:rFonts w:ascii="Times New Roman" w:hAnsi="Times New Roman" w:cs="Times New Roman"/>
          <w:b/>
          <w:i/>
          <w:color w:val="000000" w:themeColor="text1"/>
        </w:rPr>
        <w:t>Νομολογιακή</w:t>
      </w:r>
      <w:proofErr w:type="spellEnd"/>
      <w:r w:rsidRPr="00ED337E">
        <w:rPr>
          <w:rFonts w:ascii="Times New Roman" w:hAnsi="Times New Roman" w:cs="Times New Roman"/>
          <w:b/>
          <w:i/>
          <w:color w:val="000000" w:themeColor="text1"/>
        </w:rPr>
        <w:t xml:space="preserve"> ερμηνεία και εφαρμογή της έννοιας της κυβερνητικής πράξης από το Συμβούλιο της Επικρατείας</w:t>
      </w:r>
    </w:p>
    <w:p w:rsidR="00ED337E" w:rsidRPr="00ED337E" w:rsidRDefault="00ED337E" w:rsidP="00ED337E">
      <w:pPr>
        <w:pStyle w:val="Web"/>
        <w:spacing w:line="276" w:lineRule="auto"/>
        <w:jc w:val="both"/>
      </w:pPr>
      <w:r w:rsidRPr="00ED337E">
        <w:rPr>
          <w:b/>
          <w:color w:val="000000" w:themeColor="text1"/>
        </w:rPr>
        <w:t>18</w:t>
      </w:r>
      <w:r w:rsidRPr="00ED337E">
        <w:rPr>
          <w:b/>
          <w:color w:val="000000" w:themeColor="text1"/>
        </w:rPr>
        <w:t>.</w:t>
      </w:r>
      <w:r w:rsidRPr="00ED337E">
        <w:rPr>
          <w:color w:val="000000" w:themeColor="text1"/>
        </w:rPr>
        <w:t xml:space="preserve"> Όπως κατέστη σαφές από τα παραπάνω, η συμβολή της νομολογίας είναι καθοριστική για τον ακριβή καθορισμό των κυβερνητικών πράξεων, διότι </w:t>
      </w:r>
      <w:r w:rsidRPr="00ED337E">
        <w:rPr>
          <w:b/>
          <w:color w:val="000000" w:themeColor="text1"/>
        </w:rPr>
        <w:t xml:space="preserve">το Συμβούλιο της Επικρατείας (στο εξής: </w:t>
      </w:r>
      <w:proofErr w:type="spellStart"/>
      <w:r w:rsidRPr="00ED337E">
        <w:rPr>
          <w:b/>
          <w:color w:val="000000" w:themeColor="text1"/>
        </w:rPr>
        <w:t>ΣτΕ</w:t>
      </w:r>
      <w:proofErr w:type="spellEnd"/>
      <w:r w:rsidRPr="00ED337E">
        <w:rPr>
          <w:b/>
          <w:color w:val="000000" w:themeColor="text1"/>
        </w:rPr>
        <w:t>) διεκδικεί την αποκλειστική εξουσία να αναγνωρίζει και να κατατάσσει τις κυβερνητικές πράξεις, οι οποίες αποκτούν έτσι το χρίσμα του απρόσβλητου.</w:t>
      </w:r>
      <w:r w:rsidRPr="00ED337E">
        <w:rPr>
          <w:color w:val="000000" w:themeColor="text1"/>
        </w:rPr>
        <w:t xml:space="preserve"> Ο ενδεχόμενος νομοθετικός χαρακτηρισμός μιας πράξης ως κυβερνητικής δεν επιφέρει τις συνέπειες του άρθρου 45 παρ. 5 του ΠΔ </w:t>
      </w:r>
      <w:r w:rsidRPr="00ED337E">
        <w:rPr>
          <w:color w:val="000000" w:themeColor="text1"/>
        </w:rPr>
        <w:lastRenderedPageBreak/>
        <w:t xml:space="preserve">18/1989 και δεν δεσμεύει το </w:t>
      </w:r>
      <w:proofErr w:type="spellStart"/>
      <w:r w:rsidRPr="00ED337E">
        <w:rPr>
          <w:color w:val="000000" w:themeColor="text1"/>
        </w:rPr>
        <w:t>ΣτΕ</w:t>
      </w:r>
      <w:proofErr w:type="spellEnd"/>
      <w:r w:rsidRPr="00ED337E">
        <w:rPr>
          <w:color w:val="000000" w:themeColor="text1"/>
        </w:rPr>
        <w:t>, το οποίο έχει τον τελικό λόγο</w:t>
      </w:r>
      <w:r w:rsidRPr="00ED337E">
        <w:rPr>
          <w:rStyle w:val="ad"/>
          <w:color w:val="000000" w:themeColor="text1"/>
        </w:rPr>
        <w:footnoteReference w:id="41"/>
      </w:r>
      <w:r w:rsidRPr="00ED337E">
        <w:rPr>
          <w:color w:val="000000" w:themeColor="text1"/>
        </w:rPr>
        <w:t xml:space="preserve">. Ανατρέχοντας στη νομολογία του </w:t>
      </w:r>
      <w:proofErr w:type="spellStart"/>
      <w:r w:rsidRPr="00ED337E">
        <w:rPr>
          <w:color w:val="000000" w:themeColor="text1"/>
        </w:rPr>
        <w:t>ΣτΕ</w:t>
      </w:r>
      <w:proofErr w:type="spellEnd"/>
      <w:r w:rsidRPr="00ED337E">
        <w:rPr>
          <w:color w:val="000000" w:themeColor="text1"/>
        </w:rPr>
        <w:t xml:space="preserve"> διαπιστώνουμε ότι οι κυβερνητικές πράξεις θα μπορούσαν να καταταγούν σε </w:t>
      </w:r>
      <w:r w:rsidRPr="00ED337E">
        <w:rPr>
          <w:b/>
          <w:color w:val="000000" w:themeColor="text1"/>
        </w:rPr>
        <w:t>τέσσερις κατηγορίες</w:t>
      </w:r>
      <w:r w:rsidRPr="00ED337E">
        <w:rPr>
          <w:color w:val="000000" w:themeColor="text1"/>
        </w:rPr>
        <w:t xml:space="preserve">. Η </w:t>
      </w:r>
      <w:r w:rsidRPr="00ED337E">
        <w:rPr>
          <w:b/>
          <w:color w:val="000000" w:themeColor="text1"/>
        </w:rPr>
        <w:t>πρώτη κατηγορία</w:t>
      </w:r>
      <w:r w:rsidRPr="00ED337E">
        <w:rPr>
          <w:color w:val="000000" w:themeColor="text1"/>
        </w:rPr>
        <w:t xml:space="preserve"> περιλαμβάνει </w:t>
      </w:r>
      <w:r w:rsidRPr="00ED337E">
        <w:rPr>
          <w:b/>
          <w:color w:val="000000" w:themeColor="text1"/>
        </w:rPr>
        <w:t xml:space="preserve">τις πράξεις που αφορούν </w:t>
      </w:r>
      <w:r w:rsidRPr="00ED337E">
        <w:rPr>
          <w:rStyle w:val="dlgkeimeno1"/>
          <w:rFonts w:eastAsiaTheme="majorEastAsia"/>
          <w:b/>
          <w:color w:val="000000" w:themeColor="text1"/>
        </w:rPr>
        <w:t>τη σχέση νομοθετικής και εκτελεστικής εξουσίας</w:t>
      </w:r>
      <w:r w:rsidRPr="00ED337E">
        <w:rPr>
          <w:rStyle w:val="dlgkeimeno1"/>
          <w:rFonts w:eastAsiaTheme="majorEastAsia"/>
          <w:color w:val="000000" w:themeColor="text1"/>
        </w:rPr>
        <w:t>. Χαρακτηριστικές περιπτώσεις είναι τα προεδρικά διατάγματα για την προκήρυξη δημοψηφίσματος</w:t>
      </w:r>
      <w:r w:rsidRPr="00ED337E">
        <w:rPr>
          <w:rStyle w:val="ad"/>
          <w:color w:val="000000" w:themeColor="text1"/>
        </w:rPr>
        <w:footnoteReference w:id="42"/>
      </w:r>
      <w:r w:rsidRPr="00ED337E">
        <w:rPr>
          <w:rStyle w:val="dlgkeimeno1"/>
          <w:rFonts w:eastAsiaTheme="majorEastAsia"/>
          <w:color w:val="000000" w:themeColor="text1"/>
        </w:rPr>
        <w:t xml:space="preserve">, για τη σύγκληση, την αναστολή των εργασιών και τη διάλυση της Βουλής και την προκήρυξη εκλογών, η εντολή σχηματισμού κυβέρνησης, η </w:t>
      </w:r>
      <w:r w:rsidRPr="00ED337E">
        <w:rPr>
          <w:color w:val="000000" w:themeColor="text1"/>
        </w:rPr>
        <w:t>αποδοχή παραίτησης της κυβέρνησης</w:t>
      </w:r>
      <w:r w:rsidRPr="00ED337E">
        <w:rPr>
          <w:rStyle w:val="ae"/>
          <w:color w:val="000000" w:themeColor="text1"/>
        </w:rPr>
        <w:footnoteReference w:id="43"/>
      </w:r>
      <w:r w:rsidRPr="00ED337E">
        <w:rPr>
          <w:color w:val="000000" w:themeColor="text1"/>
        </w:rPr>
        <w:t>, η αποδοχή παραίτησης υπουργού</w:t>
      </w:r>
      <w:r w:rsidRPr="00ED337E">
        <w:rPr>
          <w:rStyle w:val="ae"/>
          <w:color w:val="000000" w:themeColor="text1"/>
        </w:rPr>
        <w:footnoteReference w:id="44"/>
      </w:r>
      <w:r w:rsidRPr="00ED337E">
        <w:rPr>
          <w:color w:val="000000" w:themeColor="text1"/>
        </w:rPr>
        <w:t>, η υποβολή ή μη νομοσχεδίου προς ψήφιση στη βουλή</w:t>
      </w:r>
      <w:r w:rsidRPr="00ED337E">
        <w:rPr>
          <w:rStyle w:val="ae"/>
          <w:color w:val="000000" w:themeColor="text1"/>
        </w:rPr>
        <w:footnoteReference w:id="45"/>
      </w:r>
      <w:r w:rsidRPr="00ED337E">
        <w:rPr>
          <w:color w:val="000000" w:themeColor="text1"/>
        </w:rPr>
        <w:t>, η άρνηση της Διοίκησης να εισηγηθεί την τροποποίηση κάποιου νόμου</w:t>
      </w:r>
      <w:r w:rsidRPr="00ED337E">
        <w:rPr>
          <w:rStyle w:val="ae"/>
          <w:color w:val="000000" w:themeColor="text1"/>
        </w:rPr>
        <w:footnoteReference w:id="46"/>
      </w:r>
      <w:r w:rsidRPr="00ED337E">
        <w:rPr>
          <w:color w:val="000000" w:themeColor="text1"/>
        </w:rPr>
        <w:t>, η παράλειψη έκδοσης κανονιστικού διατάγματος σε εκτέλεση νόμου</w:t>
      </w:r>
      <w:r w:rsidRPr="00ED337E">
        <w:rPr>
          <w:rStyle w:val="ae"/>
          <w:color w:val="000000" w:themeColor="text1"/>
        </w:rPr>
        <w:footnoteReference w:id="47"/>
      </w:r>
      <w:r w:rsidRPr="00ED337E">
        <w:rPr>
          <w:color w:val="000000" w:themeColor="text1"/>
        </w:rPr>
        <w:t>, η παράλειψη διορισμού με το ΠΔ περί Διορισμού Υπουργών, Αναπληρωτή Υπουργού και Υφυπουργών, Υπουργού αρμόδιου για τα θέματα της Κρήτης</w:t>
      </w:r>
      <w:r w:rsidRPr="00ED337E">
        <w:rPr>
          <w:rStyle w:val="ad"/>
          <w:color w:val="000000" w:themeColor="text1"/>
        </w:rPr>
        <w:footnoteReference w:id="48"/>
      </w:r>
      <w:r w:rsidRPr="00ED337E">
        <w:rPr>
          <w:rStyle w:val="dlgkeimeno1"/>
          <w:rFonts w:eastAsiaTheme="majorEastAsia"/>
          <w:color w:val="000000" w:themeColor="text1"/>
        </w:rPr>
        <w:t>. Η</w:t>
      </w:r>
      <w:r w:rsidRPr="00ED337E">
        <w:rPr>
          <w:rStyle w:val="dlgkeimeno1"/>
          <w:rFonts w:eastAsiaTheme="majorEastAsia"/>
          <w:b/>
          <w:color w:val="000000" w:themeColor="text1"/>
        </w:rPr>
        <w:t xml:space="preserve"> δεύτερη κατηγορία</w:t>
      </w:r>
      <w:r w:rsidRPr="00ED337E">
        <w:rPr>
          <w:rStyle w:val="dlgkeimeno1"/>
          <w:rFonts w:eastAsiaTheme="majorEastAsia"/>
          <w:color w:val="000000" w:themeColor="text1"/>
        </w:rPr>
        <w:t xml:space="preserve"> περιλαμβάνει </w:t>
      </w:r>
      <w:r w:rsidRPr="00ED337E">
        <w:rPr>
          <w:rStyle w:val="dlgkeimeno1"/>
          <w:rFonts w:eastAsiaTheme="majorEastAsia"/>
          <w:b/>
          <w:color w:val="000000" w:themeColor="text1"/>
        </w:rPr>
        <w:t>τις πράξεις που συνδέονται με τη διαχείριση των διεθνών σχέσεων της χώρας</w:t>
      </w:r>
      <w:r w:rsidRPr="00ED337E">
        <w:rPr>
          <w:rStyle w:val="dlgkeimeno1"/>
          <w:rFonts w:eastAsiaTheme="majorEastAsia"/>
          <w:color w:val="000000" w:themeColor="text1"/>
        </w:rPr>
        <w:t xml:space="preserve">. </w:t>
      </w:r>
      <w:r w:rsidRPr="00ED337E">
        <w:rPr>
          <w:color w:val="000000" w:themeColor="text1"/>
        </w:rPr>
        <w:t>Η εξαίρεση των διεθνών συμβάσεων θεμελιώνεται στο ότι από τη διεθνή σύμβαση δεν απορρέουν ευθέως δικαιώματα και υποχρεώσεις των διοικουμένων</w:t>
      </w:r>
      <w:r w:rsidRPr="00ED337E">
        <w:rPr>
          <w:rStyle w:val="ae"/>
          <w:color w:val="000000" w:themeColor="text1"/>
        </w:rPr>
        <w:footnoteReference w:id="49"/>
      </w:r>
      <w:r w:rsidRPr="00ED337E">
        <w:rPr>
          <w:color w:val="000000" w:themeColor="text1"/>
        </w:rPr>
        <w:t xml:space="preserve">. Γι’ αυτόν τον λόγο, διεθνείς συμβάσεις θεωρούνται μόνον αυτές που συνάπτονται από πρόσωπα που φέρουν την ιδιότητα δημοσίων οργάνων και ενεργούν εξ ονόματος των συμβαλλομένων κρατών και όχι οι συμφωνίες που συνάπτονται με αλλοδαπά πρόσωπα και που δεν δεσμεύουν κάποιο κράτος (π.χ. συμφωνίες </w:t>
      </w:r>
      <w:r w:rsidRPr="00ED337E">
        <w:rPr>
          <w:color w:val="000000" w:themeColor="text1"/>
        </w:rPr>
        <w:lastRenderedPageBreak/>
        <w:t>συνδικαλιστικών οργανώσεων)</w:t>
      </w:r>
      <w:r w:rsidRPr="00ED337E">
        <w:rPr>
          <w:rStyle w:val="ae"/>
          <w:color w:val="000000" w:themeColor="text1"/>
        </w:rPr>
        <w:footnoteReference w:id="50"/>
      </w:r>
      <w:r w:rsidRPr="00ED337E">
        <w:rPr>
          <w:color w:val="000000" w:themeColor="text1"/>
        </w:rPr>
        <w:t xml:space="preserve">. </w:t>
      </w:r>
      <w:r w:rsidRPr="00ED337E">
        <w:rPr>
          <w:rStyle w:val="dlgkeimeno1"/>
          <w:rFonts w:eastAsiaTheme="majorEastAsia"/>
          <w:color w:val="000000" w:themeColor="text1"/>
        </w:rPr>
        <w:t xml:space="preserve">Χαρακτηριστικό παράδειγμα από την πρόσφατη νομολογία του </w:t>
      </w:r>
      <w:proofErr w:type="spellStart"/>
      <w:r w:rsidRPr="00ED337E">
        <w:rPr>
          <w:rStyle w:val="dlgkeimeno1"/>
          <w:rFonts w:eastAsiaTheme="majorEastAsia"/>
          <w:color w:val="000000" w:themeColor="text1"/>
        </w:rPr>
        <w:t>ΣτΕ</w:t>
      </w:r>
      <w:proofErr w:type="spellEnd"/>
      <w:r w:rsidRPr="00ED337E">
        <w:rPr>
          <w:rStyle w:val="dlgkeimeno1"/>
          <w:rFonts w:eastAsiaTheme="majorEastAsia"/>
          <w:color w:val="000000" w:themeColor="text1"/>
        </w:rPr>
        <w:t xml:space="preserve"> είναι η </w:t>
      </w:r>
      <w:r w:rsidRPr="00ED337E">
        <w:rPr>
          <w:color w:val="000000" w:themeColor="text1"/>
          <w:shd w:val="clear" w:color="auto" w:fill="FFFFFF"/>
        </w:rPr>
        <w:t>διοικητική πράξη υπογραφής από τον Υπουργό Εξωτερικών της Τελικής Συμφωνίας για την επίλυση των διαφορών οι οποίες περιγράφονται στις αποφάσεις του Συμβουλίου Ασφαλείας των Ηνωμένων Εθνών 817 (1993) και 845 (1993), τη λήξη της Ενδιάμεσης Συμφωνίας του 1995 και την εδραίωση στρατηγικής εταιρικής σχέσης μεταξύ της Ελληνικής Δημοκρατίας και της «πρώην Γιουγκοσλαβικής Δημοκρατίας της Μακεδονίας» (</w:t>
      </w:r>
      <w:proofErr w:type="spellStart"/>
      <w:r w:rsidRPr="00ED337E">
        <w:rPr>
          <w:color w:val="000000" w:themeColor="text1"/>
          <w:shd w:val="clear" w:color="auto" w:fill="FFFFFF"/>
        </w:rPr>
        <w:t>πΓΔΜ</w:t>
      </w:r>
      <w:proofErr w:type="spellEnd"/>
      <w:r w:rsidRPr="00ED337E">
        <w:rPr>
          <w:color w:val="000000" w:themeColor="text1"/>
          <w:shd w:val="clear" w:color="auto" w:fill="FFFFFF"/>
        </w:rPr>
        <w:t>)]</w:t>
      </w:r>
      <w:r w:rsidRPr="00ED337E">
        <w:rPr>
          <w:rStyle w:val="ad"/>
          <w:color w:val="000000" w:themeColor="text1"/>
          <w:shd w:val="clear" w:color="auto" w:fill="FFFFFF"/>
        </w:rPr>
        <w:footnoteReference w:id="51"/>
      </w:r>
      <w:r w:rsidRPr="00ED337E">
        <w:rPr>
          <w:color w:val="000000" w:themeColor="text1"/>
          <w:shd w:val="clear" w:color="auto" w:fill="FFFFFF"/>
        </w:rPr>
        <w:t xml:space="preserve">. </w:t>
      </w:r>
      <w:r w:rsidRPr="00ED337E">
        <w:rPr>
          <w:rStyle w:val="dlgkeimeno1"/>
          <w:rFonts w:eastAsiaTheme="majorEastAsia"/>
          <w:color w:val="000000" w:themeColor="text1"/>
        </w:rPr>
        <w:t>Στην κατηγορία αυτή εντάσσονται και οι πράξεις με τις οποίες επιτρέπεται η υποδοχή και διαμονή νατοϊκών δυνάμεων και η διέλευσή τους από την ελληνική επικράτεια</w:t>
      </w:r>
      <w:r w:rsidRPr="00ED337E">
        <w:rPr>
          <w:rStyle w:val="ad"/>
          <w:color w:val="000000" w:themeColor="text1"/>
        </w:rPr>
        <w:footnoteReference w:id="52"/>
      </w:r>
      <w:r w:rsidRPr="00ED337E">
        <w:rPr>
          <w:rStyle w:val="dlgkeimeno1"/>
          <w:rFonts w:eastAsiaTheme="majorEastAsia"/>
          <w:color w:val="000000" w:themeColor="text1"/>
        </w:rPr>
        <w:t xml:space="preserve">, καθώς και η </w:t>
      </w:r>
      <w:r w:rsidRPr="00ED337E">
        <w:rPr>
          <w:color w:val="000000" w:themeColor="text1"/>
          <w:shd w:val="clear" w:color="auto" w:fill="FFFFFF"/>
        </w:rPr>
        <w:t>άδεια ή η άρνηση χορήγησης άδειας του Υπουργού Δικαιοσύνης για την εγγραφή προσημείωσης υποθήκης επί ακινήτων αλλοδαπού Δημοσίου ή για την επίσπευση αναγκαστικής εκτέλεσης κατά του αλλοδαπού Δημοσίου</w:t>
      </w:r>
      <w:r w:rsidRPr="00ED337E">
        <w:rPr>
          <w:rStyle w:val="ad"/>
          <w:color w:val="000000" w:themeColor="text1"/>
          <w:shd w:val="clear" w:color="auto" w:fill="FFFFFF"/>
        </w:rPr>
        <w:footnoteReference w:id="53"/>
      </w:r>
      <w:r w:rsidRPr="00ED337E">
        <w:rPr>
          <w:color w:val="000000" w:themeColor="text1"/>
          <w:shd w:val="clear" w:color="auto" w:fill="FFFFFF"/>
        </w:rPr>
        <w:t xml:space="preserve"> και η ανάκληση της σχετικής άδειας</w:t>
      </w:r>
      <w:r w:rsidRPr="00ED337E">
        <w:rPr>
          <w:rStyle w:val="ad"/>
          <w:color w:val="000000" w:themeColor="text1"/>
          <w:shd w:val="clear" w:color="auto" w:fill="FFFFFF"/>
        </w:rPr>
        <w:footnoteReference w:id="54"/>
      </w:r>
      <w:r w:rsidRPr="00ED337E">
        <w:rPr>
          <w:color w:val="000000" w:themeColor="text1"/>
          <w:shd w:val="clear" w:color="auto" w:fill="FFFFFF"/>
        </w:rPr>
        <w:t>, έστω και αν στις σχετικές αποφάσεις της Ολομέλειας διατυπώθηκε λίαν τεκμηριωμένη μειοψηφική άποψη. Επιβάλλεται να τονιστεί, στο σημείο αυτό, ότι δεν αποτελούν κυβερνητικές πράξεις όλες οι πράξεις που αφορούν τις σχέσεις της Ελλάδας με τα ξένα κράτη</w:t>
      </w:r>
      <w:r w:rsidRPr="00ED337E">
        <w:rPr>
          <w:rStyle w:val="ad"/>
          <w:color w:val="000000" w:themeColor="text1"/>
          <w:shd w:val="clear" w:color="auto" w:fill="FFFFFF"/>
        </w:rPr>
        <w:footnoteReference w:id="55"/>
      </w:r>
      <w:r w:rsidRPr="00ED337E">
        <w:rPr>
          <w:color w:val="000000" w:themeColor="text1"/>
          <w:shd w:val="clear" w:color="auto" w:fill="FFFFFF"/>
        </w:rPr>
        <w:t xml:space="preserve">. </w:t>
      </w:r>
      <w:r w:rsidRPr="00ED337E">
        <w:rPr>
          <w:color w:val="000000" w:themeColor="text1"/>
        </w:rPr>
        <w:t xml:space="preserve">Η </w:t>
      </w:r>
      <w:proofErr w:type="spellStart"/>
      <w:r w:rsidRPr="00ED337E">
        <w:rPr>
          <w:b/>
          <w:color w:val="000000" w:themeColor="text1"/>
        </w:rPr>
        <w:t>τρίτη</w:t>
      </w:r>
      <w:proofErr w:type="spellEnd"/>
      <w:r w:rsidRPr="00ED337E">
        <w:rPr>
          <w:b/>
          <w:color w:val="000000" w:themeColor="text1"/>
        </w:rPr>
        <w:t xml:space="preserve"> κατηγορία</w:t>
      </w:r>
      <w:r w:rsidRPr="00ED337E">
        <w:rPr>
          <w:color w:val="000000" w:themeColor="text1"/>
        </w:rPr>
        <w:t xml:space="preserve"> περιλαμβάνει την απονομή χάριτος από τον Πρόεδρο της Δημοκρατίας</w:t>
      </w:r>
      <w:r w:rsidRPr="00ED337E">
        <w:rPr>
          <w:rStyle w:val="ad"/>
          <w:color w:val="000000" w:themeColor="text1"/>
        </w:rPr>
        <w:footnoteReference w:id="56"/>
      </w:r>
      <w:r w:rsidRPr="00ED337E">
        <w:rPr>
          <w:color w:val="000000" w:themeColor="text1"/>
        </w:rPr>
        <w:t xml:space="preserve"> και η </w:t>
      </w:r>
      <w:proofErr w:type="spellStart"/>
      <w:r w:rsidRPr="00ED337E">
        <w:rPr>
          <w:b/>
          <w:color w:val="000000" w:themeColor="text1"/>
        </w:rPr>
        <w:t>τέταρτη</w:t>
      </w:r>
      <w:proofErr w:type="spellEnd"/>
      <w:r w:rsidRPr="00ED337E">
        <w:rPr>
          <w:b/>
          <w:color w:val="000000" w:themeColor="text1"/>
        </w:rPr>
        <w:t xml:space="preserve"> </w:t>
      </w:r>
      <w:proofErr w:type="spellStart"/>
      <w:r w:rsidRPr="00ED337E">
        <w:rPr>
          <w:b/>
          <w:color w:val="000000" w:themeColor="text1"/>
        </w:rPr>
        <w:t>κατηγορία</w:t>
      </w:r>
      <w:proofErr w:type="spellEnd"/>
      <w:r w:rsidRPr="00ED337E">
        <w:rPr>
          <w:color w:val="000000" w:themeColor="text1"/>
        </w:rPr>
        <w:t xml:space="preserve"> την </w:t>
      </w:r>
      <w:proofErr w:type="spellStart"/>
      <w:r w:rsidRPr="00ED337E">
        <w:rPr>
          <w:color w:val="000000" w:themeColor="text1"/>
        </w:rPr>
        <w:t>κήρυξη</w:t>
      </w:r>
      <w:proofErr w:type="spellEnd"/>
      <w:r w:rsidRPr="00ED337E">
        <w:rPr>
          <w:color w:val="000000" w:themeColor="text1"/>
        </w:rPr>
        <w:t xml:space="preserve"> </w:t>
      </w:r>
      <w:proofErr w:type="spellStart"/>
      <w:r w:rsidRPr="00ED337E">
        <w:rPr>
          <w:color w:val="000000" w:themeColor="text1"/>
        </w:rPr>
        <w:t>επιστράτευσης</w:t>
      </w:r>
      <w:proofErr w:type="spellEnd"/>
      <w:r w:rsidRPr="00ED337E">
        <w:rPr>
          <w:rStyle w:val="ad"/>
          <w:color w:val="000000" w:themeColor="text1"/>
        </w:rPr>
        <w:footnoteReference w:id="57"/>
      </w:r>
      <w:r w:rsidRPr="00ED337E">
        <w:rPr>
          <w:color w:val="000000" w:themeColor="text1"/>
        </w:rPr>
        <w:t>, καθώς και</w:t>
      </w:r>
      <w:r w:rsidRPr="00ED337E">
        <w:t xml:space="preserve">, κατ’ </w:t>
      </w:r>
      <w:proofErr w:type="spellStart"/>
      <w:r w:rsidRPr="00ED337E">
        <w:t>αναλογία</w:t>
      </w:r>
      <w:proofErr w:type="spellEnd"/>
      <w:r w:rsidRPr="00ED337E">
        <w:t xml:space="preserve">, και την </w:t>
      </w:r>
      <w:proofErr w:type="spellStart"/>
      <w:r w:rsidRPr="00ED337E">
        <w:t>κήρυξη</w:t>
      </w:r>
      <w:proofErr w:type="spellEnd"/>
      <w:r w:rsidRPr="00ED337E">
        <w:t xml:space="preserve"> της </w:t>
      </w:r>
      <w:proofErr w:type="spellStart"/>
      <w:r w:rsidRPr="00ED337E">
        <w:t>Χώρας</w:t>
      </w:r>
      <w:proofErr w:type="spellEnd"/>
      <w:r w:rsidRPr="00ED337E">
        <w:t xml:space="preserve"> σε </w:t>
      </w:r>
      <w:proofErr w:type="spellStart"/>
      <w:r w:rsidRPr="00ED337E">
        <w:t>κατάσταση</w:t>
      </w:r>
      <w:proofErr w:type="spellEnd"/>
      <w:r w:rsidRPr="00ED337E">
        <w:t xml:space="preserve"> </w:t>
      </w:r>
      <w:proofErr w:type="spellStart"/>
      <w:r w:rsidRPr="00ED337E">
        <w:t>πολιορκίας</w:t>
      </w:r>
      <w:proofErr w:type="spellEnd"/>
      <w:r w:rsidRPr="00ED337E">
        <w:rPr>
          <w:rStyle w:val="ad"/>
        </w:rPr>
        <w:footnoteReference w:id="58"/>
      </w:r>
      <w:r w:rsidRPr="00ED337E">
        <w:rPr>
          <w:color w:val="000000" w:themeColor="text1"/>
        </w:rPr>
        <w:t xml:space="preserve">. </w:t>
      </w:r>
    </w:p>
    <w:p w:rsidR="00ED337E" w:rsidRPr="00ED337E" w:rsidRDefault="00ED337E" w:rsidP="00ED337E">
      <w:pPr>
        <w:spacing w:line="276" w:lineRule="auto"/>
        <w:jc w:val="both"/>
        <w:rPr>
          <w:rStyle w:val="dlgkeimeno1"/>
          <w:rFonts w:ascii="Times New Roman" w:hAnsi="Times New Roman" w:cs="Times New Roman"/>
          <w:color w:val="000000" w:themeColor="text1"/>
        </w:rPr>
      </w:pPr>
      <w:r w:rsidRPr="00ED337E">
        <w:rPr>
          <w:rFonts w:ascii="Times New Roman" w:hAnsi="Times New Roman" w:cs="Times New Roman"/>
          <w:b/>
          <w:color w:val="000000" w:themeColor="text1"/>
          <w:shd w:val="clear" w:color="auto" w:fill="FFFFFF"/>
        </w:rPr>
        <w:t>19</w:t>
      </w:r>
      <w:r w:rsidRPr="00ED337E">
        <w:rPr>
          <w:rFonts w:ascii="Times New Roman" w:hAnsi="Times New Roman" w:cs="Times New Roman"/>
          <w:b/>
          <w:color w:val="000000" w:themeColor="text1"/>
          <w:shd w:val="clear" w:color="auto" w:fill="FFFFFF"/>
        </w:rPr>
        <w:t>.</w:t>
      </w:r>
      <w:r w:rsidRPr="00ED337E">
        <w:rPr>
          <w:rFonts w:ascii="Times New Roman" w:hAnsi="Times New Roman" w:cs="Times New Roman"/>
          <w:color w:val="000000" w:themeColor="text1"/>
          <w:shd w:val="clear" w:color="auto" w:fill="FFFFFF"/>
        </w:rPr>
        <w:t xml:space="preserve"> Κοινό χαρακτηριστικό των παραπάνω πράξεων, κατά πάγια νομολογία</w:t>
      </w:r>
      <w:r w:rsidRPr="00ED337E">
        <w:rPr>
          <w:rStyle w:val="dlgkeimeno1"/>
          <w:rFonts w:ascii="Times New Roman" w:hAnsi="Times New Roman" w:cs="Times New Roman"/>
          <w:color w:val="000000" w:themeColor="text1"/>
        </w:rPr>
        <w:t xml:space="preserve">, είναι ότι με αυτές «δεν ασκούνται εν στενή </w:t>
      </w:r>
      <w:proofErr w:type="spellStart"/>
      <w:r w:rsidRPr="00ED337E">
        <w:rPr>
          <w:rStyle w:val="dlgkeimeno1"/>
          <w:rFonts w:ascii="Times New Roman" w:hAnsi="Times New Roman" w:cs="Times New Roman"/>
          <w:color w:val="000000" w:themeColor="text1"/>
        </w:rPr>
        <w:t>εννοία</w:t>
      </w:r>
      <w:proofErr w:type="spellEnd"/>
      <w:r w:rsidRPr="00ED337E">
        <w:rPr>
          <w:rStyle w:val="dlgkeimeno1"/>
          <w:rFonts w:ascii="Times New Roman" w:hAnsi="Times New Roman" w:cs="Times New Roman"/>
          <w:color w:val="000000" w:themeColor="text1"/>
        </w:rPr>
        <w:t xml:space="preserve"> διοικητικές αρμοδιότητες, αλλ’ </w:t>
      </w:r>
      <w:r w:rsidRPr="00ED337E">
        <w:rPr>
          <w:rStyle w:val="dlgkeimeno1"/>
          <w:rFonts w:ascii="Times New Roman" w:hAnsi="Times New Roman" w:cs="Times New Roman"/>
          <w:color w:val="000000" w:themeColor="text1"/>
        </w:rPr>
        <w:lastRenderedPageBreak/>
        <w:t xml:space="preserve">αντιμετωπίζονται από τα ανώτατα όργανα του Κράτους πολιτικής φύσεως ζητήματα, αναγόμενα στη διαχείριση προβλημάτων υψίστης σημασίας για την Χώρα». Επομένως, από τη φύση τους, οι πράξεις αυτές δεν μπορούν να υπάγονται στον ευθύ ακυρωτικό έλεγχο του Συμβουλίου της Επικρατείας, διότι άλλως ο έλεγχος αυτός θα υπεισερχόταν ανεπίτρεπτα στο πεδίο αμιγώς πολιτικών εκτιμήσεων, που </w:t>
      </w:r>
      <w:proofErr w:type="spellStart"/>
      <w:r w:rsidRPr="00ED337E">
        <w:rPr>
          <w:rStyle w:val="dlgkeimeno1"/>
          <w:rFonts w:ascii="Times New Roman" w:hAnsi="Times New Roman" w:cs="Times New Roman"/>
          <w:color w:val="000000" w:themeColor="text1"/>
        </w:rPr>
        <w:t>εκφεύγει</w:t>
      </w:r>
      <w:proofErr w:type="spellEnd"/>
      <w:r w:rsidRPr="00ED337E">
        <w:rPr>
          <w:rStyle w:val="dlgkeimeno1"/>
          <w:rFonts w:ascii="Times New Roman" w:hAnsi="Times New Roman" w:cs="Times New Roman"/>
          <w:color w:val="000000" w:themeColor="text1"/>
        </w:rPr>
        <w:t xml:space="preserve"> από τη δικαστική λειτουργία</w:t>
      </w:r>
      <w:r w:rsidRPr="00ED337E">
        <w:rPr>
          <w:rStyle w:val="ad"/>
          <w:rFonts w:ascii="Times New Roman" w:hAnsi="Times New Roman" w:cs="Times New Roman"/>
          <w:color w:val="000000" w:themeColor="text1"/>
        </w:rPr>
        <w:footnoteReference w:id="59"/>
      </w:r>
      <w:r w:rsidRPr="00ED337E">
        <w:rPr>
          <w:rStyle w:val="dlgkeimeno1"/>
          <w:rFonts w:ascii="Times New Roman" w:hAnsi="Times New Roman" w:cs="Times New Roman"/>
          <w:color w:val="000000" w:themeColor="text1"/>
        </w:rPr>
        <w:t>.</w:t>
      </w:r>
    </w:p>
    <w:p w:rsidR="00ED337E" w:rsidRPr="00ED337E" w:rsidRDefault="00ED337E" w:rsidP="00ED337E">
      <w:pPr>
        <w:spacing w:line="276" w:lineRule="auto"/>
        <w:jc w:val="both"/>
        <w:rPr>
          <w:rFonts w:ascii="Times New Roman" w:hAnsi="Times New Roman" w:cs="Times New Roman"/>
          <w:color w:val="000000" w:themeColor="text1"/>
        </w:rPr>
      </w:pPr>
    </w:p>
    <w:p w:rsidR="00ED337E" w:rsidRPr="00ED337E" w:rsidRDefault="00ED337E" w:rsidP="00ED337E">
      <w:pPr>
        <w:spacing w:line="276" w:lineRule="auto"/>
        <w:jc w:val="both"/>
        <w:rPr>
          <w:rStyle w:val="dlgkeimeno1"/>
          <w:rFonts w:ascii="Times New Roman" w:hAnsi="Times New Roman" w:cs="Times New Roman"/>
          <w:color w:val="000000" w:themeColor="text1"/>
        </w:rPr>
      </w:pPr>
      <w:r w:rsidRPr="00ED337E">
        <w:rPr>
          <w:rFonts w:ascii="Times New Roman" w:hAnsi="Times New Roman" w:cs="Times New Roman"/>
          <w:b/>
          <w:color w:val="000000" w:themeColor="text1"/>
        </w:rPr>
        <w:t>2</w:t>
      </w:r>
      <w:r w:rsidRPr="00ED337E">
        <w:rPr>
          <w:rFonts w:ascii="Times New Roman" w:hAnsi="Times New Roman" w:cs="Times New Roman"/>
          <w:b/>
          <w:color w:val="000000" w:themeColor="text1"/>
        </w:rPr>
        <w:t>0</w:t>
      </w:r>
      <w:r w:rsidRPr="00ED337E">
        <w:rPr>
          <w:rFonts w:ascii="Times New Roman" w:hAnsi="Times New Roman" w:cs="Times New Roman"/>
          <w:b/>
          <w:color w:val="000000" w:themeColor="text1"/>
        </w:rPr>
        <w:t>.</w:t>
      </w:r>
      <w:r w:rsidRPr="00ED337E">
        <w:rPr>
          <w:rFonts w:ascii="Times New Roman" w:hAnsi="Times New Roman" w:cs="Times New Roman"/>
          <w:color w:val="000000" w:themeColor="text1"/>
        </w:rPr>
        <w:t xml:space="preserve"> Επιπλέον, κατά πάγια νομολογία, η </w:t>
      </w:r>
      <w:r w:rsidRPr="00ED337E">
        <w:rPr>
          <w:rStyle w:val="dlgkeimeno1"/>
          <w:rFonts w:ascii="Times New Roman" w:hAnsi="Times New Roman" w:cs="Times New Roman"/>
          <w:color w:val="000000" w:themeColor="text1"/>
        </w:rPr>
        <w:t>μη υπαγωγή των κυβερνητικών πράξεων σε δικαστικό έλεγχο,</w:t>
      </w:r>
      <w:r w:rsidRPr="00ED337E">
        <w:rPr>
          <w:rStyle w:val="apple-converted-space"/>
          <w:rFonts w:ascii="Times New Roman" w:hAnsi="Times New Roman" w:cs="Times New Roman"/>
          <w:color w:val="000000" w:themeColor="text1"/>
        </w:rPr>
        <w:t> </w:t>
      </w:r>
      <w:r w:rsidRPr="00ED337E">
        <w:rPr>
          <w:rStyle w:val="dlgkeimeno1"/>
          <w:rFonts w:ascii="Times New Roman" w:hAnsi="Times New Roman" w:cs="Times New Roman"/>
          <w:color w:val="000000" w:themeColor="text1"/>
        </w:rPr>
        <w:t>που αφορά σε ελάχιστες κατηγορίες πράξεων, προσδιοριζόμενες εκάστοτε από το ίδιο το δικαστήριο, δεν συνδέεται με τη βαρύτητα καθεμιάς από αυτές</w:t>
      </w:r>
      <w:r w:rsidRPr="00ED337E">
        <w:rPr>
          <w:rStyle w:val="ad"/>
          <w:rFonts w:ascii="Times New Roman" w:hAnsi="Times New Roman" w:cs="Times New Roman"/>
          <w:color w:val="000000" w:themeColor="text1"/>
        </w:rPr>
        <w:footnoteReference w:id="60"/>
      </w:r>
      <w:r w:rsidRPr="00ED337E">
        <w:rPr>
          <w:rStyle w:val="dlgkeimeno1"/>
          <w:rFonts w:ascii="Times New Roman" w:hAnsi="Times New Roman" w:cs="Times New Roman"/>
          <w:color w:val="000000" w:themeColor="text1"/>
        </w:rPr>
        <w:t xml:space="preserve"> και δεν τελεί υπό την αρνητική προϋπόθεση της ελλείψεως αντανακλαστικών συνεπειών από την εφαρμογή των πράξεων αυτών στην άσκηση ατομικών δικαιωμάτων. Οι πράξεις αυτές μπορούν να έχουν, όπως κάθε πράξη, επίπτωση σε συνταγματικώς προστατευόμενα ατομικά δικαιώματα ή σε πολιτικά δικαιώματα. Η μη υπαγωγή τους σε δικαστικό έλεγχο υπαγορεύεται και δικαιολογείται μόνον από την </w:t>
      </w:r>
      <w:proofErr w:type="spellStart"/>
      <w:r w:rsidRPr="00ED337E">
        <w:rPr>
          <w:rStyle w:val="dlgkeimeno1"/>
          <w:rFonts w:ascii="Times New Roman" w:hAnsi="Times New Roman" w:cs="Times New Roman"/>
          <w:color w:val="000000" w:themeColor="text1"/>
        </w:rPr>
        <w:t>προπεριγραφείσα</w:t>
      </w:r>
      <w:proofErr w:type="spellEnd"/>
      <w:r w:rsidRPr="00ED337E">
        <w:rPr>
          <w:rStyle w:val="dlgkeimeno1"/>
          <w:rFonts w:ascii="Times New Roman" w:hAnsi="Times New Roman" w:cs="Times New Roman"/>
          <w:color w:val="000000" w:themeColor="text1"/>
        </w:rPr>
        <w:t xml:space="preserve"> φύση τους και δεν συναρτάται με τις τυχόν επιπτώσεις και συνέπειές τους ούτε συνδέεται με την βαρύτητα καθεμιάς απ’ αυτές. Εξ άλλου, η μη υπαγωγή των πράξεων αυτών σε ευθύ ακυρωτικό έλεγχο δεν συνεπάγεται την αποδέσμευση του οργάνου που τις εκδίδει από την υποχρέωση τηρήσεως των οικείων συνταγματικών διατάξεων ούτε αποκλείει την ανόρθωση ενδεχομένων δυσμενών επιπτώσεών τους σε ιδιώτες κατά τρόπους και διαδικασίες που, κατά περίπτωση, προβλέπονται από την έννομη τάξη</w:t>
      </w:r>
      <w:r w:rsidRPr="00ED337E">
        <w:rPr>
          <w:rStyle w:val="ad"/>
          <w:rFonts w:ascii="Times New Roman" w:hAnsi="Times New Roman" w:cs="Times New Roman"/>
          <w:color w:val="000000" w:themeColor="text1"/>
        </w:rPr>
        <w:footnoteReference w:id="61"/>
      </w:r>
      <w:r w:rsidRPr="00ED337E">
        <w:rPr>
          <w:rStyle w:val="dlgkeimeno1"/>
          <w:rFonts w:ascii="Times New Roman" w:hAnsi="Times New Roman" w:cs="Times New Roman"/>
          <w:color w:val="000000" w:themeColor="text1"/>
        </w:rPr>
        <w:t xml:space="preserve">. Έχει απλώς την έννοια ότι, για τους </w:t>
      </w:r>
      <w:proofErr w:type="spellStart"/>
      <w:r w:rsidRPr="00ED337E">
        <w:rPr>
          <w:rStyle w:val="dlgkeimeno1"/>
          <w:rFonts w:ascii="Times New Roman" w:hAnsi="Times New Roman" w:cs="Times New Roman"/>
          <w:color w:val="000000" w:themeColor="text1"/>
        </w:rPr>
        <w:t>προεκτεθέντες</w:t>
      </w:r>
      <w:proofErr w:type="spellEnd"/>
      <w:r w:rsidRPr="00ED337E">
        <w:rPr>
          <w:rStyle w:val="dlgkeimeno1"/>
          <w:rFonts w:ascii="Times New Roman" w:hAnsi="Times New Roman" w:cs="Times New Roman"/>
          <w:color w:val="000000" w:themeColor="text1"/>
        </w:rPr>
        <w:t xml:space="preserve"> λόγους, οι πράξεις αυτές δεν υπόκεινται στον συγκεκριμένο έλεγχο. Το γεγονός της αδυναμίας ακυρωτικού ελέγχου των εν λόγω πράξεων δεν οδηγεί </w:t>
      </w:r>
      <w:proofErr w:type="spellStart"/>
      <w:r w:rsidRPr="00ED337E">
        <w:rPr>
          <w:rStyle w:val="dlgkeimeno1"/>
          <w:rFonts w:ascii="Times New Roman" w:hAnsi="Times New Roman" w:cs="Times New Roman"/>
          <w:color w:val="000000" w:themeColor="text1"/>
        </w:rPr>
        <w:t>αναγκαίως</w:t>
      </w:r>
      <w:proofErr w:type="spellEnd"/>
      <w:r w:rsidRPr="00ED337E">
        <w:rPr>
          <w:rStyle w:val="dlgkeimeno1"/>
          <w:rFonts w:ascii="Times New Roman" w:hAnsi="Times New Roman" w:cs="Times New Roman"/>
          <w:color w:val="000000" w:themeColor="text1"/>
        </w:rPr>
        <w:t xml:space="preserve"> στο συμπέρασμα ότι το σύστημα αυτό του ελέγχου προσκρούει στις διατάξεις που κατοχυρώνουν το δικαίωμα πλήρους και αποτελεσματικής δικαστικής προστασίας και ότι, κατά συνεκδοχή, πρέπει να υπόκεινται σε ευθύ ακυρωτικό έλεγχο και οι κυβερνητικές </w:t>
      </w:r>
      <w:r w:rsidRPr="00ED337E">
        <w:rPr>
          <w:rStyle w:val="dlgkeimeno1"/>
          <w:rFonts w:ascii="Times New Roman" w:hAnsi="Times New Roman" w:cs="Times New Roman"/>
          <w:color w:val="000000" w:themeColor="text1"/>
        </w:rPr>
        <w:lastRenderedPageBreak/>
        <w:t>πράξεις, δεδομένου ότι το δικαίωμα αυτό δεν είναι απόλυτο, αλλά υπόκειται και σε περιορισμούς</w:t>
      </w:r>
      <w:r w:rsidRPr="00ED337E">
        <w:rPr>
          <w:rStyle w:val="ad"/>
          <w:rFonts w:ascii="Times New Roman" w:hAnsi="Times New Roman" w:cs="Times New Roman"/>
          <w:color w:val="000000" w:themeColor="text1"/>
        </w:rPr>
        <w:footnoteReference w:id="62"/>
      </w:r>
      <w:r w:rsidRPr="00ED337E">
        <w:rPr>
          <w:rStyle w:val="dlgkeimeno1"/>
          <w:rFonts w:ascii="Times New Roman" w:hAnsi="Times New Roman" w:cs="Times New Roman"/>
          <w:color w:val="000000" w:themeColor="text1"/>
        </w:rPr>
        <w:t>.</w:t>
      </w:r>
    </w:p>
    <w:p w:rsidR="00ED337E" w:rsidRPr="00ED337E" w:rsidRDefault="00ED337E" w:rsidP="00ED337E">
      <w:pPr>
        <w:spacing w:line="276" w:lineRule="auto"/>
        <w:jc w:val="both"/>
        <w:rPr>
          <w:rStyle w:val="dlgkeimeno1"/>
          <w:rFonts w:ascii="Times New Roman" w:hAnsi="Times New Roman" w:cs="Times New Roman"/>
          <w:color w:val="000000" w:themeColor="text1"/>
        </w:rPr>
      </w:pPr>
    </w:p>
    <w:p w:rsidR="00ED337E" w:rsidRPr="00ED337E" w:rsidRDefault="00ED337E" w:rsidP="00ED337E">
      <w:pPr>
        <w:spacing w:line="276" w:lineRule="auto"/>
        <w:jc w:val="both"/>
        <w:rPr>
          <w:rStyle w:val="dlgkeimeno1"/>
          <w:rFonts w:ascii="Times New Roman" w:hAnsi="Times New Roman" w:cs="Times New Roman"/>
          <w:b/>
          <w:i/>
          <w:color w:val="000000" w:themeColor="text1"/>
        </w:rPr>
      </w:pPr>
      <w:r w:rsidRPr="00ED337E">
        <w:rPr>
          <w:rStyle w:val="dlgkeimeno1"/>
          <w:rFonts w:ascii="Times New Roman" w:hAnsi="Times New Roman" w:cs="Times New Roman"/>
          <w:b/>
          <w:color w:val="000000" w:themeColor="text1"/>
        </w:rPr>
        <w:t xml:space="preserve">δ) </w:t>
      </w:r>
      <w:proofErr w:type="spellStart"/>
      <w:r w:rsidRPr="00ED337E">
        <w:rPr>
          <w:rStyle w:val="dlgkeimeno1"/>
          <w:rFonts w:ascii="Times New Roman" w:hAnsi="Times New Roman" w:cs="Times New Roman"/>
          <w:b/>
          <w:color w:val="000000" w:themeColor="text1"/>
        </w:rPr>
        <w:t>Νομολογιακές</w:t>
      </w:r>
      <w:proofErr w:type="spellEnd"/>
      <w:r w:rsidRPr="00ED337E">
        <w:rPr>
          <w:rStyle w:val="dlgkeimeno1"/>
          <w:rFonts w:ascii="Times New Roman" w:hAnsi="Times New Roman" w:cs="Times New Roman"/>
          <w:b/>
          <w:color w:val="000000" w:themeColor="text1"/>
        </w:rPr>
        <w:t xml:space="preserve"> προσπάθειες συρρίκνωσης της κατηγορίας των κυβερνητικών πράξεων</w:t>
      </w:r>
    </w:p>
    <w:p w:rsidR="00ED337E" w:rsidRPr="00ED337E" w:rsidRDefault="00ED337E" w:rsidP="00ED337E">
      <w:pPr>
        <w:spacing w:line="276" w:lineRule="auto"/>
        <w:jc w:val="both"/>
        <w:rPr>
          <w:rStyle w:val="dlgkeimeno1"/>
          <w:rFonts w:ascii="Times New Roman" w:hAnsi="Times New Roman" w:cs="Times New Roman"/>
          <w:color w:val="000000" w:themeColor="text1"/>
        </w:rPr>
      </w:pPr>
    </w:p>
    <w:p w:rsidR="00ED337E" w:rsidRPr="00ED337E" w:rsidRDefault="00ED337E" w:rsidP="00ED337E">
      <w:pPr>
        <w:spacing w:line="276" w:lineRule="auto"/>
        <w:jc w:val="both"/>
        <w:rPr>
          <w:rStyle w:val="dlgkeimeno1"/>
          <w:rFonts w:ascii="Times New Roman" w:hAnsi="Times New Roman" w:cs="Times New Roman"/>
          <w:color w:val="000000" w:themeColor="text1"/>
        </w:rPr>
      </w:pPr>
      <w:r w:rsidRPr="00ED337E">
        <w:rPr>
          <w:rStyle w:val="dlgkeimeno1"/>
          <w:rFonts w:ascii="Times New Roman" w:hAnsi="Times New Roman" w:cs="Times New Roman"/>
          <w:b/>
          <w:color w:val="000000" w:themeColor="text1"/>
        </w:rPr>
        <w:t>2</w:t>
      </w:r>
      <w:r w:rsidRPr="00ED337E">
        <w:rPr>
          <w:rStyle w:val="dlgkeimeno1"/>
          <w:rFonts w:ascii="Times New Roman" w:hAnsi="Times New Roman" w:cs="Times New Roman"/>
          <w:b/>
          <w:color w:val="000000" w:themeColor="text1"/>
        </w:rPr>
        <w:t>1</w:t>
      </w:r>
      <w:r w:rsidRPr="00ED337E">
        <w:rPr>
          <w:rStyle w:val="dlgkeimeno1"/>
          <w:rFonts w:ascii="Times New Roman" w:hAnsi="Times New Roman" w:cs="Times New Roman"/>
          <w:b/>
          <w:color w:val="000000" w:themeColor="text1"/>
        </w:rPr>
        <w:t>.</w:t>
      </w:r>
      <w:r w:rsidRPr="00ED337E">
        <w:rPr>
          <w:rStyle w:val="dlgkeimeno1"/>
          <w:rFonts w:ascii="Times New Roman" w:hAnsi="Times New Roman" w:cs="Times New Roman"/>
          <w:color w:val="000000" w:themeColor="text1"/>
        </w:rPr>
        <w:t xml:space="preserve"> Επιβάλλεται η παρατήρηση ότι, στην πρόσφατη, κυρίως, νομολογία, διαμορφώνεται η τάση συρρίκνωσης της κατηγορίας των κυβερνητικών πράξεων. Προσήκει η παράθεση δύο σημαντικών μειοψηφικών απόψεων που διατυπώθηκαν σε υποθέσεις που αφορούσαν πράξεις οι οποίες συνδέονται με τη διαχείριση των διεθνών σχέσεων της χώρας. Έτσι, στις αποφάσεις </w:t>
      </w:r>
      <w:proofErr w:type="spellStart"/>
      <w:r w:rsidRPr="00ED337E">
        <w:rPr>
          <w:rStyle w:val="dlgkeimeno1"/>
          <w:rFonts w:ascii="Times New Roman" w:hAnsi="Times New Roman" w:cs="Times New Roman"/>
          <w:color w:val="000000" w:themeColor="text1"/>
        </w:rPr>
        <w:t>ΣτΕ</w:t>
      </w:r>
      <w:proofErr w:type="spellEnd"/>
      <w:r w:rsidRPr="00ED337E">
        <w:rPr>
          <w:rStyle w:val="dlgkeimeno1"/>
          <w:rFonts w:ascii="Times New Roman" w:hAnsi="Times New Roman" w:cs="Times New Roman"/>
          <w:color w:val="000000" w:themeColor="text1"/>
        </w:rPr>
        <w:t xml:space="preserve"> </w:t>
      </w:r>
      <w:proofErr w:type="spellStart"/>
      <w:r w:rsidRPr="00ED337E">
        <w:rPr>
          <w:rStyle w:val="dlgkeimeno1"/>
          <w:rFonts w:ascii="Times New Roman" w:hAnsi="Times New Roman" w:cs="Times New Roman"/>
          <w:color w:val="000000" w:themeColor="text1"/>
        </w:rPr>
        <w:t>Ολ</w:t>
      </w:r>
      <w:proofErr w:type="spellEnd"/>
      <w:r w:rsidRPr="00ED337E">
        <w:rPr>
          <w:rStyle w:val="dlgkeimeno1"/>
          <w:rFonts w:ascii="Times New Roman" w:hAnsi="Times New Roman" w:cs="Times New Roman"/>
          <w:color w:val="000000" w:themeColor="text1"/>
        </w:rPr>
        <w:t xml:space="preserve"> 3669/2006 και </w:t>
      </w:r>
      <w:proofErr w:type="spellStart"/>
      <w:r w:rsidRPr="00ED337E">
        <w:rPr>
          <w:rStyle w:val="dlgkeimeno1"/>
          <w:rFonts w:ascii="Times New Roman" w:hAnsi="Times New Roman" w:cs="Times New Roman"/>
          <w:color w:val="000000" w:themeColor="text1"/>
        </w:rPr>
        <w:t>Ολ</w:t>
      </w:r>
      <w:proofErr w:type="spellEnd"/>
      <w:r w:rsidRPr="00ED337E">
        <w:rPr>
          <w:rStyle w:val="dlgkeimeno1"/>
          <w:rFonts w:ascii="Times New Roman" w:hAnsi="Times New Roman" w:cs="Times New Roman"/>
          <w:color w:val="000000" w:themeColor="text1"/>
        </w:rPr>
        <w:t xml:space="preserve"> 22/2007, επισημάνθηκε ότι, στην ελληνική συνταγματική έννομη τάξη η δράση όλων των οργάνων, άρα και των οργάνων της εκτελεστικής λειτουργίας, είτε αυτή ασκεί εν στενή </w:t>
      </w:r>
      <w:proofErr w:type="spellStart"/>
      <w:r w:rsidRPr="00ED337E">
        <w:rPr>
          <w:rStyle w:val="dlgkeimeno1"/>
          <w:rFonts w:ascii="Times New Roman" w:hAnsi="Times New Roman" w:cs="Times New Roman"/>
          <w:color w:val="000000" w:themeColor="text1"/>
        </w:rPr>
        <w:t>εννοία</w:t>
      </w:r>
      <w:proofErr w:type="spellEnd"/>
      <w:r w:rsidRPr="00ED337E">
        <w:rPr>
          <w:rStyle w:val="dlgkeimeno1"/>
          <w:rFonts w:ascii="Times New Roman" w:hAnsi="Times New Roman" w:cs="Times New Roman"/>
          <w:color w:val="000000" w:themeColor="text1"/>
        </w:rPr>
        <w:t xml:space="preserve"> διοικητικά καθήκοντα, είτε εκδίδει πράξεις διαχείρισης της πολιτικής εξουσίας, είναι συντεταγμένη και υπόκειται στο Σύνταγμα. Θεμέλιο του </w:t>
      </w:r>
      <w:proofErr w:type="spellStart"/>
      <w:r w:rsidRPr="00ED337E">
        <w:rPr>
          <w:rStyle w:val="dlgkeimeno1"/>
          <w:rFonts w:ascii="Times New Roman" w:hAnsi="Times New Roman" w:cs="Times New Roman"/>
          <w:color w:val="000000" w:themeColor="text1"/>
        </w:rPr>
        <w:t>καθιερουμένου</w:t>
      </w:r>
      <w:proofErr w:type="spellEnd"/>
      <w:r w:rsidRPr="00ED337E">
        <w:rPr>
          <w:rStyle w:val="dlgkeimeno1"/>
          <w:rFonts w:ascii="Times New Roman" w:hAnsi="Times New Roman" w:cs="Times New Roman"/>
          <w:color w:val="000000" w:themeColor="text1"/>
        </w:rPr>
        <w:t xml:space="preserve"> από το Σύνταγμα κράτους δικαίου είναι η αρχή της νομιμότητας της δράσης της Διοίκησης και ο ακυρωτικός έλεγχος των </w:t>
      </w:r>
      <w:proofErr w:type="spellStart"/>
      <w:r w:rsidRPr="00ED337E">
        <w:rPr>
          <w:rStyle w:val="dlgkeimeno1"/>
          <w:rFonts w:ascii="Times New Roman" w:hAnsi="Times New Roman" w:cs="Times New Roman"/>
          <w:color w:val="000000" w:themeColor="text1"/>
        </w:rPr>
        <w:t>πράξεών</w:t>
      </w:r>
      <w:proofErr w:type="spellEnd"/>
      <w:r w:rsidRPr="00ED337E">
        <w:rPr>
          <w:rStyle w:val="dlgkeimeno1"/>
          <w:rFonts w:ascii="Times New Roman" w:hAnsi="Times New Roman" w:cs="Times New Roman"/>
          <w:color w:val="000000" w:themeColor="text1"/>
        </w:rPr>
        <w:t xml:space="preserve"> της. Συνέπεια τούτου είναι ότι η δράση της εκτελεστικής λειτουργίας μπορεί να μην υπόκειται στον δικαστικό έλεγχο </w:t>
      </w:r>
      <w:proofErr w:type="spellStart"/>
      <w:r w:rsidRPr="00ED337E">
        <w:rPr>
          <w:rStyle w:val="dlgkeimeno1"/>
          <w:rFonts w:ascii="Times New Roman" w:hAnsi="Times New Roman" w:cs="Times New Roman"/>
          <w:color w:val="000000" w:themeColor="text1"/>
        </w:rPr>
        <w:t>όλως</w:t>
      </w:r>
      <w:proofErr w:type="spellEnd"/>
      <w:r w:rsidRPr="00ED337E">
        <w:rPr>
          <w:rStyle w:val="dlgkeimeno1"/>
          <w:rFonts w:ascii="Times New Roman" w:hAnsi="Times New Roman" w:cs="Times New Roman"/>
          <w:color w:val="000000" w:themeColor="text1"/>
        </w:rPr>
        <w:t xml:space="preserve"> κατ’ εξαίρεση, μόνον σε τομέα που το ίδιο το Σύνταγμα ανέχεται. Τέτοιος τομέας είναι ο τομέας της εκ μέρους της εκτελεστικής λειτουργίας αμιγούς διαχείρισης της πολιτικής εξουσίας, δηλαδή οι σχέσεις της Κυβέρνηση με τη Βουλή και οι διεθνείς σχέσεις της Χώρας. Μόνο στον τομέα αυτό είναι ανεκτό κατά τα άρθρα 20 παρ. 1 (ατομικό δικαίωμα σε πλήρη και αποτελεσματική δικαστική προστασία) 95 παρ. 1 </w:t>
      </w:r>
      <w:proofErr w:type="spellStart"/>
      <w:r w:rsidRPr="00ED337E">
        <w:rPr>
          <w:rStyle w:val="dlgkeimeno1"/>
          <w:rFonts w:ascii="Times New Roman" w:hAnsi="Times New Roman" w:cs="Times New Roman"/>
          <w:color w:val="000000" w:themeColor="text1"/>
        </w:rPr>
        <w:t>περίπτ</w:t>
      </w:r>
      <w:proofErr w:type="spellEnd"/>
      <w:r w:rsidRPr="00ED337E">
        <w:rPr>
          <w:rStyle w:val="dlgkeimeno1"/>
          <w:rFonts w:ascii="Times New Roman" w:hAnsi="Times New Roman" w:cs="Times New Roman"/>
          <w:color w:val="000000" w:themeColor="text1"/>
        </w:rPr>
        <w:t xml:space="preserve">. α΄ (κατοχύρωση του ενδίκου μέσου της αιτήσεως ακυρώσεως) του Συντάγματος το απαράδεκτο προσβολής των «κυβερνητικών» πράξεων που θεσπίζει το άρθρο 45 παρ. 5 του ΠΔ 18/1989. Έτσι, σε περίπτωση κατά την οποία όργανο της εκτελεστικής λειτουργίας εκδίδει πράξη, κατ’ επίκληση διατάξεως νόμου, η οποία του αναθέτει μεν να προβεί σε στάθμιση των αναγκών της διαχείρισης της εσωτερικής πολιτικής εξουσίας ή των διεθνών σχέσεων της Χώρας, ταυτόχρονα, όμως, η πράξη αυτή έχει και αντανάκλαση στην άσκηση ατομικού δικαιώματος, κατοχυρωμένου συνταγματικώς, ενός ή περισσοτέρων προσώπων, θίγοντάς το ή ρυθμίζοντάς την άσκησή του, τότε η πράξη αυτή, έχοντας </w:t>
      </w:r>
      <w:proofErr w:type="spellStart"/>
      <w:r w:rsidRPr="00ED337E">
        <w:rPr>
          <w:rStyle w:val="dlgkeimeno1"/>
          <w:rFonts w:ascii="Times New Roman" w:hAnsi="Times New Roman" w:cs="Times New Roman"/>
          <w:color w:val="000000" w:themeColor="text1"/>
        </w:rPr>
        <w:t>απολέσει</w:t>
      </w:r>
      <w:proofErr w:type="spellEnd"/>
      <w:r w:rsidRPr="00ED337E">
        <w:rPr>
          <w:rStyle w:val="dlgkeimeno1"/>
          <w:rFonts w:ascii="Times New Roman" w:hAnsi="Times New Roman" w:cs="Times New Roman"/>
          <w:color w:val="000000" w:themeColor="text1"/>
        </w:rPr>
        <w:t xml:space="preserve"> τον αμιγή «κυβερνητικό» της χαρακτήρα, επανέρχεται στον κανόνα της εκτελεστής διοικητικής πράξεως και είναι ελεγκτή από τον ακυρωτικό δικαστή. Τούτο διότι δεν νοείται διοικητική πράξη, με την οποία γίνεται επέμβαση στην άσκηση ατομικών δικαιωμάτων, τα οποία κατοχυρώνει και ρυθμίζει κανόνας δικαίου συνταγματικής τάξεως, να μην είναι ελεγκτή από την δικαστική εξουσία</w:t>
      </w:r>
      <w:r w:rsidRPr="00ED337E">
        <w:rPr>
          <w:rStyle w:val="ad"/>
          <w:rFonts w:ascii="Times New Roman" w:hAnsi="Times New Roman" w:cs="Times New Roman"/>
          <w:color w:val="000000" w:themeColor="text1"/>
          <w:u w:val="single"/>
        </w:rPr>
        <w:footnoteReference w:id="63"/>
      </w:r>
      <w:r w:rsidRPr="00ED337E">
        <w:rPr>
          <w:rStyle w:val="dlgkeimeno1"/>
          <w:rFonts w:ascii="Times New Roman" w:hAnsi="Times New Roman" w:cs="Times New Roman"/>
          <w:color w:val="000000" w:themeColor="text1"/>
        </w:rPr>
        <w:t xml:space="preserve">. </w:t>
      </w:r>
    </w:p>
    <w:p w:rsidR="00ED337E" w:rsidRPr="00ED337E" w:rsidRDefault="00ED337E" w:rsidP="00ED337E">
      <w:pPr>
        <w:spacing w:line="276" w:lineRule="auto"/>
        <w:jc w:val="both"/>
        <w:rPr>
          <w:rFonts w:ascii="Times New Roman" w:hAnsi="Times New Roman" w:cs="Times New Roman"/>
          <w:color w:val="000000" w:themeColor="text1"/>
          <w:shd w:val="clear" w:color="auto" w:fill="F1EFEA"/>
        </w:rPr>
      </w:pPr>
    </w:p>
    <w:p w:rsidR="00ED337E" w:rsidRPr="00ED337E" w:rsidRDefault="00ED337E" w:rsidP="00ED337E">
      <w:pPr>
        <w:spacing w:line="276" w:lineRule="auto"/>
        <w:jc w:val="both"/>
        <w:rPr>
          <w:rFonts w:ascii="Times New Roman" w:hAnsi="Times New Roman" w:cs="Times New Roman"/>
          <w:color w:val="000000" w:themeColor="text1"/>
        </w:rPr>
      </w:pPr>
      <w:r w:rsidRPr="00ED337E">
        <w:rPr>
          <w:rFonts w:ascii="Times New Roman" w:hAnsi="Times New Roman" w:cs="Times New Roman"/>
          <w:b/>
          <w:color w:val="000000" w:themeColor="text1"/>
        </w:rPr>
        <w:t>2</w:t>
      </w:r>
      <w:r w:rsidRPr="00ED337E">
        <w:rPr>
          <w:rFonts w:ascii="Times New Roman" w:hAnsi="Times New Roman" w:cs="Times New Roman"/>
          <w:b/>
          <w:color w:val="000000" w:themeColor="text1"/>
        </w:rPr>
        <w:t>2</w:t>
      </w:r>
      <w:r w:rsidRPr="00ED337E">
        <w:rPr>
          <w:rFonts w:ascii="Times New Roman" w:hAnsi="Times New Roman" w:cs="Times New Roman"/>
          <w:b/>
          <w:color w:val="000000" w:themeColor="text1"/>
        </w:rPr>
        <w:t>.</w:t>
      </w:r>
      <w:r w:rsidRPr="00ED337E">
        <w:rPr>
          <w:rFonts w:ascii="Times New Roman" w:hAnsi="Times New Roman" w:cs="Times New Roman"/>
          <w:color w:val="000000" w:themeColor="text1"/>
        </w:rPr>
        <w:t xml:space="preserve"> Κατά άλλη μειοψηφήσασα γνώμη, </w:t>
      </w:r>
      <w:r w:rsidRPr="00ED337E">
        <w:rPr>
          <w:rFonts w:ascii="Times New Roman" w:hAnsi="Times New Roman" w:cs="Times New Roman"/>
          <w:b/>
          <w:color w:val="000000" w:themeColor="text1"/>
        </w:rPr>
        <w:t>η έννοια των κυβερνητικών πράξεων αποτελούσε κατάλοιπο του πρώιμου σταδίου του δικαστικού ελέγχου της διοικητικής δράσεως</w:t>
      </w:r>
      <w:r w:rsidRPr="00ED337E">
        <w:rPr>
          <w:rFonts w:ascii="Times New Roman" w:hAnsi="Times New Roman" w:cs="Times New Roman"/>
          <w:color w:val="000000" w:themeColor="text1"/>
        </w:rPr>
        <w:t xml:space="preserve"> και συνεπαγόμενη αδυναμία του ακυρωτικού δικαστού να ελέγξει τη συμφωνία ορισμένου εμπειρικώς διαμορφωμένου καταλόγου διοικητικών πράξεων προς τον νόμο και το Σύνταγμα </w:t>
      </w:r>
      <w:r w:rsidRPr="00ED337E">
        <w:rPr>
          <w:rFonts w:ascii="Times New Roman" w:hAnsi="Times New Roman" w:cs="Times New Roman"/>
          <w:b/>
          <w:color w:val="000000" w:themeColor="text1"/>
        </w:rPr>
        <w:t xml:space="preserve">δεν δύναται να θεωρηθεί υφιστάμενη υπό την πλήρη ισχύ του συνταγματικού κράτους δικαίου, θεμέλιο του οποίου είναι η αρχή της νομιμότητας της διοικήσεως και ο ακυρωτικός έλεγχος των </w:t>
      </w:r>
      <w:proofErr w:type="spellStart"/>
      <w:r w:rsidRPr="00ED337E">
        <w:rPr>
          <w:rFonts w:ascii="Times New Roman" w:hAnsi="Times New Roman" w:cs="Times New Roman"/>
          <w:b/>
          <w:color w:val="000000" w:themeColor="text1"/>
        </w:rPr>
        <w:t>πράξεών</w:t>
      </w:r>
      <w:proofErr w:type="spellEnd"/>
      <w:r w:rsidRPr="00ED337E">
        <w:rPr>
          <w:rFonts w:ascii="Times New Roman" w:hAnsi="Times New Roman" w:cs="Times New Roman"/>
          <w:b/>
          <w:color w:val="000000" w:themeColor="text1"/>
        </w:rPr>
        <w:t xml:space="preserve"> της</w:t>
      </w:r>
      <w:r w:rsidRPr="00ED337E">
        <w:rPr>
          <w:rFonts w:ascii="Times New Roman" w:hAnsi="Times New Roman" w:cs="Times New Roman"/>
          <w:color w:val="000000" w:themeColor="text1"/>
        </w:rPr>
        <w:t xml:space="preserve">. Τούτο άλλωστε προκύπτει και από τον συνδυασμό των συνταγματικών διατάξεων των άρθρων 20 παρ. 1, 82 παρ. 1, 87 παρ. 2 και 95 παρ. 1 του Συντάγματος, επί τη βάσει των οποίων </w:t>
      </w:r>
      <w:r w:rsidRPr="00ED337E">
        <w:rPr>
          <w:rFonts w:ascii="Times New Roman" w:hAnsi="Times New Roman" w:cs="Times New Roman"/>
          <w:b/>
          <w:color w:val="000000" w:themeColor="text1"/>
        </w:rPr>
        <w:t xml:space="preserve">δεν καταλείπεται στη Διοίκηση στάδιο αυθαιρέτου δράσεως ούτε παρέχεται στον δικαστή ευχέρεια όπως, </w:t>
      </w:r>
      <w:proofErr w:type="spellStart"/>
      <w:r w:rsidRPr="00ED337E">
        <w:rPr>
          <w:rFonts w:ascii="Times New Roman" w:hAnsi="Times New Roman" w:cs="Times New Roman"/>
          <w:b/>
          <w:color w:val="000000" w:themeColor="text1"/>
        </w:rPr>
        <w:t>αυτοπεριοριζόμενος</w:t>
      </w:r>
      <w:proofErr w:type="spellEnd"/>
      <w:r w:rsidRPr="00ED337E">
        <w:rPr>
          <w:rFonts w:ascii="Times New Roman" w:hAnsi="Times New Roman" w:cs="Times New Roman"/>
          <w:b/>
          <w:color w:val="000000" w:themeColor="text1"/>
        </w:rPr>
        <w:t>, απέχει του ελέγχου πράξεων, τις οποίες ήθελε χαρακτηρίσει κυβερνητικές</w:t>
      </w:r>
      <w:r w:rsidRPr="00ED337E">
        <w:rPr>
          <w:rStyle w:val="ad"/>
          <w:rFonts w:ascii="Times New Roman" w:hAnsi="Times New Roman" w:cs="Times New Roman"/>
          <w:color w:val="000000" w:themeColor="text1"/>
        </w:rPr>
        <w:footnoteReference w:id="64"/>
      </w:r>
      <w:r w:rsidRPr="00ED337E">
        <w:rPr>
          <w:rFonts w:ascii="Times New Roman" w:hAnsi="Times New Roman" w:cs="Times New Roman"/>
          <w:color w:val="000000" w:themeColor="text1"/>
        </w:rPr>
        <w:t>.</w:t>
      </w:r>
    </w:p>
    <w:p w:rsidR="00ED337E" w:rsidRPr="00ED337E" w:rsidRDefault="00ED337E" w:rsidP="00ED337E">
      <w:pPr>
        <w:spacing w:line="276" w:lineRule="auto"/>
        <w:jc w:val="both"/>
        <w:rPr>
          <w:rFonts w:ascii="Times New Roman" w:hAnsi="Times New Roman" w:cs="Times New Roman"/>
          <w:color w:val="000000" w:themeColor="text1"/>
        </w:rPr>
      </w:pPr>
    </w:p>
    <w:p w:rsidR="00ED337E" w:rsidRPr="00ED337E" w:rsidRDefault="00ED337E" w:rsidP="00ED337E">
      <w:pPr>
        <w:spacing w:line="276" w:lineRule="auto"/>
        <w:jc w:val="both"/>
        <w:rPr>
          <w:rStyle w:val="dlgkeimeno1"/>
          <w:rFonts w:ascii="Times New Roman" w:hAnsi="Times New Roman" w:cs="Times New Roman"/>
          <w:b/>
          <w:i/>
          <w:color w:val="000000" w:themeColor="text1"/>
        </w:rPr>
      </w:pPr>
      <w:r w:rsidRPr="00ED337E">
        <w:rPr>
          <w:rFonts w:ascii="Times New Roman" w:hAnsi="Times New Roman" w:cs="Times New Roman"/>
          <w:b/>
          <w:i/>
          <w:color w:val="000000" w:themeColor="text1"/>
        </w:rPr>
        <w:t xml:space="preserve">ε) Περιπτώσεις όπου το </w:t>
      </w:r>
      <w:proofErr w:type="spellStart"/>
      <w:r w:rsidRPr="00ED337E">
        <w:rPr>
          <w:rFonts w:ascii="Times New Roman" w:hAnsi="Times New Roman" w:cs="Times New Roman"/>
          <w:b/>
          <w:i/>
          <w:color w:val="000000" w:themeColor="text1"/>
        </w:rPr>
        <w:t>ΣτΕ</w:t>
      </w:r>
      <w:proofErr w:type="spellEnd"/>
      <w:r w:rsidRPr="00ED337E">
        <w:rPr>
          <w:rFonts w:ascii="Times New Roman" w:hAnsi="Times New Roman" w:cs="Times New Roman"/>
          <w:b/>
          <w:i/>
          <w:color w:val="000000" w:themeColor="text1"/>
        </w:rPr>
        <w:t xml:space="preserve"> έκρινε ότι οι προσβαλλόμενες πράξεις δεν αποτελούν κυβερνητικές πράξεις, παρά τον αντίθετο νομοθετικό χαρακτηρισμό ή τον σχετικό ισχυρισμό της Κυβέρνησης</w:t>
      </w:r>
    </w:p>
    <w:p w:rsidR="00ED337E" w:rsidRPr="00ED337E" w:rsidRDefault="00ED337E" w:rsidP="00ED337E">
      <w:pPr>
        <w:pStyle w:val="a6"/>
        <w:spacing w:line="276" w:lineRule="auto"/>
        <w:jc w:val="both"/>
        <w:rPr>
          <w:rStyle w:val="aa"/>
          <w:rFonts w:ascii="Times New Roman" w:hAnsi="Times New Roman" w:cs="Times New Roman"/>
          <w:color w:val="000000" w:themeColor="text1"/>
        </w:rPr>
      </w:pPr>
    </w:p>
    <w:p w:rsidR="00ED337E" w:rsidRPr="00ED337E" w:rsidRDefault="00ED337E" w:rsidP="00ED337E">
      <w:pPr>
        <w:spacing w:line="276" w:lineRule="auto"/>
        <w:jc w:val="both"/>
        <w:rPr>
          <w:rFonts w:ascii="Times New Roman" w:hAnsi="Times New Roman" w:cs="Times New Roman"/>
          <w:b/>
          <w:bCs/>
          <w:color w:val="000000" w:themeColor="text1"/>
        </w:rPr>
      </w:pPr>
      <w:r w:rsidRPr="00ED337E">
        <w:rPr>
          <w:rStyle w:val="aa"/>
          <w:rFonts w:ascii="Times New Roman" w:hAnsi="Times New Roman" w:cs="Times New Roman"/>
          <w:color w:val="000000" w:themeColor="text1"/>
        </w:rPr>
        <w:t>2</w:t>
      </w:r>
      <w:r w:rsidRPr="00ED337E">
        <w:rPr>
          <w:rStyle w:val="aa"/>
          <w:rFonts w:ascii="Times New Roman" w:hAnsi="Times New Roman" w:cs="Times New Roman"/>
          <w:color w:val="000000" w:themeColor="text1"/>
        </w:rPr>
        <w:t>3</w:t>
      </w:r>
      <w:r w:rsidRPr="00ED337E">
        <w:rPr>
          <w:rStyle w:val="aa"/>
          <w:rFonts w:ascii="Times New Roman" w:hAnsi="Times New Roman" w:cs="Times New Roman"/>
          <w:color w:val="000000" w:themeColor="text1"/>
        </w:rPr>
        <w:t xml:space="preserve">. </w:t>
      </w:r>
      <w:r w:rsidRPr="00ED337E">
        <w:rPr>
          <w:rStyle w:val="ab"/>
          <w:rFonts w:ascii="Times New Roman" w:hAnsi="Times New Roman" w:cs="Times New Roman"/>
          <w:color w:val="000000" w:themeColor="text1"/>
        </w:rPr>
        <w:t xml:space="preserve">Κατά πάγια νομολογία, ο χαρακτηρισμός ορισμένων διοικητικών πράξεων ως κυβερνητικών και, επομένως, εξαιρουμένων από τον ακυρωτικό έλεγχο του Συμβουλίου της Επικρατείας, ανήκει αποκλειστικώς στην αρμοδιότητα του Δικαστηρίου και όχι του νομοθέτη. </w:t>
      </w:r>
      <w:r w:rsidRPr="00ED337E">
        <w:rPr>
          <w:rFonts w:ascii="Times New Roman" w:hAnsi="Times New Roman" w:cs="Times New Roman"/>
          <w:color w:val="000000" w:themeColor="text1"/>
        </w:rPr>
        <w:t xml:space="preserve">Επιβάλλεται να τονιστεί ότι και στο πλαίσιο της λεγόμενης </w:t>
      </w:r>
      <w:proofErr w:type="spellStart"/>
      <w:r w:rsidRPr="00ED337E">
        <w:rPr>
          <w:rFonts w:ascii="Times New Roman" w:hAnsi="Times New Roman" w:cs="Times New Roman"/>
          <w:color w:val="000000" w:themeColor="text1"/>
        </w:rPr>
        <w:t>μνημονιακής</w:t>
      </w:r>
      <w:proofErr w:type="spellEnd"/>
      <w:r w:rsidRPr="00ED337E">
        <w:rPr>
          <w:rFonts w:ascii="Times New Roman" w:hAnsi="Times New Roman" w:cs="Times New Roman"/>
          <w:color w:val="000000" w:themeColor="text1"/>
        </w:rPr>
        <w:t xml:space="preserve"> νομολογίας, στην υπόθεση του </w:t>
      </w:r>
      <w:r w:rsidRPr="00ED337E">
        <w:rPr>
          <w:rFonts w:ascii="Times New Roman" w:hAnsi="Times New Roman" w:cs="Times New Roman"/>
          <w:color w:val="000000" w:themeColor="text1"/>
          <w:lang w:val="en-US"/>
        </w:rPr>
        <w:t>PSI</w:t>
      </w:r>
      <w:r w:rsidRPr="00ED337E">
        <w:rPr>
          <w:rFonts w:ascii="Times New Roman" w:hAnsi="Times New Roman" w:cs="Times New Roman"/>
          <w:color w:val="000000" w:themeColor="text1"/>
        </w:rPr>
        <w:t xml:space="preserve">, το Συμβούλιο της Επικρατείας έκρινε, με την 1116/2014 απόφαση της </w:t>
      </w:r>
      <w:proofErr w:type="spellStart"/>
      <w:r w:rsidRPr="00ED337E">
        <w:rPr>
          <w:rFonts w:ascii="Times New Roman" w:hAnsi="Times New Roman" w:cs="Times New Roman"/>
          <w:color w:val="000000" w:themeColor="text1"/>
        </w:rPr>
        <w:t>Ολομελείας</w:t>
      </w:r>
      <w:proofErr w:type="spellEnd"/>
      <w:r w:rsidRPr="00ED337E">
        <w:rPr>
          <w:rFonts w:ascii="Times New Roman" w:hAnsi="Times New Roman" w:cs="Times New Roman"/>
          <w:color w:val="000000" w:themeColor="text1"/>
        </w:rPr>
        <w:t xml:space="preserve"> του, τα εξής: </w:t>
      </w:r>
      <w:r w:rsidRPr="00ED337E">
        <w:rPr>
          <w:rFonts w:ascii="Times New Roman" w:hAnsi="Times New Roman" w:cs="Times New Roman"/>
          <w:i/>
          <w:color w:val="000000" w:themeColor="text1"/>
        </w:rPr>
        <w:t>«στην αιτιολογική έκθεση του Ν. 4050/2012 αναφέρεται ότι η απόφαση του Υπουργικού Συμβουλίου περί καθορισμού των επιλέξιμων τίτλων (</w:t>
      </w:r>
      <w:proofErr w:type="spellStart"/>
      <w:r w:rsidRPr="00ED337E">
        <w:rPr>
          <w:rFonts w:ascii="Times New Roman" w:hAnsi="Times New Roman" w:cs="Times New Roman"/>
          <w:i/>
          <w:color w:val="000000" w:themeColor="text1"/>
        </w:rPr>
        <w:t>Π.Υ.Σ</w:t>
      </w:r>
      <w:proofErr w:type="spellEnd"/>
      <w:r w:rsidRPr="00ED337E">
        <w:rPr>
          <w:rFonts w:ascii="Times New Roman" w:hAnsi="Times New Roman" w:cs="Times New Roman"/>
          <w:i/>
          <w:color w:val="000000" w:themeColor="text1"/>
        </w:rPr>
        <w:t xml:space="preserve">. 5/24.2.2012) είναι κυβερνητική πράξη, που ανάγεται στη διαχείριση της πολιτικής εξουσίας. Ο χαρακτηρισμός, όμως, ορισμένων πράξεων ως κυβερνητικών, κατά την έννοια του άρθρου 45 παρ. 5 του </w:t>
      </w:r>
      <w:proofErr w:type="spellStart"/>
      <w:r w:rsidRPr="00ED337E">
        <w:rPr>
          <w:rFonts w:ascii="Times New Roman" w:hAnsi="Times New Roman" w:cs="Times New Roman"/>
          <w:i/>
          <w:color w:val="000000" w:themeColor="text1"/>
        </w:rPr>
        <w:t>π.δ.</w:t>
      </w:r>
      <w:proofErr w:type="spellEnd"/>
      <w:r w:rsidRPr="00ED337E">
        <w:rPr>
          <w:rFonts w:ascii="Times New Roman" w:hAnsi="Times New Roman" w:cs="Times New Roman"/>
          <w:i/>
          <w:color w:val="000000" w:themeColor="text1"/>
        </w:rPr>
        <w:t xml:space="preserve"> 18/1989, με συνέπεια την εξαίρεσή τους από τον ακυρωτικό έλεγχο του Συμβουλίου της Επικρατείας, δεν ανήκει στον νομοθέτη, αλλά στο [Συμβούλιο της Επικρατείας…]. Εν προκειμένω, η </w:t>
      </w:r>
      <w:proofErr w:type="spellStart"/>
      <w:r w:rsidRPr="00ED337E">
        <w:rPr>
          <w:rFonts w:ascii="Times New Roman" w:hAnsi="Times New Roman" w:cs="Times New Roman"/>
          <w:i/>
          <w:color w:val="000000" w:themeColor="text1"/>
        </w:rPr>
        <w:t>Π.Υ.Σ</w:t>
      </w:r>
      <w:proofErr w:type="spellEnd"/>
      <w:r w:rsidRPr="00ED337E">
        <w:rPr>
          <w:rFonts w:ascii="Times New Roman" w:hAnsi="Times New Roman" w:cs="Times New Roman"/>
          <w:i/>
          <w:color w:val="000000" w:themeColor="text1"/>
        </w:rPr>
        <w:t xml:space="preserve">. 5/24.2.2012, με την οποία κινήθηκε η διαδικασία αντικατάστασης των τίτλων που ορίζονται στην ίδια πράξη ως επιλέξιμοι, με σκοπό τη μείωση του δημοσίου χρέους, δεν έχει, ως εκ του περιεχομένου της, χαρακτήρα κυβερνητικής πράξης, υπό την ως άνω </w:t>
      </w:r>
      <w:r w:rsidRPr="00ED337E">
        <w:rPr>
          <w:rFonts w:ascii="Times New Roman" w:hAnsi="Times New Roman" w:cs="Times New Roman"/>
          <w:i/>
          <w:color w:val="000000" w:themeColor="text1"/>
        </w:rPr>
        <w:lastRenderedPageBreak/>
        <w:t xml:space="preserve">έννοια, διότι δεν συνιστά δικαστικώς ανέλεγκτη διαχείριση της πολιτικής εξουσίας η με την πράξη αυτή </w:t>
      </w:r>
      <w:proofErr w:type="spellStart"/>
      <w:r w:rsidRPr="00ED337E">
        <w:rPr>
          <w:rFonts w:ascii="Times New Roman" w:hAnsi="Times New Roman" w:cs="Times New Roman"/>
          <w:i/>
          <w:color w:val="000000" w:themeColor="text1"/>
        </w:rPr>
        <w:t>προταθείσα</w:t>
      </w:r>
      <w:proofErr w:type="spellEnd"/>
      <w:r w:rsidRPr="00ED337E">
        <w:rPr>
          <w:rFonts w:ascii="Times New Roman" w:hAnsi="Times New Roman" w:cs="Times New Roman"/>
          <w:i/>
          <w:color w:val="000000" w:themeColor="text1"/>
        </w:rPr>
        <w:t>, σε πιστωτές του ιδιωτικού τομέα, αντικατάσταση τίτλων, η οποία επηρέασε την έννομη σχέση από κάθε τίτλο που τελικά αντικαταστάθηκε»</w:t>
      </w:r>
      <w:r w:rsidRPr="00ED337E">
        <w:rPr>
          <w:rStyle w:val="ae"/>
          <w:rFonts w:ascii="Times New Roman" w:hAnsi="Times New Roman" w:cs="Times New Roman"/>
          <w:color w:val="000000" w:themeColor="text1"/>
        </w:rPr>
        <w:footnoteReference w:id="65"/>
      </w:r>
      <w:r w:rsidRPr="00ED337E">
        <w:rPr>
          <w:rFonts w:ascii="Times New Roman" w:hAnsi="Times New Roman" w:cs="Times New Roman"/>
          <w:color w:val="000000" w:themeColor="text1"/>
        </w:rPr>
        <w:t xml:space="preserve">. Έτσι, </w:t>
      </w:r>
      <w:r w:rsidRPr="00ED337E">
        <w:rPr>
          <w:rStyle w:val="aa"/>
          <w:rFonts w:ascii="Times New Roman" w:hAnsi="Times New Roman" w:cs="Times New Roman"/>
          <w:color w:val="000000" w:themeColor="text1"/>
        </w:rPr>
        <w:t>παρά το γεγονός ότι στην ίδια την αιτιολογική έκθεση του</w:t>
      </w:r>
      <w:r w:rsidRPr="00ED337E">
        <w:rPr>
          <w:rStyle w:val="ab"/>
          <w:rFonts w:ascii="Times New Roman" w:hAnsi="Times New Roman" w:cs="Times New Roman"/>
          <w:b/>
          <w:color w:val="000000" w:themeColor="text1"/>
        </w:rPr>
        <w:t xml:space="preserve"> </w:t>
      </w:r>
      <w:r w:rsidRPr="00ED337E">
        <w:rPr>
          <w:rStyle w:val="ab"/>
          <w:rFonts w:ascii="Times New Roman" w:hAnsi="Times New Roman" w:cs="Times New Roman"/>
          <w:color w:val="000000" w:themeColor="text1"/>
        </w:rPr>
        <w:t xml:space="preserve">Ν. 4050/2012, </w:t>
      </w:r>
      <w:r w:rsidRPr="00ED337E">
        <w:rPr>
          <w:rFonts w:ascii="Times New Roman" w:hAnsi="Times New Roman" w:cs="Times New Roman"/>
          <w:color w:val="000000" w:themeColor="text1"/>
          <w:shd w:val="clear" w:color="auto" w:fill="FFFFFF"/>
        </w:rPr>
        <w:t>Κανόνες τροποποιήσεως τίτλων, εκδόσεως ή εγγυήσεως του Ελληνικού Δημοσίου με συμφωνία των Ομολογιούχων,</w:t>
      </w:r>
      <w:r w:rsidRPr="00ED337E">
        <w:rPr>
          <w:rStyle w:val="ab"/>
          <w:rFonts w:ascii="Times New Roman" w:hAnsi="Times New Roman" w:cs="Times New Roman"/>
          <w:color w:val="000000" w:themeColor="text1"/>
        </w:rPr>
        <w:t xml:space="preserve"> αναφέρεται ότι η απόφαση του Υπουργικού Συμβουλίου με την οποία καθορίζονται οι επιλέξιμοι τίτλοι (εν προκειμένω η </w:t>
      </w:r>
      <w:proofErr w:type="spellStart"/>
      <w:r w:rsidRPr="00ED337E">
        <w:rPr>
          <w:rStyle w:val="ab"/>
          <w:rFonts w:ascii="Times New Roman" w:hAnsi="Times New Roman" w:cs="Times New Roman"/>
          <w:color w:val="000000" w:themeColor="text1"/>
        </w:rPr>
        <w:t>Π.Υ.Σ</w:t>
      </w:r>
      <w:proofErr w:type="spellEnd"/>
      <w:r w:rsidRPr="00ED337E">
        <w:rPr>
          <w:rStyle w:val="ab"/>
          <w:rFonts w:ascii="Times New Roman" w:hAnsi="Times New Roman" w:cs="Times New Roman"/>
          <w:color w:val="000000" w:themeColor="text1"/>
        </w:rPr>
        <w:t xml:space="preserve">. 5/24.2.2012) είναι κυβερνητική πράξη που ανάγεται στη διαχείριση της πολιτικής εξουσίας, κατά το άρθρο 45 παρ. 5 του ΠΔ 18/1989, και όχι εκτελεστή διοικητική πράξη, το Δικαστήριο έκρινε, στις γνωστές αποφάσεις </w:t>
      </w:r>
      <w:proofErr w:type="spellStart"/>
      <w:r w:rsidRPr="00ED337E">
        <w:rPr>
          <w:rStyle w:val="aa"/>
          <w:rFonts w:ascii="Times New Roman" w:hAnsi="Times New Roman" w:cs="Times New Roman"/>
          <w:color w:val="000000" w:themeColor="text1"/>
        </w:rPr>
        <w:t>ΣτΕ</w:t>
      </w:r>
      <w:proofErr w:type="spellEnd"/>
      <w:r w:rsidRPr="00ED337E">
        <w:rPr>
          <w:rStyle w:val="aa"/>
          <w:rFonts w:ascii="Times New Roman" w:hAnsi="Times New Roman" w:cs="Times New Roman"/>
          <w:color w:val="000000" w:themeColor="text1"/>
        </w:rPr>
        <w:t xml:space="preserve"> </w:t>
      </w:r>
      <w:proofErr w:type="spellStart"/>
      <w:r w:rsidRPr="00ED337E">
        <w:rPr>
          <w:rStyle w:val="aa"/>
          <w:rFonts w:ascii="Times New Roman" w:hAnsi="Times New Roman" w:cs="Times New Roman"/>
          <w:color w:val="000000" w:themeColor="text1"/>
        </w:rPr>
        <w:t>Ολ</w:t>
      </w:r>
      <w:proofErr w:type="spellEnd"/>
      <w:r w:rsidRPr="00ED337E">
        <w:rPr>
          <w:rStyle w:val="aa"/>
          <w:rFonts w:ascii="Times New Roman" w:hAnsi="Times New Roman" w:cs="Times New Roman"/>
          <w:color w:val="000000" w:themeColor="text1"/>
        </w:rPr>
        <w:t xml:space="preserve"> 1116 και 1117/2014, τα εξής:</w:t>
      </w:r>
      <w:r w:rsidRPr="00ED337E">
        <w:rPr>
          <w:rStyle w:val="ab"/>
          <w:rFonts w:ascii="Times New Roman" w:hAnsi="Times New Roman" w:cs="Times New Roman"/>
          <w:color w:val="000000" w:themeColor="text1"/>
        </w:rPr>
        <w:t xml:space="preserve"> «Ο χαρακτηρισμός … ορισμένων διοικητικών πράξεων ως κυβερνητικών, εξαιρουμένων, κατά την ανωτέρω διάταξη, από τον ακυρωτικό έλεγχο του Συμβουλίου της Επικρατείας, ανήκει αποκλειστικώς στην αρμοδιότητα του Δικαστηρίου τούτου και όχι του νομοθέτη (βλ. </w:t>
      </w:r>
      <w:proofErr w:type="spellStart"/>
      <w:r w:rsidRPr="00ED337E">
        <w:rPr>
          <w:rStyle w:val="ab"/>
          <w:rFonts w:ascii="Times New Roman" w:hAnsi="Times New Roman" w:cs="Times New Roman"/>
          <w:color w:val="000000" w:themeColor="text1"/>
        </w:rPr>
        <w:t>ΣτΕ</w:t>
      </w:r>
      <w:proofErr w:type="spellEnd"/>
      <w:r w:rsidRPr="00ED337E">
        <w:rPr>
          <w:rStyle w:val="ab"/>
          <w:rFonts w:ascii="Times New Roman" w:hAnsi="Times New Roman" w:cs="Times New Roman"/>
          <w:color w:val="000000" w:themeColor="text1"/>
        </w:rPr>
        <w:t xml:space="preserve"> </w:t>
      </w:r>
      <w:proofErr w:type="spellStart"/>
      <w:r w:rsidRPr="00ED337E">
        <w:rPr>
          <w:rStyle w:val="ab"/>
          <w:rFonts w:ascii="Times New Roman" w:hAnsi="Times New Roman" w:cs="Times New Roman"/>
          <w:color w:val="000000" w:themeColor="text1"/>
        </w:rPr>
        <w:t>Ολ</w:t>
      </w:r>
      <w:proofErr w:type="spellEnd"/>
      <w:r w:rsidRPr="00ED337E">
        <w:rPr>
          <w:rStyle w:val="ab"/>
          <w:rFonts w:ascii="Times New Roman" w:hAnsi="Times New Roman" w:cs="Times New Roman"/>
          <w:color w:val="000000" w:themeColor="text1"/>
        </w:rPr>
        <w:t> </w:t>
      </w:r>
      <w:hyperlink r:id="rId7" w:history="1">
        <w:r w:rsidRPr="00ED337E">
          <w:rPr>
            <w:rStyle w:val="-"/>
            <w:rFonts w:ascii="Times New Roman" w:hAnsi="Times New Roman" w:cs="Times New Roman"/>
            <w:color w:val="000000" w:themeColor="text1"/>
          </w:rPr>
          <w:t>2438/1966</w:t>
        </w:r>
      </w:hyperlink>
      <w:r w:rsidRPr="00ED337E">
        <w:rPr>
          <w:rStyle w:val="ab"/>
          <w:rFonts w:ascii="Times New Roman" w:hAnsi="Times New Roman" w:cs="Times New Roman"/>
          <w:color w:val="000000" w:themeColor="text1"/>
        </w:rPr>
        <w:t>,</w:t>
      </w:r>
      <w:r w:rsidRPr="00ED337E">
        <w:rPr>
          <w:rStyle w:val="apple-converted-space"/>
          <w:rFonts w:ascii="Times New Roman" w:hAnsi="Times New Roman" w:cs="Times New Roman"/>
          <w:i/>
          <w:iCs/>
          <w:color w:val="000000" w:themeColor="text1"/>
        </w:rPr>
        <w:t> </w:t>
      </w:r>
      <w:hyperlink r:id="rId8" w:history="1">
        <w:r w:rsidRPr="00ED337E">
          <w:rPr>
            <w:rStyle w:val="-"/>
            <w:rFonts w:ascii="Times New Roman" w:hAnsi="Times New Roman" w:cs="Times New Roman"/>
            <w:color w:val="000000" w:themeColor="text1"/>
          </w:rPr>
          <w:t>1947/1960</w:t>
        </w:r>
      </w:hyperlink>
      <w:r w:rsidRPr="00ED337E">
        <w:rPr>
          <w:rStyle w:val="ab"/>
          <w:rFonts w:ascii="Times New Roman" w:hAnsi="Times New Roman" w:cs="Times New Roman"/>
          <w:color w:val="000000" w:themeColor="text1"/>
        </w:rPr>
        <w:t xml:space="preserve">), εν προκειμένω δε, η ανωτέρω απόφαση του Υπουργικού Συμβουλίου περί καθορισμού των </w:t>
      </w:r>
      <w:proofErr w:type="spellStart"/>
      <w:r w:rsidRPr="00ED337E">
        <w:rPr>
          <w:rStyle w:val="ab"/>
          <w:rFonts w:ascii="Times New Roman" w:hAnsi="Times New Roman" w:cs="Times New Roman"/>
          <w:color w:val="000000" w:themeColor="text1"/>
        </w:rPr>
        <w:t>επιλεξίμων</w:t>
      </w:r>
      <w:proofErr w:type="spellEnd"/>
      <w:r w:rsidRPr="00ED337E">
        <w:rPr>
          <w:rStyle w:val="ab"/>
          <w:rFonts w:ascii="Times New Roman" w:hAnsi="Times New Roman" w:cs="Times New Roman"/>
          <w:color w:val="000000" w:themeColor="text1"/>
        </w:rPr>
        <w:t xml:space="preserve"> τίτλων έχει εκδοθεί, όπως και οι λοιπές προσβαλλόμενες πράξεις της διαδικασίας τροποποιήσεως των τίτλων τούτων, κατ’ </w:t>
      </w:r>
      <w:proofErr w:type="spellStart"/>
      <w:r w:rsidRPr="00ED337E">
        <w:rPr>
          <w:rStyle w:val="ab"/>
          <w:rFonts w:ascii="Times New Roman" w:hAnsi="Times New Roman" w:cs="Times New Roman"/>
          <w:color w:val="000000" w:themeColor="text1"/>
        </w:rPr>
        <w:t>εφαρμογήν</w:t>
      </w:r>
      <w:proofErr w:type="spellEnd"/>
      <w:r w:rsidRPr="00ED337E">
        <w:rPr>
          <w:rStyle w:val="ab"/>
          <w:rFonts w:ascii="Times New Roman" w:hAnsi="Times New Roman" w:cs="Times New Roman"/>
          <w:color w:val="000000" w:themeColor="text1"/>
        </w:rPr>
        <w:t xml:space="preserve"> διατάξεων του Ν. 4050/2012, με τις οποίες ρυθμίζεται </w:t>
      </w:r>
      <w:proofErr w:type="spellStart"/>
      <w:r w:rsidRPr="00ED337E">
        <w:rPr>
          <w:rStyle w:val="ab"/>
          <w:rFonts w:ascii="Times New Roman" w:hAnsi="Times New Roman" w:cs="Times New Roman"/>
          <w:color w:val="000000" w:themeColor="text1"/>
        </w:rPr>
        <w:t>κυριαρχικώς</w:t>
      </w:r>
      <w:proofErr w:type="spellEnd"/>
      <w:r w:rsidRPr="00ED337E">
        <w:rPr>
          <w:rStyle w:val="ab"/>
          <w:rFonts w:ascii="Times New Roman" w:hAnsi="Times New Roman" w:cs="Times New Roman"/>
          <w:color w:val="000000" w:themeColor="text1"/>
        </w:rPr>
        <w:t xml:space="preserve"> η τροποποίηση αυτών, ανεξαρτήτως αν η επιχειρούμενη με τον εν λόγω νόμο αναδιάταξη του δημοσίου χρέους με συμμετοχή του ιδιωτικού τομέα είχε αποτελέσει αντικείμενο διεθνών συμφωνιών και διαβουλεύσεων (</w:t>
      </w:r>
      <w:proofErr w:type="spellStart"/>
      <w:r w:rsidRPr="00ED337E">
        <w:rPr>
          <w:rStyle w:val="ab"/>
          <w:rFonts w:ascii="Times New Roman" w:hAnsi="Times New Roman" w:cs="Times New Roman"/>
          <w:color w:val="000000" w:themeColor="text1"/>
        </w:rPr>
        <w:t>πρβλ</w:t>
      </w:r>
      <w:proofErr w:type="spellEnd"/>
      <w:r w:rsidRPr="00ED337E">
        <w:rPr>
          <w:rStyle w:val="ab"/>
          <w:rFonts w:ascii="Times New Roman" w:hAnsi="Times New Roman" w:cs="Times New Roman"/>
          <w:color w:val="000000" w:themeColor="text1"/>
        </w:rPr>
        <w:t xml:space="preserve">. </w:t>
      </w:r>
      <w:proofErr w:type="spellStart"/>
      <w:r w:rsidRPr="00ED337E">
        <w:rPr>
          <w:rStyle w:val="ab"/>
          <w:rFonts w:ascii="Times New Roman" w:hAnsi="Times New Roman" w:cs="Times New Roman"/>
          <w:color w:val="000000" w:themeColor="text1"/>
        </w:rPr>
        <w:t>ΣτΕ</w:t>
      </w:r>
      <w:proofErr w:type="spellEnd"/>
      <w:r w:rsidRPr="00ED337E">
        <w:rPr>
          <w:rStyle w:val="apple-converted-space"/>
          <w:rFonts w:ascii="Times New Roman" w:hAnsi="Times New Roman" w:cs="Times New Roman"/>
          <w:i/>
          <w:iCs/>
          <w:color w:val="000000" w:themeColor="text1"/>
        </w:rPr>
        <w:t> </w:t>
      </w:r>
      <w:hyperlink r:id="rId9" w:history="1">
        <w:r w:rsidRPr="00ED337E">
          <w:rPr>
            <w:rStyle w:val="-"/>
            <w:rFonts w:ascii="Times New Roman" w:hAnsi="Times New Roman" w:cs="Times New Roman"/>
            <w:color w:val="000000" w:themeColor="text1"/>
          </w:rPr>
          <w:t>237/1956</w:t>
        </w:r>
      </w:hyperlink>
      <w:r w:rsidRPr="00ED337E">
        <w:rPr>
          <w:rStyle w:val="ab"/>
          <w:rFonts w:ascii="Times New Roman" w:hAnsi="Times New Roman" w:cs="Times New Roman"/>
          <w:color w:val="000000" w:themeColor="text1"/>
        </w:rPr>
        <w:t>,</w:t>
      </w:r>
      <w:r w:rsidRPr="00ED337E">
        <w:rPr>
          <w:rStyle w:val="apple-converted-space"/>
          <w:rFonts w:ascii="Times New Roman" w:hAnsi="Times New Roman" w:cs="Times New Roman"/>
          <w:i/>
          <w:iCs/>
          <w:color w:val="000000" w:themeColor="text1"/>
        </w:rPr>
        <w:t> </w:t>
      </w:r>
      <w:hyperlink r:id="rId10" w:history="1">
        <w:r w:rsidRPr="00ED337E">
          <w:rPr>
            <w:rStyle w:val="-"/>
            <w:rFonts w:ascii="Times New Roman" w:hAnsi="Times New Roman" w:cs="Times New Roman"/>
            <w:color w:val="000000" w:themeColor="text1"/>
          </w:rPr>
          <w:t>678/1939</w:t>
        </w:r>
      </w:hyperlink>
      <w:r w:rsidRPr="00ED337E">
        <w:rPr>
          <w:rStyle w:val="ab"/>
          <w:rFonts w:ascii="Times New Roman" w:hAnsi="Times New Roman" w:cs="Times New Roman"/>
          <w:color w:val="000000" w:themeColor="text1"/>
        </w:rPr>
        <w:t>,</w:t>
      </w:r>
      <w:r w:rsidRPr="00ED337E">
        <w:rPr>
          <w:rStyle w:val="apple-converted-space"/>
          <w:rFonts w:ascii="Times New Roman" w:hAnsi="Times New Roman" w:cs="Times New Roman"/>
          <w:i/>
          <w:iCs/>
          <w:color w:val="000000" w:themeColor="text1"/>
        </w:rPr>
        <w:t> </w:t>
      </w:r>
      <w:hyperlink r:id="rId11" w:history="1">
        <w:r w:rsidRPr="00ED337E">
          <w:rPr>
            <w:rStyle w:val="-"/>
            <w:rFonts w:ascii="Times New Roman" w:hAnsi="Times New Roman" w:cs="Times New Roman"/>
            <w:color w:val="000000" w:themeColor="text1"/>
          </w:rPr>
          <w:t>352/1936</w:t>
        </w:r>
      </w:hyperlink>
      <w:r w:rsidRPr="00ED337E">
        <w:rPr>
          <w:rStyle w:val="ab"/>
          <w:rFonts w:ascii="Times New Roman" w:hAnsi="Times New Roman" w:cs="Times New Roman"/>
          <w:color w:val="000000" w:themeColor="text1"/>
        </w:rPr>
        <w:t xml:space="preserve">). </w:t>
      </w:r>
      <w:proofErr w:type="spellStart"/>
      <w:r w:rsidRPr="00ED337E">
        <w:rPr>
          <w:rStyle w:val="ab"/>
          <w:rFonts w:ascii="Times New Roman" w:hAnsi="Times New Roman" w:cs="Times New Roman"/>
          <w:color w:val="000000" w:themeColor="text1"/>
        </w:rPr>
        <w:t>Αβασίμως</w:t>
      </w:r>
      <w:proofErr w:type="spellEnd"/>
      <w:r w:rsidRPr="00ED337E">
        <w:rPr>
          <w:rStyle w:val="ab"/>
          <w:rFonts w:ascii="Times New Roman" w:hAnsi="Times New Roman" w:cs="Times New Roman"/>
          <w:color w:val="000000" w:themeColor="text1"/>
        </w:rPr>
        <w:t xml:space="preserve">, επομένως, προβάλλεται από το Δημόσιο ότι οι προσβαλλόμενες πράξεις, ως πράξεις κυβερνήσεως, </w:t>
      </w:r>
      <w:proofErr w:type="spellStart"/>
      <w:r w:rsidRPr="00ED337E">
        <w:rPr>
          <w:rStyle w:val="ab"/>
          <w:rFonts w:ascii="Times New Roman" w:hAnsi="Times New Roman" w:cs="Times New Roman"/>
          <w:color w:val="000000" w:themeColor="text1"/>
        </w:rPr>
        <w:t>απαραδέκτως</w:t>
      </w:r>
      <w:proofErr w:type="spellEnd"/>
      <w:r w:rsidRPr="00ED337E">
        <w:rPr>
          <w:rStyle w:val="ab"/>
          <w:rFonts w:ascii="Times New Roman" w:hAnsi="Times New Roman" w:cs="Times New Roman"/>
          <w:color w:val="000000" w:themeColor="text1"/>
        </w:rPr>
        <w:t xml:space="preserve"> </w:t>
      </w:r>
      <w:proofErr w:type="spellStart"/>
      <w:r w:rsidRPr="00ED337E">
        <w:rPr>
          <w:rStyle w:val="ab"/>
          <w:rFonts w:ascii="Times New Roman" w:hAnsi="Times New Roman" w:cs="Times New Roman"/>
          <w:color w:val="000000" w:themeColor="text1"/>
        </w:rPr>
        <w:t>πλήσσονται</w:t>
      </w:r>
      <w:proofErr w:type="spellEnd"/>
      <w:r w:rsidRPr="00ED337E">
        <w:rPr>
          <w:rStyle w:val="ab"/>
          <w:rFonts w:ascii="Times New Roman" w:hAnsi="Times New Roman" w:cs="Times New Roman"/>
          <w:color w:val="000000" w:themeColor="text1"/>
        </w:rPr>
        <w:t xml:space="preserve"> με την κρινόμενη αίτηση»</w:t>
      </w:r>
      <w:r w:rsidRPr="00ED337E">
        <w:rPr>
          <w:rFonts w:ascii="Times New Roman" w:hAnsi="Times New Roman" w:cs="Times New Roman"/>
          <w:color w:val="000000" w:themeColor="text1"/>
        </w:rPr>
        <w:t>.</w:t>
      </w:r>
    </w:p>
    <w:p w:rsidR="00ED337E" w:rsidRPr="00ED337E" w:rsidRDefault="00ED337E" w:rsidP="00ED337E">
      <w:pPr>
        <w:spacing w:line="276" w:lineRule="auto"/>
        <w:jc w:val="both"/>
        <w:rPr>
          <w:rFonts w:ascii="Times New Roman" w:hAnsi="Times New Roman" w:cs="Times New Roman"/>
          <w:b/>
          <w:color w:val="000000" w:themeColor="text1"/>
          <w:shd w:val="clear" w:color="auto" w:fill="FFFFFF"/>
        </w:rPr>
      </w:pPr>
    </w:p>
    <w:p w:rsidR="00ED337E" w:rsidRPr="00ED337E" w:rsidRDefault="00ED337E" w:rsidP="00ED337E">
      <w:pPr>
        <w:spacing w:line="276" w:lineRule="auto"/>
        <w:jc w:val="both"/>
        <w:rPr>
          <w:rFonts w:ascii="Times New Roman" w:hAnsi="Times New Roman" w:cs="Times New Roman"/>
          <w:color w:val="000000" w:themeColor="text1"/>
        </w:rPr>
      </w:pPr>
      <w:r w:rsidRPr="00ED337E">
        <w:rPr>
          <w:rFonts w:ascii="Times New Roman" w:hAnsi="Times New Roman" w:cs="Times New Roman"/>
          <w:b/>
          <w:color w:val="000000" w:themeColor="text1"/>
          <w:shd w:val="clear" w:color="auto" w:fill="FFFFFF"/>
        </w:rPr>
        <w:t>2</w:t>
      </w:r>
      <w:r w:rsidRPr="00ED337E">
        <w:rPr>
          <w:rFonts w:ascii="Times New Roman" w:hAnsi="Times New Roman" w:cs="Times New Roman"/>
          <w:b/>
          <w:color w:val="000000" w:themeColor="text1"/>
          <w:shd w:val="clear" w:color="auto" w:fill="FFFFFF"/>
        </w:rPr>
        <w:t>4</w:t>
      </w:r>
      <w:r w:rsidRPr="00ED337E">
        <w:rPr>
          <w:rFonts w:ascii="Times New Roman" w:hAnsi="Times New Roman" w:cs="Times New Roman"/>
          <w:b/>
          <w:color w:val="000000" w:themeColor="text1"/>
          <w:shd w:val="clear" w:color="auto" w:fill="FFFFFF"/>
        </w:rPr>
        <w:t>.</w:t>
      </w:r>
      <w:r w:rsidRPr="00ED337E">
        <w:rPr>
          <w:rFonts w:ascii="Times New Roman" w:hAnsi="Times New Roman" w:cs="Times New Roman"/>
          <w:color w:val="000000" w:themeColor="text1"/>
          <w:shd w:val="clear" w:color="auto" w:fill="FFFFFF"/>
        </w:rPr>
        <w:t xml:space="preserve"> Επίσης, παρά τον περί του αντιθέτου ισχυρισμό του Ελληνικού Δημοσίου, σύμφωνα με την πρόσφατη απόφαση</w:t>
      </w:r>
      <w:r w:rsidRPr="00ED337E">
        <w:rPr>
          <w:rStyle w:val="apple-converted-space"/>
          <w:rFonts w:ascii="Times New Roman" w:hAnsi="Times New Roman" w:cs="Times New Roman"/>
          <w:color w:val="000000" w:themeColor="text1"/>
          <w:shd w:val="clear" w:color="auto" w:fill="FFFFFF"/>
        </w:rPr>
        <w:t> </w:t>
      </w:r>
      <w:proofErr w:type="spellStart"/>
      <w:r w:rsidRPr="00ED337E">
        <w:rPr>
          <w:rStyle w:val="aa"/>
          <w:rFonts w:ascii="Times New Roman" w:hAnsi="Times New Roman" w:cs="Times New Roman"/>
          <w:color w:val="000000" w:themeColor="text1"/>
        </w:rPr>
        <w:t>ΣτΕ</w:t>
      </w:r>
      <w:proofErr w:type="spellEnd"/>
      <w:r w:rsidRPr="00ED337E">
        <w:rPr>
          <w:rStyle w:val="aa"/>
          <w:rFonts w:ascii="Times New Roman" w:hAnsi="Times New Roman" w:cs="Times New Roman"/>
          <w:color w:val="000000" w:themeColor="text1"/>
        </w:rPr>
        <w:t xml:space="preserve"> </w:t>
      </w:r>
      <w:proofErr w:type="spellStart"/>
      <w:r w:rsidRPr="00ED337E">
        <w:rPr>
          <w:rStyle w:val="aa"/>
          <w:rFonts w:ascii="Times New Roman" w:hAnsi="Times New Roman" w:cs="Times New Roman"/>
          <w:color w:val="000000" w:themeColor="text1"/>
        </w:rPr>
        <w:t>Ολ</w:t>
      </w:r>
      <w:proofErr w:type="spellEnd"/>
      <w:r w:rsidRPr="00ED337E">
        <w:rPr>
          <w:rStyle w:val="aa"/>
          <w:rFonts w:ascii="Times New Roman" w:hAnsi="Times New Roman" w:cs="Times New Roman"/>
          <w:color w:val="000000" w:themeColor="text1"/>
        </w:rPr>
        <w:t xml:space="preserve"> 49/2021</w:t>
      </w:r>
      <w:r w:rsidRPr="00ED337E">
        <w:rPr>
          <w:rFonts w:ascii="Times New Roman" w:hAnsi="Times New Roman" w:cs="Times New Roman"/>
          <w:color w:val="000000" w:themeColor="text1"/>
          <w:shd w:val="clear" w:color="auto" w:fill="FFFFFF"/>
        </w:rPr>
        <w:t>, που αποτυπώνει την πάγια σχετική νομολογία,</w:t>
      </w:r>
      <w:r w:rsidRPr="00ED337E">
        <w:rPr>
          <w:rStyle w:val="apple-converted-space"/>
          <w:rFonts w:ascii="Times New Roman" w:hAnsi="Times New Roman" w:cs="Times New Roman"/>
          <w:color w:val="000000" w:themeColor="text1"/>
          <w:shd w:val="clear" w:color="auto" w:fill="FFFFFF"/>
        </w:rPr>
        <w:t> </w:t>
      </w:r>
      <w:r w:rsidRPr="00ED337E">
        <w:rPr>
          <w:rStyle w:val="ab"/>
          <w:rFonts w:ascii="Times New Roman" w:hAnsi="Times New Roman" w:cs="Times New Roman"/>
          <w:color w:val="000000" w:themeColor="text1"/>
        </w:rPr>
        <w:t xml:space="preserve">«η απόφαση του Υπουργού Δικαιοσύνης, με την οποία διατάσσεται η έκδοση αλλοδαπού υπηκόου, δεν συνιστά πράξη αναγόμενη στην απονομή της ποινικής δικαιοσύνης, αλλά εκτελεστή πράξη διοικητικής αρχής, κατά την έννοια των άρθρων 95 παρ. 1 περ. α΄ του Συντάγματος και 45 παρ. 1 του </w:t>
      </w:r>
      <w:proofErr w:type="spellStart"/>
      <w:r w:rsidRPr="00ED337E">
        <w:rPr>
          <w:rStyle w:val="ab"/>
          <w:rFonts w:ascii="Times New Roman" w:hAnsi="Times New Roman" w:cs="Times New Roman"/>
          <w:color w:val="000000" w:themeColor="text1"/>
        </w:rPr>
        <w:t>π.δ.</w:t>
      </w:r>
      <w:proofErr w:type="spellEnd"/>
      <w:r w:rsidRPr="00ED337E">
        <w:rPr>
          <w:rStyle w:val="ab"/>
          <w:rFonts w:ascii="Times New Roman" w:hAnsi="Times New Roman" w:cs="Times New Roman"/>
          <w:color w:val="000000" w:themeColor="text1"/>
        </w:rPr>
        <w:t xml:space="preserve"> 18/1989</w:t>
      </w:r>
      <w:r w:rsidRPr="00ED337E">
        <w:rPr>
          <w:rStyle w:val="ad"/>
          <w:rFonts w:ascii="Times New Roman" w:hAnsi="Times New Roman" w:cs="Times New Roman"/>
          <w:i/>
          <w:iCs/>
          <w:color w:val="000000" w:themeColor="text1"/>
        </w:rPr>
        <w:footnoteReference w:id="66"/>
      </w:r>
      <w:r w:rsidRPr="00ED337E">
        <w:rPr>
          <w:rStyle w:val="ab"/>
          <w:rFonts w:ascii="Times New Roman" w:hAnsi="Times New Roman" w:cs="Times New Roman"/>
          <w:color w:val="000000" w:themeColor="text1"/>
        </w:rPr>
        <w:t>.</w:t>
      </w:r>
      <w:r w:rsidRPr="00ED337E">
        <w:rPr>
          <w:rStyle w:val="apple-converted-space"/>
          <w:rFonts w:ascii="Times New Roman" w:hAnsi="Times New Roman" w:cs="Times New Roman"/>
          <w:i/>
          <w:iCs/>
          <w:color w:val="000000" w:themeColor="text1"/>
        </w:rPr>
        <w:t> </w:t>
      </w:r>
      <w:r w:rsidRPr="00ED337E">
        <w:rPr>
          <w:rStyle w:val="aa"/>
          <w:rFonts w:ascii="Times New Roman" w:hAnsi="Times New Roman" w:cs="Times New Roman"/>
          <w:i/>
          <w:iCs/>
          <w:color w:val="000000" w:themeColor="text1"/>
        </w:rPr>
        <w:t xml:space="preserve">Η απόφαση αυτή δεν εξαιρείται του ακυρωτικού ελέγχου, μη χαρακτηριζόμενη ως κυβερνητική πράξη, κατά την έννοια του άρθρου 45 παρ. 5 του ΠΔ 18/1989, καθόσον εκδίδεται εντός των ορίων που χαράσσει το άρθρο 5 παρ. 2 </w:t>
      </w:r>
      <w:proofErr w:type="spellStart"/>
      <w:r w:rsidRPr="00ED337E">
        <w:rPr>
          <w:rStyle w:val="aa"/>
          <w:rFonts w:ascii="Times New Roman" w:hAnsi="Times New Roman" w:cs="Times New Roman"/>
          <w:i/>
          <w:iCs/>
          <w:color w:val="000000" w:themeColor="text1"/>
        </w:rPr>
        <w:t>εδ</w:t>
      </w:r>
      <w:proofErr w:type="spellEnd"/>
      <w:r w:rsidRPr="00ED337E">
        <w:rPr>
          <w:rStyle w:val="aa"/>
          <w:rFonts w:ascii="Times New Roman" w:hAnsi="Times New Roman" w:cs="Times New Roman"/>
          <w:i/>
          <w:iCs/>
          <w:color w:val="000000" w:themeColor="text1"/>
        </w:rPr>
        <w:t>. α΄ του Συντάγματος, το οποίο εγγυάται σε όλους, ανεξαιρέτως, τους ευρισκομένους στην Ελλάδα αλλοδαπούς, απόλυτη προστασία της ζωής, της τιμής και της ελευθερίας τους, επιτρέπει δε αποκλίσεις από την απόλυτη αυτή προστασία μόνον σε περιπτώσεις προβλεπόμενες από το διεθνές δίκαιο. Υπό την αντίθετη εκδοχή, θα καθίστατο ανέφικτος ο δικαστικός έλεγχος της τηρήσεως εκ μέρους του Υπουργού Δικαιοσύνης των διατάξεων των διεθνών συμβάσεων και του Κώδικα Ποινικής Δικονομίας, με τις οποίες θεσπίζονται οι εγγυήσεις υπό τις οποίες κρίνεται το αίτημα εκδόσεως που υποβάλλουν αλλοδαπές αρχές</w:t>
      </w:r>
      <w:r w:rsidRPr="00ED337E">
        <w:rPr>
          <w:rStyle w:val="ad"/>
          <w:rFonts w:ascii="Times New Roman" w:hAnsi="Times New Roman" w:cs="Times New Roman"/>
          <w:bCs/>
          <w:i/>
          <w:iCs/>
          <w:color w:val="000000" w:themeColor="text1"/>
        </w:rPr>
        <w:footnoteReference w:id="67"/>
      </w:r>
      <w:r w:rsidRPr="00ED337E">
        <w:rPr>
          <w:rStyle w:val="ab"/>
          <w:rFonts w:ascii="Times New Roman" w:hAnsi="Times New Roman" w:cs="Times New Roman"/>
          <w:color w:val="000000" w:themeColor="text1"/>
        </w:rPr>
        <w:t>. Εξ άλλου,</w:t>
      </w:r>
      <w:r w:rsidRPr="00ED337E">
        <w:rPr>
          <w:rStyle w:val="apple-converted-space"/>
          <w:rFonts w:ascii="Times New Roman" w:hAnsi="Times New Roman" w:cs="Times New Roman"/>
          <w:b/>
          <w:i/>
          <w:iCs/>
          <w:color w:val="000000" w:themeColor="text1"/>
        </w:rPr>
        <w:t> </w:t>
      </w:r>
      <w:r w:rsidRPr="00ED337E">
        <w:rPr>
          <w:rStyle w:val="aa"/>
          <w:rFonts w:ascii="Times New Roman" w:hAnsi="Times New Roman" w:cs="Times New Roman"/>
          <w:i/>
          <w:iCs/>
          <w:color w:val="000000" w:themeColor="text1"/>
        </w:rPr>
        <w:t xml:space="preserve">ούτε η απόφαση του Υπουργού </w:t>
      </w:r>
      <w:r w:rsidRPr="00ED337E">
        <w:rPr>
          <w:rStyle w:val="aa"/>
          <w:rFonts w:ascii="Times New Roman" w:hAnsi="Times New Roman" w:cs="Times New Roman"/>
          <w:i/>
          <w:iCs/>
          <w:color w:val="000000" w:themeColor="text1"/>
        </w:rPr>
        <w:lastRenderedPageBreak/>
        <w:t xml:space="preserve">Δικαιοσύνης, με την οποία καθορίζεται η σειρά </w:t>
      </w:r>
      <w:proofErr w:type="spellStart"/>
      <w:r w:rsidRPr="00ED337E">
        <w:rPr>
          <w:rStyle w:val="aa"/>
          <w:rFonts w:ascii="Times New Roman" w:hAnsi="Times New Roman" w:cs="Times New Roman"/>
          <w:i/>
          <w:iCs/>
          <w:color w:val="000000" w:themeColor="text1"/>
        </w:rPr>
        <w:t>προτεραιότητος</w:t>
      </w:r>
      <w:proofErr w:type="spellEnd"/>
      <w:r w:rsidRPr="00ED337E">
        <w:rPr>
          <w:rStyle w:val="aa"/>
          <w:rFonts w:ascii="Times New Roman" w:hAnsi="Times New Roman" w:cs="Times New Roman"/>
          <w:i/>
          <w:iCs/>
          <w:color w:val="000000" w:themeColor="text1"/>
        </w:rPr>
        <w:t xml:space="preserve"> μεταξύ των κρατών στα οποία θα παραδοθεί ο </w:t>
      </w:r>
      <w:proofErr w:type="spellStart"/>
      <w:r w:rsidRPr="00ED337E">
        <w:rPr>
          <w:rStyle w:val="aa"/>
          <w:rFonts w:ascii="Times New Roman" w:hAnsi="Times New Roman" w:cs="Times New Roman"/>
          <w:i/>
          <w:iCs/>
          <w:color w:val="000000" w:themeColor="text1"/>
        </w:rPr>
        <w:t>εκζητούμενος</w:t>
      </w:r>
      <w:proofErr w:type="spellEnd"/>
      <w:r w:rsidRPr="00ED337E">
        <w:rPr>
          <w:rStyle w:val="aa"/>
          <w:rFonts w:ascii="Times New Roman" w:hAnsi="Times New Roman" w:cs="Times New Roman"/>
          <w:i/>
          <w:iCs/>
          <w:color w:val="000000" w:themeColor="text1"/>
        </w:rPr>
        <w:t xml:space="preserve">, σε περίπτωση συρροής αιτήσεων εκδόσεως, έχει τον χαρακτήρα κυβερνητικής πράξεως εξαιρουμένης του ακυρωτικού ελέγχου. </w:t>
      </w:r>
      <w:r w:rsidRPr="00ED337E">
        <w:rPr>
          <w:rStyle w:val="ab"/>
          <w:rFonts w:ascii="Times New Roman" w:hAnsi="Times New Roman" w:cs="Times New Roman"/>
          <w:color w:val="000000" w:themeColor="text1"/>
        </w:rPr>
        <w:t xml:space="preserve">Τούτο δε διότι η απόφαση αυτή εκδίδεται κατόπιν εκτιμήσεως αντικειμενικών κριτηρίων </w:t>
      </w:r>
      <w:proofErr w:type="spellStart"/>
      <w:r w:rsidRPr="00ED337E">
        <w:rPr>
          <w:rStyle w:val="ab"/>
          <w:rFonts w:ascii="Times New Roman" w:hAnsi="Times New Roman" w:cs="Times New Roman"/>
          <w:color w:val="000000" w:themeColor="text1"/>
        </w:rPr>
        <w:t>προβλεπομένων</w:t>
      </w:r>
      <w:proofErr w:type="spellEnd"/>
      <w:r w:rsidRPr="00ED337E">
        <w:rPr>
          <w:rStyle w:val="ab"/>
          <w:rFonts w:ascii="Times New Roman" w:hAnsi="Times New Roman" w:cs="Times New Roman"/>
          <w:color w:val="000000" w:themeColor="text1"/>
        </w:rPr>
        <w:t xml:space="preserve"> από τις διατάξεις των </w:t>
      </w:r>
      <w:proofErr w:type="spellStart"/>
      <w:r w:rsidRPr="00ED337E">
        <w:rPr>
          <w:rStyle w:val="ab"/>
          <w:rFonts w:ascii="Times New Roman" w:hAnsi="Times New Roman" w:cs="Times New Roman"/>
          <w:color w:val="000000" w:themeColor="text1"/>
        </w:rPr>
        <w:t>εφαρμοζομένων</w:t>
      </w:r>
      <w:proofErr w:type="spellEnd"/>
      <w:r w:rsidRPr="00ED337E">
        <w:rPr>
          <w:rStyle w:val="ab"/>
          <w:rFonts w:ascii="Times New Roman" w:hAnsi="Times New Roman" w:cs="Times New Roman"/>
          <w:color w:val="000000" w:themeColor="text1"/>
        </w:rPr>
        <w:t xml:space="preserve"> διεθνών συμβάσεων και της συμπληρωματικώς </w:t>
      </w:r>
      <w:proofErr w:type="spellStart"/>
      <w:r w:rsidRPr="00ED337E">
        <w:rPr>
          <w:rStyle w:val="ab"/>
          <w:rFonts w:ascii="Times New Roman" w:hAnsi="Times New Roman" w:cs="Times New Roman"/>
          <w:color w:val="000000" w:themeColor="text1"/>
        </w:rPr>
        <w:t>εφαρμοζομένης</w:t>
      </w:r>
      <w:proofErr w:type="spellEnd"/>
      <w:r w:rsidRPr="00ED337E">
        <w:rPr>
          <w:rStyle w:val="ab"/>
          <w:rFonts w:ascii="Times New Roman" w:hAnsi="Times New Roman" w:cs="Times New Roman"/>
          <w:color w:val="000000" w:themeColor="text1"/>
        </w:rPr>
        <w:t xml:space="preserve"> διατάξεως του άρθρου 439 του Κώδικα Ποινικής Δικονομίας (</w:t>
      </w:r>
      <w:proofErr w:type="spellStart"/>
      <w:r w:rsidRPr="00ED337E">
        <w:rPr>
          <w:rStyle w:val="ab"/>
          <w:rFonts w:ascii="Times New Roman" w:hAnsi="Times New Roman" w:cs="Times New Roman"/>
          <w:color w:val="000000" w:themeColor="text1"/>
        </w:rPr>
        <w:t>Conseil</w:t>
      </w:r>
      <w:proofErr w:type="spellEnd"/>
      <w:r w:rsidRPr="00ED337E">
        <w:rPr>
          <w:rStyle w:val="ab"/>
          <w:rFonts w:ascii="Times New Roman" w:hAnsi="Times New Roman" w:cs="Times New Roman"/>
          <w:color w:val="000000" w:themeColor="text1"/>
        </w:rPr>
        <w:t xml:space="preserve"> d’ </w:t>
      </w:r>
      <w:proofErr w:type="spellStart"/>
      <w:r w:rsidRPr="00ED337E">
        <w:rPr>
          <w:rStyle w:val="ab"/>
          <w:rFonts w:ascii="Times New Roman" w:hAnsi="Times New Roman" w:cs="Times New Roman"/>
          <w:color w:val="000000" w:themeColor="text1"/>
        </w:rPr>
        <w:t>État</w:t>
      </w:r>
      <w:proofErr w:type="spellEnd"/>
      <w:r w:rsidRPr="00ED337E">
        <w:rPr>
          <w:rStyle w:val="ab"/>
          <w:rFonts w:ascii="Times New Roman" w:hAnsi="Times New Roman" w:cs="Times New Roman"/>
          <w:color w:val="000000" w:themeColor="text1"/>
        </w:rPr>
        <w:t xml:space="preserve"> 119789 της 31.1.1992 και 222654 της 15.6.2001, Ανώτατο Ομοσπονδιακό Δικαστήριο της Ελβετίας </w:t>
      </w:r>
      <w:proofErr w:type="spellStart"/>
      <w:r w:rsidRPr="00ED337E">
        <w:rPr>
          <w:rStyle w:val="ab"/>
          <w:rFonts w:ascii="Times New Roman" w:hAnsi="Times New Roman" w:cs="Times New Roman"/>
          <w:color w:val="000000" w:themeColor="text1"/>
        </w:rPr>
        <w:t>BGE</w:t>
      </w:r>
      <w:proofErr w:type="spellEnd"/>
      <w:r w:rsidRPr="00ED337E">
        <w:rPr>
          <w:rStyle w:val="ab"/>
          <w:rFonts w:ascii="Times New Roman" w:hAnsi="Times New Roman" w:cs="Times New Roman"/>
          <w:color w:val="000000" w:themeColor="text1"/>
        </w:rPr>
        <w:t xml:space="preserve"> 124II586 της 8.10.1998, </w:t>
      </w:r>
      <w:proofErr w:type="spellStart"/>
      <w:r w:rsidRPr="00ED337E">
        <w:rPr>
          <w:rStyle w:val="ab"/>
          <w:rFonts w:ascii="Times New Roman" w:hAnsi="Times New Roman" w:cs="Times New Roman"/>
          <w:color w:val="000000" w:themeColor="text1"/>
        </w:rPr>
        <w:t>BGE</w:t>
      </w:r>
      <w:proofErr w:type="spellEnd"/>
      <w:r w:rsidRPr="00ED337E">
        <w:rPr>
          <w:rStyle w:val="ab"/>
          <w:rFonts w:ascii="Times New Roman" w:hAnsi="Times New Roman" w:cs="Times New Roman"/>
          <w:color w:val="000000" w:themeColor="text1"/>
        </w:rPr>
        <w:t xml:space="preserve"> 132II81 της 22.12.2005)»</w:t>
      </w:r>
      <w:r w:rsidRPr="00ED337E">
        <w:rPr>
          <w:rFonts w:ascii="Times New Roman" w:hAnsi="Times New Roman" w:cs="Times New Roman"/>
          <w:color w:val="000000" w:themeColor="text1"/>
          <w:shd w:val="clear" w:color="auto" w:fill="FFFFFF"/>
        </w:rPr>
        <w:t>.</w:t>
      </w:r>
    </w:p>
    <w:p w:rsidR="00ED337E" w:rsidRPr="00ED337E" w:rsidRDefault="00ED337E" w:rsidP="00ED337E">
      <w:pPr>
        <w:spacing w:line="276" w:lineRule="auto"/>
        <w:jc w:val="both"/>
        <w:rPr>
          <w:rFonts w:ascii="Times New Roman" w:hAnsi="Times New Roman" w:cs="Times New Roman"/>
          <w:i/>
          <w:color w:val="000000" w:themeColor="text1"/>
        </w:rPr>
      </w:pPr>
    </w:p>
    <w:p w:rsidR="00ED337E" w:rsidRPr="00ED337E" w:rsidRDefault="00ED337E" w:rsidP="00ED337E">
      <w:pPr>
        <w:spacing w:line="276" w:lineRule="auto"/>
        <w:jc w:val="both"/>
        <w:rPr>
          <w:rFonts w:ascii="Times New Roman" w:hAnsi="Times New Roman" w:cs="Times New Roman"/>
          <w:b/>
          <w:i/>
          <w:color w:val="000000" w:themeColor="text1"/>
        </w:rPr>
      </w:pPr>
      <w:proofErr w:type="spellStart"/>
      <w:r w:rsidRPr="00ED337E">
        <w:rPr>
          <w:rFonts w:ascii="Times New Roman" w:hAnsi="Times New Roman" w:cs="Times New Roman"/>
          <w:b/>
          <w:i/>
          <w:color w:val="000000" w:themeColor="text1"/>
        </w:rPr>
        <w:t>στ</w:t>
      </w:r>
      <w:proofErr w:type="spellEnd"/>
      <w:r w:rsidRPr="00ED337E">
        <w:rPr>
          <w:rFonts w:ascii="Times New Roman" w:hAnsi="Times New Roman" w:cs="Times New Roman"/>
          <w:b/>
          <w:i/>
          <w:color w:val="000000" w:themeColor="text1"/>
        </w:rPr>
        <w:t xml:space="preserve">) </w:t>
      </w:r>
      <w:r>
        <w:rPr>
          <w:rFonts w:ascii="Times New Roman" w:hAnsi="Times New Roman" w:cs="Times New Roman"/>
          <w:b/>
          <w:i/>
          <w:color w:val="000000" w:themeColor="text1"/>
        </w:rPr>
        <w:t>Σ</w:t>
      </w:r>
      <w:r w:rsidRPr="00ED337E">
        <w:rPr>
          <w:rFonts w:ascii="Times New Roman" w:hAnsi="Times New Roman" w:cs="Times New Roman"/>
          <w:b/>
          <w:i/>
          <w:color w:val="000000" w:themeColor="text1"/>
        </w:rPr>
        <w:t>υμπέρασμα</w:t>
      </w:r>
    </w:p>
    <w:p w:rsidR="00ED337E" w:rsidRPr="00ED337E" w:rsidRDefault="00ED337E" w:rsidP="00ED337E">
      <w:pPr>
        <w:spacing w:line="276" w:lineRule="auto"/>
        <w:jc w:val="both"/>
        <w:rPr>
          <w:rFonts w:ascii="Times New Roman" w:hAnsi="Times New Roman" w:cs="Times New Roman"/>
          <w:color w:val="000000" w:themeColor="text1"/>
        </w:rPr>
      </w:pPr>
    </w:p>
    <w:p w:rsidR="00ED337E" w:rsidRPr="00ED337E" w:rsidRDefault="00ED337E" w:rsidP="00ED337E">
      <w:pPr>
        <w:spacing w:line="276" w:lineRule="auto"/>
        <w:jc w:val="both"/>
        <w:rPr>
          <w:rFonts w:ascii="Times New Roman" w:hAnsi="Times New Roman" w:cs="Times New Roman"/>
          <w:color w:val="000000" w:themeColor="text1"/>
        </w:rPr>
      </w:pPr>
      <w:r w:rsidRPr="00ED337E">
        <w:rPr>
          <w:rFonts w:ascii="Times New Roman" w:hAnsi="Times New Roman" w:cs="Times New Roman"/>
          <w:b/>
          <w:color w:val="000000" w:themeColor="text1"/>
        </w:rPr>
        <w:t>2</w:t>
      </w:r>
      <w:r w:rsidRPr="00ED337E">
        <w:rPr>
          <w:rFonts w:ascii="Times New Roman" w:hAnsi="Times New Roman" w:cs="Times New Roman"/>
          <w:b/>
          <w:color w:val="000000" w:themeColor="text1"/>
        </w:rPr>
        <w:t>5</w:t>
      </w:r>
      <w:r w:rsidRPr="00ED337E">
        <w:rPr>
          <w:rFonts w:ascii="Times New Roman" w:hAnsi="Times New Roman" w:cs="Times New Roman"/>
          <w:b/>
          <w:color w:val="000000" w:themeColor="text1"/>
        </w:rPr>
        <w:t>.</w:t>
      </w:r>
      <w:r w:rsidRPr="00ED337E">
        <w:rPr>
          <w:rFonts w:ascii="Times New Roman" w:hAnsi="Times New Roman" w:cs="Times New Roman"/>
          <w:color w:val="000000" w:themeColor="text1"/>
        </w:rPr>
        <w:t xml:space="preserve"> Παρά τις προσπάθειες της θεωρίας να θεμελιώσει επιστημονικώς την ως άνω εξαίρεση από τη δικαστική προστασία, να εντοπίσει τις ιδιομορφίες των κυβερνητικών πράξεων, να τις διακρίνει με σαφήνεια από τις άλλες ενέργειες της εκτελεστικής εξουσίας, να τις συστηματοποιήσει και να λογοδοτήσει για την ύπαρξή τους, είναι εμφανής η αδυναμία εύρεσης επίκαιρων, πειστικών και δογματικώς συνεπών επιχειρημάτων, οπότε απομένει η ειλικρινής ομολογία ότι </w:t>
      </w:r>
      <w:r w:rsidRPr="00ED337E">
        <w:rPr>
          <w:rFonts w:ascii="Times New Roman" w:hAnsi="Times New Roman" w:cs="Times New Roman"/>
          <w:b/>
          <w:color w:val="000000" w:themeColor="text1"/>
        </w:rPr>
        <w:t>οι κυβερνητικές πράξεις αποτελούν περισσότερο θεωρητική κληρονομία του παρελθόντος και λιγότερο έκφραση της σύγχρονης νομικής πραγματικότητας</w:t>
      </w:r>
      <w:r w:rsidRPr="00ED337E">
        <w:rPr>
          <w:rStyle w:val="ad"/>
          <w:rFonts w:ascii="Times New Roman" w:hAnsi="Times New Roman" w:cs="Times New Roman"/>
          <w:color w:val="000000" w:themeColor="text1"/>
        </w:rPr>
        <w:footnoteReference w:id="68"/>
      </w:r>
      <w:r w:rsidRPr="00ED337E">
        <w:rPr>
          <w:rFonts w:ascii="Times New Roman" w:hAnsi="Times New Roman" w:cs="Times New Roman"/>
          <w:color w:val="000000" w:themeColor="text1"/>
        </w:rPr>
        <w:t>. Ωστόσο, παρά τις δυσκολίες που αντιμετωπίζει με τις κυβερνητικές πράξεις, η επιστήμη του δημοσίου δικαίου εξακολουθεί να τις αποδέχεται ως ξεχωριστή κατηγορία αποφάσεων της εκτελεστικής εξουσίας και διστάζει να αποκηρύξει το άρθρο 45 παρ. 5 του ΠΔ 18/1989 ως αντισυνταγματικό</w:t>
      </w:r>
      <w:r w:rsidRPr="00ED337E">
        <w:rPr>
          <w:rStyle w:val="ad"/>
          <w:rFonts w:ascii="Times New Roman" w:hAnsi="Times New Roman" w:cs="Times New Roman"/>
          <w:color w:val="000000" w:themeColor="text1"/>
        </w:rPr>
        <w:footnoteReference w:id="69"/>
      </w:r>
      <w:r w:rsidRPr="00ED337E">
        <w:rPr>
          <w:rFonts w:ascii="Times New Roman" w:hAnsi="Times New Roman" w:cs="Times New Roman"/>
          <w:color w:val="000000" w:themeColor="text1"/>
        </w:rPr>
        <w:t xml:space="preserve">. Ενδιαφέρουσα συναφώς είναι η πρόταση του καθηγητή και πρώην Προέδρου του ΔΕΕ </w:t>
      </w:r>
      <w:r w:rsidRPr="00ED337E">
        <w:rPr>
          <w:rFonts w:ascii="Times New Roman" w:hAnsi="Times New Roman" w:cs="Times New Roman"/>
          <w:i/>
          <w:color w:val="000000" w:themeColor="text1"/>
        </w:rPr>
        <w:t xml:space="preserve">Β. </w:t>
      </w:r>
      <w:proofErr w:type="spellStart"/>
      <w:r w:rsidRPr="00ED337E">
        <w:rPr>
          <w:rFonts w:ascii="Times New Roman" w:hAnsi="Times New Roman" w:cs="Times New Roman"/>
          <w:i/>
          <w:color w:val="000000" w:themeColor="text1"/>
        </w:rPr>
        <w:t>Σκουρή</w:t>
      </w:r>
      <w:proofErr w:type="spellEnd"/>
      <w:r w:rsidRPr="00ED337E">
        <w:rPr>
          <w:rFonts w:ascii="Times New Roman" w:hAnsi="Times New Roman" w:cs="Times New Roman"/>
          <w:color w:val="000000" w:themeColor="text1"/>
        </w:rPr>
        <w:t xml:space="preserve">, ο οποίος, στηριζόμενος στην ανάλυση του άρθρου 20 παρ. 1 του Συντάγματος, προτείνει τη συρρίκνωση της κατηγορίας των δικαστικώς απρόσβλητων κυβερνητικών πράξεων με την εξής συλλογιστική: Εκτιμά ότι </w:t>
      </w:r>
      <w:r w:rsidRPr="00ED337E">
        <w:rPr>
          <w:rFonts w:ascii="Times New Roman" w:hAnsi="Times New Roman" w:cs="Times New Roman"/>
          <w:b/>
          <w:color w:val="000000" w:themeColor="text1"/>
        </w:rPr>
        <w:t>μόνον οι καθορισμένες και συγκεκριμένες αποφάσεις που λαμβάνονται στο πλαίσιο της δραστηριότητας του Προέδρου της Δημοκρατίας ως ρυθμιστή του πολιτεύματος</w:t>
      </w:r>
      <w:r w:rsidRPr="00ED337E">
        <w:rPr>
          <w:rFonts w:ascii="Times New Roman" w:hAnsi="Times New Roman" w:cs="Times New Roman"/>
          <w:color w:val="000000" w:themeColor="text1"/>
        </w:rPr>
        <w:t xml:space="preserve"> (άρθρο 30 παρ. 1 </w:t>
      </w:r>
      <w:proofErr w:type="spellStart"/>
      <w:r w:rsidRPr="00ED337E">
        <w:rPr>
          <w:rFonts w:ascii="Times New Roman" w:hAnsi="Times New Roman" w:cs="Times New Roman"/>
          <w:color w:val="000000" w:themeColor="text1"/>
        </w:rPr>
        <w:t>εδ</w:t>
      </w:r>
      <w:proofErr w:type="spellEnd"/>
      <w:r w:rsidRPr="00ED337E">
        <w:rPr>
          <w:rFonts w:ascii="Times New Roman" w:hAnsi="Times New Roman" w:cs="Times New Roman"/>
          <w:color w:val="000000" w:themeColor="text1"/>
        </w:rPr>
        <w:t xml:space="preserve">. α΄ του Συντάγματος) </w:t>
      </w:r>
      <w:r w:rsidRPr="00ED337E">
        <w:rPr>
          <w:rFonts w:ascii="Times New Roman" w:hAnsi="Times New Roman" w:cs="Times New Roman"/>
          <w:b/>
          <w:color w:val="000000" w:themeColor="text1"/>
        </w:rPr>
        <w:t>δεν συνιστούν εκτελεστές πράξεις διοικητικής αρχής και, επομένως, δεν υπόκεινται σε ακυρωτικό έλεγχο.</w:t>
      </w:r>
      <w:r w:rsidRPr="00ED337E">
        <w:rPr>
          <w:rFonts w:ascii="Times New Roman" w:hAnsi="Times New Roman" w:cs="Times New Roman"/>
          <w:color w:val="000000" w:themeColor="text1"/>
        </w:rPr>
        <w:t xml:space="preserve"> Πρόκειται για τα διατάγματα διάλυσης της Βουλής και προκήρυξης εκλογών, σύγκλησης της Βουλής, αναστολής των εργασιών της κ.λπ. Όλες οι υπόλοιπες πράξεις που φέρονται ως κυβερνητικές θα πρέπει να παύσουν να υφίστανται προνομιακή μεταχείριση και να </w:t>
      </w:r>
      <w:r w:rsidRPr="00ED337E">
        <w:rPr>
          <w:rFonts w:ascii="Times New Roman" w:hAnsi="Times New Roman" w:cs="Times New Roman"/>
          <w:color w:val="000000" w:themeColor="text1"/>
        </w:rPr>
        <w:lastRenderedPageBreak/>
        <w:t xml:space="preserve">ακολουθούν, υπό τους όρους του άρθρου 20 του Συντάγματος, τη δικαστική οδό. Επομένως, κατά την άποψη αυτή, </w:t>
      </w:r>
      <w:r w:rsidRPr="00ED337E">
        <w:rPr>
          <w:rFonts w:ascii="Times New Roman" w:hAnsi="Times New Roman" w:cs="Times New Roman"/>
          <w:b/>
          <w:color w:val="000000" w:themeColor="text1"/>
        </w:rPr>
        <w:t>οι πράξεις που αναφέρονται στη διαχείριση των διεθνών σχέσεων, τα μέτρα που λαμβάνονται για την εξωτερική και εσωτερική ασφάλεια του κράτους, η απονομή χάριτος μπορούν να αποτελούν αντικείμενο δικαστικής προστασίας, όταν και εφόσον πληρούνται οι δικονομικές και λοιπές διαδικαστικές προϋποθέσεις προσβολής τους</w:t>
      </w:r>
      <w:r w:rsidRPr="00ED337E">
        <w:rPr>
          <w:rStyle w:val="ad"/>
          <w:rFonts w:ascii="Times New Roman" w:hAnsi="Times New Roman" w:cs="Times New Roman"/>
          <w:color w:val="000000" w:themeColor="text1"/>
        </w:rPr>
        <w:footnoteReference w:id="70"/>
      </w:r>
      <w:r w:rsidRPr="00ED337E">
        <w:rPr>
          <w:rFonts w:ascii="Times New Roman" w:hAnsi="Times New Roman" w:cs="Times New Roman"/>
          <w:color w:val="000000" w:themeColor="text1"/>
        </w:rPr>
        <w:t xml:space="preserve">. Είναι προφανές, βεβαίως, ότι, αφενός, οι πιθανότητες ευδοκίμησης των σχετικών ένδικων βοηθημάτων είναι ελάχιστες και, αφετέρου, η έκταση και η ένταση του δικαστικού ελέγχου θα είναι περιορισμένες, αφού οι συγκεκριμένες ενέργειες της κρατικής εξουσίας εναπόκεινται πλήρως στη διακριτική ευχέρεια των αρμόδιων κρατικών οργάνων. Πάντως, </w:t>
      </w:r>
      <w:r w:rsidRPr="00ED337E">
        <w:rPr>
          <w:rFonts w:ascii="Times New Roman" w:hAnsi="Times New Roman" w:cs="Times New Roman"/>
          <w:b/>
          <w:color w:val="000000" w:themeColor="text1"/>
        </w:rPr>
        <w:t>το μεγάλο εύρος διακριτικής ευχέρειας συμβιβάζεται με την υπαγωγή της στον δικαστικό έλεγχο: απλώς ο δικαστής θα κληθεί να σεβαστεί τις πρωτοβουλίες των ελεγχόμενων οργάνων και θα αρκεστεί στη διακρίβωση των τυπικών και εξωτερικών στοιχείων, θα περιοριστεί, δηλαδή, σε αυστηρό έλεγχο νομιμότητας και θα εμπιστευθεί τη σκοπιμότητα των επίμαχων πράξεων στους φορείς της εκτελεστικής εξουσίας.</w:t>
      </w:r>
      <w:r w:rsidRPr="00ED337E">
        <w:rPr>
          <w:rFonts w:ascii="Times New Roman" w:hAnsi="Times New Roman" w:cs="Times New Roman"/>
          <w:color w:val="000000" w:themeColor="text1"/>
        </w:rPr>
        <w:t xml:space="preserve"> Παρόλο που τα περιθώρια ελέγχου είναι στενά, θα εξετασθούν οπωσδήποτε οι κανόνες της αρμοδιότητας, η τήρηση της διοικητικής διαδικασίας, η -έστω στοιχειώδης- αιτιολογία της απόφασης</w:t>
      </w:r>
      <w:r w:rsidRPr="00ED337E">
        <w:rPr>
          <w:rStyle w:val="ad"/>
          <w:rFonts w:ascii="Times New Roman" w:hAnsi="Times New Roman" w:cs="Times New Roman"/>
          <w:color w:val="000000" w:themeColor="text1"/>
        </w:rPr>
        <w:footnoteReference w:id="71"/>
      </w:r>
      <w:r w:rsidRPr="00ED337E">
        <w:rPr>
          <w:rFonts w:ascii="Times New Roman" w:hAnsi="Times New Roman" w:cs="Times New Roman"/>
          <w:color w:val="000000" w:themeColor="text1"/>
        </w:rPr>
        <w:t xml:space="preserve">. Πιο συντηρητική, η κρατούσα, ως φαίνεται, στην θεωρία του δημοσίου δικαίου άποψη δέχεται ότι οι κυβερνητικές πράξεις, όπως η κατηγορία αυτή έχει </w:t>
      </w:r>
      <w:proofErr w:type="spellStart"/>
      <w:r w:rsidRPr="00ED337E">
        <w:rPr>
          <w:rFonts w:ascii="Times New Roman" w:hAnsi="Times New Roman" w:cs="Times New Roman"/>
          <w:color w:val="000000" w:themeColor="text1"/>
        </w:rPr>
        <w:t>οριοθετηθεί</w:t>
      </w:r>
      <w:proofErr w:type="spellEnd"/>
      <w:r w:rsidRPr="00ED337E">
        <w:rPr>
          <w:rFonts w:ascii="Times New Roman" w:hAnsi="Times New Roman" w:cs="Times New Roman"/>
          <w:color w:val="000000" w:themeColor="text1"/>
        </w:rPr>
        <w:t xml:space="preserve"> από τη νομολογία, αποτελούν διοικητικές πράξεις που παρουσιάζουν, ωστόσο, την ιδιαιτερότητα, ότι δεν υπόκεινται σε δικαστικό έλεγχο με αίτηση ακύρωσης. Σύμφωνα με αυτήν, οι κυβερνητικές πράξεις εκδίδονται βάσει αρμοδιότητας που παρέχεται από το Σύνταγμα ή από νομοθετικές διατάξεις και ρυθμίζουν θέματα σχετικά με τη λεγόμενη «πολιτική εξουσία ή κυβερνητική λειτουργία». Πάντως, οι πράξεις αυτές </w:t>
      </w:r>
      <w:proofErr w:type="spellStart"/>
      <w:r w:rsidRPr="00ED337E">
        <w:rPr>
          <w:rFonts w:ascii="Times New Roman" w:hAnsi="Times New Roman" w:cs="Times New Roman"/>
          <w:color w:val="000000" w:themeColor="text1"/>
        </w:rPr>
        <w:t>εκφεύγουν</w:t>
      </w:r>
      <w:proofErr w:type="spellEnd"/>
      <w:r w:rsidRPr="00ED337E">
        <w:rPr>
          <w:rFonts w:ascii="Times New Roman" w:hAnsi="Times New Roman" w:cs="Times New Roman"/>
          <w:color w:val="000000" w:themeColor="text1"/>
        </w:rPr>
        <w:t xml:space="preserve"> μεν του ακυρωτικού ελέγχου, όχι όμως και του δικαστικού ελέγχου εν γένει, αφού, υπό </w:t>
      </w:r>
      <w:proofErr w:type="spellStart"/>
      <w:r w:rsidRPr="00ED337E">
        <w:rPr>
          <w:rFonts w:ascii="Times New Roman" w:hAnsi="Times New Roman" w:cs="Times New Roman"/>
          <w:color w:val="000000" w:themeColor="text1"/>
        </w:rPr>
        <w:t>νομολογιακώς</w:t>
      </w:r>
      <w:proofErr w:type="spellEnd"/>
      <w:r w:rsidRPr="00ED337E">
        <w:rPr>
          <w:rFonts w:ascii="Times New Roman" w:hAnsi="Times New Roman" w:cs="Times New Roman"/>
          <w:color w:val="000000" w:themeColor="text1"/>
        </w:rPr>
        <w:t xml:space="preserve"> διατυπωθείσες προϋποθέσεις, δημιουργούν αστική ευθύνη του κράτους</w:t>
      </w:r>
      <w:r w:rsidRPr="00ED337E">
        <w:rPr>
          <w:rStyle w:val="ad"/>
          <w:rFonts w:ascii="Times New Roman" w:hAnsi="Times New Roman" w:cs="Times New Roman"/>
          <w:color w:val="000000" w:themeColor="text1"/>
        </w:rPr>
        <w:footnoteReference w:id="72"/>
      </w:r>
      <w:r w:rsidRPr="00ED337E">
        <w:rPr>
          <w:rFonts w:ascii="Times New Roman" w:hAnsi="Times New Roman" w:cs="Times New Roman"/>
          <w:color w:val="000000" w:themeColor="text1"/>
        </w:rPr>
        <w:t>.</w:t>
      </w:r>
    </w:p>
    <w:p w:rsidR="002C4607" w:rsidRPr="00ED337E" w:rsidRDefault="002C4607">
      <w:pPr>
        <w:rPr>
          <w:rFonts w:ascii="Times New Roman" w:hAnsi="Times New Roman" w:cs="Times New Roman"/>
        </w:rPr>
      </w:pPr>
    </w:p>
    <w:sectPr w:rsidR="002C4607" w:rsidRPr="00ED337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6C3C" w:rsidRDefault="002B6C3C" w:rsidP="00ED337E">
      <w:r>
        <w:separator/>
      </w:r>
    </w:p>
  </w:endnote>
  <w:endnote w:type="continuationSeparator" w:id="0">
    <w:p w:rsidR="002B6C3C" w:rsidRDefault="002B6C3C" w:rsidP="00ED3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6C3C" w:rsidRDefault="002B6C3C" w:rsidP="00ED337E">
      <w:r>
        <w:separator/>
      </w:r>
    </w:p>
  </w:footnote>
  <w:footnote w:type="continuationSeparator" w:id="0">
    <w:p w:rsidR="002B6C3C" w:rsidRDefault="002B6C3C" w:rsidP="00ED337E">
      <w:r>
        <w:continuationSeparator/>
      </w:r>
    </w:p>
  </w:footnote>
  <w:footnote w:id="1">
    <w:p w:rsidR="00ED337E" w:rsidRPr="00ED337E" w:rsidRDefault="00ED337E">
      <w:pPr>
        <w:pStyle w:val="ac"/>
        <w:rPr>
          <w:color w:val="000000" w:themeColor="text1"/>
          <w:lang w:val="en-US"/>
        </w:rPr>
      </w:pPr>
      <w:r w:rsidRPr="00ED337E">
        <w:rPr>
          <w:rStyle w:val="ad"/>
          <w:color w:val="000000" w:themeColor="text1"/>
        </w:rPr>
        <w:footnoteRef/>
      </w:r>
      <w:r w:rsidRPr="00ED337E">
        <w:rPr>
          <w:color w:val="000000" w:themeColor="text1"/>
        </w:rPr>
        <w:t xml:space="preserve"> </w:t>
      </w:r>
      <w:r w:rsidRPr="00ED337E">
        <w:rPr>
          <w:i/>
          <w:color w:val="000000" w:themeColor="text1"/>
        </w:rPr>
        <w:t xml:space="preserve">Β. </w:t>
      </w:r>
      <w:proofErr w:type="spellStart"/>
      <w:r w:rsidRPr="00ED337E">
        <w:rPr>
          <w:rFonts w:hint="cs"/>
          <w:i/>
          <w:color w:val="000000" w:themeColor="text1"/>
        </w:rPr>
        <w:t>Σ</w:t>
      </w:r>
      <w:r w:rsidRPr="00ED337E">
        <w:rPr>
          <w:i/>
          <w:color w:val="000000" w:themeColor="text1"/>
        </w:rPr>
        <w:t>κουρής</w:t>
      </w:r>
      <w:proofErr w:type="spellEnd"/>
      <w:r w:rsidRPr="00ED337E">
        <w:rPr>
          <w:rFonts w:hint="cs"/>
          <w:color w:val="000000" w:themeColor="text1"/>
        </w:rPr>
        <w:t xml:space="preserve">, Διοικητικό Δικονομικό Δίκαιο Ι, </w:t>
      </w:r>
      <w:proofErr w:type="spellStart"/>
      <w:r w:rsidRPr="00ED337E">
        <w:rPr>
          <w:color w:val="000000" w:themeColor="text1"/>
        </w:rPr>
        <w:t>Εκδ</w:t>
      </w:r>
      <w:proofErr w:type="spellEnd"/>
      <w:r w:rsidRPr="00ED337E">
        <w:rPr>
          <w:color w:val="000000" w:themeColor="text1"/>
        </w:rPr>
        <w:t xml:space="preserve">. </w:t>
      </w:r>
      <w:proofErr w:type="spellStart"/>
      <w:r w:rsidRPr="00ED337E">
        <w:rPr>
          <w:color w:val="000000" w:themeColor="text1"/>
        </w:rPr>
        <w:t>Σάκκουλα</w:t>
      </w:r>
      <w:proofErr w:type="spellEnd"/>
      <w:r w:rsidRPr="00ED337E">
        <w:rPr>
          <w:color w:val="000000" w:themeColor="text1"/>
        </w:rPr>
        <w:t xml:space="preserve">, Θεσσαλονίκη, 1996, </w:t>
      </w:r>
      <w:r w:rsidRPr="00ED337E">
        <w:rPr>
          <w:rFonts w:hint="cs"/>
          <w:color w:val="000000" w:themeColor="text1"/>
        </w:rPr>
        <w:t>σ. 60</w:t>
      </w:r>
      <w:r w:rsidRPr="00ED337E">
        <w:rPr>
          <w:color w:val="000000" w:themeColor="text1"/>
          <w:lang w:val="en-US"/>
        </w:rPr>
        <w:t>.</w:t>
      </w:r>
    </w:p>
  </w:footnote>
  <w:footnote w:id="2">
    <w:p w:rsidR="00ED337E" w:rsidRPr="00ED337E" w:rsidRDefault="00ED337E" w:rsidP="00ED337E">
      <w:pPr>
        <w:pStyle w:val="ac"/>
        <w:rPr>
          <w:color w:val="000000" w:themeColor="text1"/>
        </w:rPr>
      </w:pPr>
      <w:r w:rsidRPr="00ED337E">
        <w:rPr>
          <w:rStyle w:val="ad"/>
          <w:color w:val="000000" w:themeColor="text1"/>
        </w:rPr>
        <w:footnoteRef/>
      </w:r>
      <w:r w:rsidRPr="00ED337E">
        <w:rPr>
          <w:color w:val="000000" w:themeColor="text1"/>
        </w:rPr>
        <w:t xml:space="preserve"> </w:t>
      </w:r>
      <w:r w:rsidRPr="00ED337E">
        <w:rPr>
          <w:color w:val="000000" w:themeColor="text1"/>
        </w:rPr>
        <w:t>Κωδικοποίηση διατάξεων νόμων για το Συμβούλιο της Επικρατείας, ΦΕΚ Α΄8.</w:t>
      </w:r>
    </w:p>
  </w:footnote>
  <w:footnote w:id="3">
    <w:p w:rsidR="00ED337E" w:rsidRPr="00ED337E" w:rsidRDefault="00ED337E" w:rsidP="00ED337E">
      <w:pPr>
        <w:jc w:val="both"/>
        <w:rPr>
          <w:rFonts w:ascii="Times New Roman" w:hAnsi="Times New Roman" w:cs="Times New Roman"/>
          <w:color w:val="000000" w:themeColor="text1"/>
          <w:sz w:val="20"/>
          <w:szCs w:val="20"/>
        </w:rPr>
      </w:pPr>
      <w:r w:rsidRPr="00ED337E">
        <w:rPr>
          <w:rStyle w:val="ad"/>
          <w:rFonts w:ascii="Times New Roman" w:hAnsi="Times New Roman" w:cs="Times New Roman" w:hint="cs"/>
          <w:color w:val="000000" w:themeColor="text1"/>
          <w:sz w:val="20"/>
          <w:szCs w:val="20"/>
        </w:rPr>
        <w:footnoteRef/>
      </w:r>
      <w:r w:rsidRPr="00ED337E">
        <w:rPr>
          <w:rFonts w:ascii="Times New Roman" w:hAnsi="Times New Roman" w:cs="Times New Roman" w:hint="cs"/>
          <w:color w:val="000000" w:themeColor="text1"/>
          <w:sz w:val="20"/>
          <w:szCs w:val="20"/>
        </w:rPr>
        <w:t xml:space="preserve"> </w:t>
      </w:r>
      <w:r w:rsidRPr="00ED337E">
        <w:rPr>
          <w:rFonts w:ascii="Times New Roman" w:hAnsi="Times New Roman" w:cs="Times New Roman" w:hint="cs"/>
          <w:color w:val="000000" w:themeColor="text1"/>
          <w:sz w:val="20"/>
          <w:szCs w:val="20"/>
        </w:rPr>
        <w:t xml:space="preserve">Όμοια διάταξη (άρθρο 46 παρ. 3) περιείχε ο </w:t>
      </w:r>
      <w:r w:rsidRPr="00ED337E">
        <w:rPr>
          <w:rFonts w:ascii="Times New Roman" w:hAnsi="Times New Roman" w:cs="Times New Roman" w:hint="cs"/>
          <w:color w:val="000000" w:themeColor="text1"/>
          <w:sz w:val="20"/>
          <w:szCs w:val="20"/>
          <w:shd w:val="clear" w:color="auto" w:fill="FFFFFF"/>
        </w:rPr>
        <w:t xml:space="preserve">ιδρυτικός του Συμβουλίου της Επικρατείας Νόμος 3713/1928 (Α΄ 273), ο οποίος ακολούθησε κατά βάση τον Ν. 290/1914 (Α΄ 260), λαμβάνοντας υπόψη </w:t>
      </w:r>
      <w:r w:rsidRPr="00ED337E">
        <w:rPr>
          <w:rFonts w:ascii="Times New Roman" w:hAnsi="Times New Roman" w:cs="Times New Roman"/>
          <w:color w:val="000000" w:themeColor="text1"/>
          <w:sz w:val="20"/>
          <w:szCs w:val="20"/>
          <w:shd w:val="clear" w:color="auto" w:fill="FFFFFF"/>
        </w:rPr>
        <w:t xml:space="preserve">και το από 27.11.1927 σχέδιο νόμου «περί συγκροτήσεως του Συμβουλίου της Επικρατείας». Όμοια κατά περιεχόμενο ήταν και </w:t>
      </w:r>
      <w:r w:rsidRPr="00ED337E">
        <w:rPr>
          <w:rFonts w:ascii="Times New Roman" w:hAnsi="Times New Roman" w:cs="Times New Roman"/>
          <w:color w:val="000000" w:themeColor="text1"/>
          <w:sz w:val="20"/>
          <w:szCs w:val="20"/>
        </w:rPr>
        <w:t>η διάταξη του άρθρου 45 παρ. 5 του ΝΔ 170/1973.</w:t>
      </w:r>
    </w:p>
  </w:footnote>
  <w:footnote w:id="4">
    <w:p w:rsidR="00ED337E" w:rsidRPr="00ED337E" w:rsidRDefault="00ED337E" w:rsidP="00ED337E">
      <w:pPr>
        <w:pStyle w:val="ac"/>
        <w:jc w:val="both"/>
        <w:rPr>
          <w:color w:val="000000" w:themeColor="text1"/>
        </w:rPr>
      </w:pPr>
      <w:r w:rsidRPr="00ED337E">
        <w:rPr>
          <w:rStyle w:val="ad"/>
          <w:color w:val="000000" w:themeColor="text1"/>
        </w:rPr>
        <w:footnoteRef/>
      </w:r>
      <w:r w:rsidRPr="00ED337E">
        <w:rPr>
          <w:color w:val="000000" w:themeColor="text1"/>
        </w:rPr>
        <w:t xml:space="preserve"> </w:t>
      </w:r>
      <w:r w:rsidRPr="00ED337E">
        <w:rPr>
          <w:color w:val="000000" w:themeColor="text1"/>
        </w:rPr>
        <w:t xml:space="preserve">Βλ., αντί πολλών, </w:t>
      </w:r>
      <w:r w:rsidRPr="00ED337E">
        <w:rPr>
          <w:i/>
          <w:color w:val="000000" w:themeColor="text1"/>
        </w:rPr>
        <w:t xml:space="preserve">Π. </w:t>
      </w:r>
      <w:r w:rsidRPr="00ED337E">
        <w:rPr>
          <w:rFonts w:hint="cs"/>
          <w:i/>
          <w:color w:val="000000" w:themeColor="text1"/>
        </w:rPr>
        <w:t>Μ</w:t>
      </w:r>
      <w:r w:rsidRPr="00ED337E">
        <w:rPr>
          <w:i/>
          <w:color w:val="000000" w:themeColor="text1"/>
        </w:rPr>
        <w:t>ουζουράκη</w:t>
      </w:r>
      <w:r w:rsidRPr="00ED337E">
        <w:rPr>
          <w:rFonts w:hint="cs"/>
          <w:color w:val="000000" w:themeColor="text1"/>
        </w:rPr>
        <w:t xml:space="preserve">, Η δημοκρατική νομιμοποίηση της ηγεσίας της Δικαιοσύνης και μία επανεξέταση της θεωρίας των κυβερνητικών πράξεων, </w:t>
      </w:r>
      <w:proofErr w:type="spellStart"/>
      <w:r w:rsidRPr="00ED337E">
        <w:rPr>
          <w:rFonts w:hint="cs"/>
          <w:color w:val="000000" w:themeColor="text1"/>
        </w:rPr>
        <w:t>ΕφαρμΔημΔικ</w:t>
      </w:r>
      <w:proofErr w:type="spellEnd"/>
      <w:r w:rsidRPr="00ED337E">
        <w:rPr>
          <w:rFonts w:hint="cs"/>
          <w:color w:val="000000" w:themeColor="text1"/>
        </w:rPr>
        <w:t xml:space="preserve"> 2020, σ. 189</w:t>
      </w:r>
      <w:r w:rsidRPr="00ED337E">
        <w:rPr>
          <w:color w:val="000000" w:themeColor="text1"/>
        </w:rPr>
        <w:t xml:space="preserve"> (197).</w:t>
      </w:r>
    </w:p>
  </w:footnote>
  <w:footnote w:id="5">
    <w:p w:rsidR="00ED337E" w:rsidRPr="00181861" w:rsidRDefault="00ED337E" w:rsidP="00ED337E">
      <w:pPr>
        <w:pStyle w:val="ac"/>
        <w:jc w:val="both"/>
        <w:rPr>
          <w:highlight w:val="yellow"/>
        </w:rPr>
      </w:pPr>
      <w:r w:rsidRPr="00ED337E">
        <w:rPr>
          <w:rStyle w:val="ad"/>
          <w:color w:val="000000" w:themeColor="text1"/>
        </w:rPr>
        <w:footnoteRef/>
      </w:r>
      <w:r w:rsidRPr="00ED337E">
        <w:rPr>
          <w:color w:val="000000" w:themeColor="text1"/>
        </w:rPr>
        <w:t xml:space="preserve"> </w:t>
      </w:r>
      <w:r w:rsidRPr="00ED337E">
        <w:rPr>
          <w:i/>
          <w:color w:val="000000" w:themeColor="text1"/>
        </w:rPr>
        <w:t xml:space="preserve">Π. </w:t>
      </w:r>
      <w:r w:rsidRPr="00ED337E">
        <w:rPr>
          <w:rFonts w:hint="cs"/>
          <w:i/>
          <w:color w:val="000000" w:themeColor="text1"/>
        </w:rPr>
        <w:t>Μ</w:t>
      </w:r>
      <w:r w:rsidRPr="00ED337E">
        <w:rPr>
          <w:i/>
          <w:color w:val="000000" w:themeColor="text1"/>
        </w:rPr>
        <w:t>ουζουράκη</w:t>
      </w:r>
      <w:r w:rsidRPr="00ED337E">
        <w:rPr>
          <w:rFonts w:hint="cs"/>
          <w:color w:val="000000" w:themeColor="text1"/>
        </w:rPr>
        <w:t xml:space="preserve">, Η δημοκρατική νομιμοποίηση της ηγεσίας της Δικαιοσύνης και μία επανεξέταση της θεωρίας των κυβερνητικών πράξεων, </w:t>
      </w:r>
      <w:proofErr w:type="spellStart"/>
      <w:r w:rsidRPr="00ED337E">
        <w:rPr>
          <w:color w:val="000000" w:themeColor="text1"/>
        </w:rPr>
        <w:t>όπ.π</w:t>
      </w:r>
      <w:proofErr w:type="spellEnd"/>
      <w:r w:rsidRPr="00ED337E">
        <w:rPr>
          <w:rFonts w:hint="cs"/>
          <w:color w:val="000000" w:themeColor="text1"/>
        </w:rPr>
        <w:t xml:space="preserve">, σ. </w:t>
      </w:r>
      <w:r w:rsidRPr="00ED337E">
        <w:rPr>
          <w:color w:val="000000" w:themeColor="text1"/>
        </w:rPr>
        <w:t>201.</w:t>
      </w:r>
    </w:p>
  </w:footnote>
  <w:footnote w:id="6">
    <w:p w:rsidR="00ED337E" w:rsidRPr="00ED337E" w:rsidRDefault="00ED337E" w:rsidP="00ED337E">
      <w:pPr>
        <w:pStyle w:val="af1"/>
        <w:jc w:val="both"/>
        <w:rPr>
          <w:rFonts w:ascii="Times New Roman" w:hAnsi="Times New Roman" w:cs="Times New Roman"/>
          <w:color w:val="000000" w:themeColor="text1"/>
          <w:sz w:val="20"/>
          <w:szCs w:val="20"/>
          <w:lang w:val="de-DE"/>
        </w:rPr>
      </w:pPr>
      <w:r w:rsidRPr="00ED337E">
        <w:rPr>
          <w:rStyle w:val="ad"/>
          <w:rFonts w:ascii="Times New Roman" w:hAnsi="Times New Roman" w:cs="Times New Roman"/>
          <w:color w:val="000000" w:themeColor="text1"/>
          <w:sz w:val="20"/>
          <w:szCs w:val="20"/>
        </w:rPr>
        <w:footnoteRef/>
      </w:r>
      <w:r w:rsidRPr="00ED337E">
        <w:rPr>
          <w:rFonts w:ascii="Times New Roman" w:hAnsi="Times New Roman" w:cs="Times New Roman"/>
          <w:color w:val="000000" w:themeColor="text1"/>
          <w:sz w:val="20"/>
          <w:szCs w:val="20"/>
          <w:lang w:val="de-DE"/>
        </w:rPr>
        <w:t xml:space="preserve"> </w:t>
      </w:r>
      <w:r w:rsidRPr="00ED337E">
        <w:rPr>
          <w:rFonts w:ascii="Times New Roman" w:hAnsi="Times New Roman" w:cs="Times New Roman"/>
          <w:i/>
          <w:color w:val="000000" w:themeColor="text1"/>
          <w:sz w:val="20"/>
          <w:szCs w:val="20"/>
          <w:lang w:val="de-DE"/>
        </w:rPr>
        <w:t>W.-R. Schenke</w:t>
      </w:r>
      <w:r w:rsidRPr="00ED337E">
        <w:rPr>
          <w:rFonts w:ascii="Times New Roman" w:hAnsi="Times New Roman" w:cs="Times New Roman"/>
          <w:color w:val="000000" w:themeColor="text1"/>
          <w:sz w:val="20"/>
          <w:szCs w:val="20"/>
          <w:lang w:val="de-DE"/>
        </w:rPr>
        <w:t xml:space="preserve">, Art. 19, Abs. 4, </w:t>
      </w:r>
      <w:proofErr w:type="spellStart"/>
      <w:r w:rsidRPr="00ED337E">
        <w:rPr>
          <w:rFonts w:ascii="Times New Roman" w:hAnsi="Times New Roman" w:cs="Times New Roman"/>
          <w:color w:val="000000" w:themeColor="text1"/>
          <w:sz w:val="20"/>
          <w:szCs w:val="20"/>
        </w:rPr>
        <w:t>αρ</w:t>
      </w:r>
      <w:proofErr w:type="spellEnd"/>
      <w:r w:rsidRPr="00ED337E">
        <w:rPr>
          <w:rFonts w:ascii="Times New Roman" w:hAnsi="Times New Roman" w:cs="Times New Roman"/>
          <w:color w:val="000000" w:themeColor="text1"/>
          <w:sz w:val="20"/>
          <w:szCs w:val="20"/>
          <w:lang w:val="de-DE"/>
        </w:rPr>
        <w:t xml:space="preserve">. </w:t>
      </w:r>
      <w:r w:rsidRPr="00ED337E">
        <w:rPr>
          <w:rFonts w:ascii="Times New Roman" w:hAnsi="Times New Roman" w:cs="Times New Roman"/>
          <w:color w:val="000000" w:themeColor="text1"/>
          <w:sz w:val="20"/>
          <w:szCs w:val="20"/>
        </w:rPr>
        <w:t>περ</w:t>
      </w:r>
      <w:r w:rsidRPr="00ED337E">
        <w:rPr>
          <w:rFonts w:ascii="Times New Roman" w:hAnsi="Times New Roman" w:cs="Times New Roman"/>
          <w:color w:val="000000" w:themeColor="text1"/>
          <w:sz w:val="20"/>
          <w:szCs w:val="20"/>
          <w:lang w:val="de-DE"/>
        </w:rPr>
        <w:t xml:space="preserve">. 308 </w:t>
      </w:r>
      <w:proofErr w:type="spellStart"/>
      <w:r w:rsidRPr="00ED337E">
        <w:rPr>
          <w:rFonts w:ascii="Times New Roman" w:hAnsi="Times New Roman" w:cs="Times New Roman"/>
          <w:color w:val="000000" w:themeColor="text1"/>
          <w:sz w:val="20"/>
          <w:szCs w:val="20"/>
        </w:rPr>
        <w:t>επ</w:t>
      </w:r>
      <w:proofErr w:type="spellEnd"/>
      <w:r w:rsidRPr="00ED337E">
        <w:rPr>
          <w:rFonts w:ascii="Times New Roman" w:hAnsi="Times New Roman" w:cs="Times New Roman"/>
          <w:color w:val="000000" w:themeColor="text1"/>
          <w:sz w:val="20"/>
          <w:szCs w:val="20"/>
          <w:lang w:val="de-DE"/>
        </w:rPr>
        <w:t xml:space="preserve">., </w:t>
      </w:r>
      <w:r w:rsidRPr="00ED337E">
        <w:rPr>
          <w:rFonts w:ascii="Times New Roman" w:hAnsi="Times New Roman" w:cs="Times New Roman"/>
          <w:i/>
          <w:iCs/>
          <w:color w:val="000000" w:themeColor="text1"/>
          <w:sz w:val="20"/>
          <w:szCs w:val="20"/>
          <w:lang w:val="de-DE"/>
        </w:rPr>
        <w:t xml:space="preserve">in </w:t>
      </w:r>
      <w:r w:rsidRPr="00ED337E">
        <w:rPr>
          <w:rFonts w:ascii="Times New Roman" w:hAnsi="Times New Roman" w:cs="Times New Roman"/>
          <w:color w:val="000000" w:themeColor="text1"/>
          <w:sz w:val="20"/>
          <w:szCs w:val="20"/>
          <w:lang w:val="de-DE"/>
        </w:rPr>
        <w:t xml:space="preserve">Bonner Kommentar zum Grundgesetz, </w:t>
      </w:r>
      <w:proofErr w:type="spellStart"/>
      <w:r w:rsidRPr="00ED337E">
        <w:rPr>
          <w:rFonts w:ascii="Times New Roman" w:hAnsi="Times New Roman" w:cs="Times New Roman"/>
          <w:color w:val="000000" w:themeColor="text1"/>
          <w:sz w:val="20"/>
          <w:szCs w:val="20"/>
          <w:lang w:val="de-DE"/>
        </w:rPr>
        <w:t>C.F</w:t>
      </w:r>
      <w:proofErr w:type="spellEnd"/>
      <w:r w:rsidRPr="00ED337E">
        <w:rPr>
          <w:rFonts w:ascii="Times New Roman" w:hAnsi="Times New Roman" w:cs="Times New Roman"/>
          <w:color w:val="000000" w:themeColor="text1"/>
          <w:sz w:val="20"/>
          <w:szCs w:val="20"/>
          <w:lang w:val="de-DE"/>
        </w:rPr>
        <w:t xml:space="preserve">. </w:t>
      </w:r>
      <w:proofErr w:type="spellStart"/>
      <w:r w:rsidRPr="00ED337E">
        <w:rPr>
          <w:rFonts w:ascii="Times New Roman" w:hAnsi="Times New Roman" w:cs="Times New Roman"/>
          <w:color w:val="000000" w:themeColor="text1"/>
          <w:sz w:val="20"/>
          <w:szCs w:val="20"/>
          <w:lang w:val="de-DE"/>
        </w:rPr>
        <w:t>Müller</w:t>
      </w:r>
      <w:proofErr w:type="spellEnd"/>
      <w:r w:rsidRPr="00ED337E">
        <w:rPr>
          <w:rFonts w:ascii="Times New Roman" w:hAnsi="Times New Roman" w:cs="Times New Roman"/>
          <w:color w:val="000000" w:themeColor="text1"/>
          <w:sz w:val="20"/>
          <w:szCs w:val="20"/>
          <w:lang w:val="de-DE"/>
        </w:rPr>
        <w:t>, (</w:t>
      </w:r>
      <w:r w:rsidRPr="00ED337E">
        <w:rPr>
          <w:rFonts w:ascii="Times New Roman" w:hAnsi="Times New Roman" w:cs="Times New Roman"/>
          <w:i/>
          <w:color w:val="000000" w:themeColor="text1"/>
          <w:sz w:val="20"/>
          <w:szCs w:val="20"/>
        </w:rPr>
        <w:t>τον</w:t>
      </w:r>
      <w:r w:rsidRPr="00ED337E">
        <w:rPr>
          <w:rFonts w:ascii="Times New Roman" w:hAnsi="Times New Roman" w:cs="Times New Roman"/>
          <w:i/>
          <w:color w:val="000000" w:themeColor="text1"/>
          <w:sz w:val="20"/>
          <w:szCs w:val="20"/>
          <w:lang w:val="de-DE"/>
        </w:rPr>
        <w:t xml:space="preserve"> </w:t>
      </w:r>
      <w:r w:rsidRPr="00ED337E">
        <w:rPr>
          <w:rFonts w:ascii="Times New Roman" w:hAnsi="Times New Roman" w:cs="Times New Roman"/>
          <w:i/>
          <w:color w:val="000000" w:themeColor="text1"/>
          <w:sz w:val="20"/>
          <w:szCs w:val="20"/>
        </w:rPr>
        <w:t>ι</w:t>
      </w:r>
      <w:r w:rsidRPr="00ED337E">
        <w:rPr>
          <w:rFonts w:ascii="Times New Roman" w:hAnsi="Times New Roman" w:cs="Times New Roman"/>
          <w:i/>
          <w:color w:val="000000" w:themeColor="text1"/>
          <w:sz w:val="20"/>
          <w:szCs w:val="20"/>
          <w:lang w:val="de-DE"/>
        </w:rPr>
        <w:t>́</w:t>
      </w:r>
      <w:proofErr w:type="spellStart"/>
      <w:r w:rsidRPr="00ED337E">
        <w:rPr>
          <w:rFonts w:ascii="Times New Roman" w:hAnsi="Times New Roman" w:cs="Times New Roman"/>
          <w:i/>
          <w:color w:val="000000" w:themeColor="text1"/>
          <w:sz w:val="20"/>
          <w:szCs w:val="20"/>
        </w:rPr>
        <w:t>διο</w:t>
      </w:r>
      <w:proofErr w:type="spellEnd"/>
      <w:r w:rsidRPr="00ED337E">
        <w:rPr>
          <w:rFonts w:ascii="Times New Roman" w:hAnsi="Times New Roman" w:cs="Times New Roman"/>
          <w:color w:val="000000" w:themeColor="text1"/>
          <w:sz w:val="20"/>
          <w:szCs w:val="20"/>
          <w:lang w:val="de-DE"/>
        </w:rPr>
        <w:t xml:space="preserve">), Streitigkeiten verfassungsrechtlicher Art im Sinne des § 40 VwGO, </w:t>
      </w:r>
      <w:proofErr w:type="spellStart"/>
      <w:r w:rsidRPr="00ED337E">
        <w:rPr>
          <w:rFonts w:ascii="Times New Roman" w:hAnsi="Times New Roman" w:cs="Times New Roman"/>
          <w:color w:val="000000" w:themeColor="text1"/>
          <w:sz w:val="20"/>
          <w:szCs w:val="20"/>
          <w:lang w:val="de-DE"/>
        </w:rPr>
        <w:t>AöR</w:t>
      </w:r>
      <w:proofErr w:type="spellEnd"/>
      <w:r w:rsidRPr="00ED337E">
        <w:rPr>
          <w:rFonts w:ascii="Times New Roman" w:hAnsi="Times New Roman" w:cs="Times New Roman"/>
          <w:color w:val="000000" w:themeColor="text1"/>
          <w:sz w:val="20"/>
          <w:szCs w:val="20"/>
          <w:lang w:val="de-DE"/>
        </w:rPr>
        <w:t xml:space="preserve"> 131 (2006), </w:t>
      </w:r>
      <w:r w:rsidRPr="00ED337E">
        <w:rPr>
          <w:rFonts w:ascii="Times New Roman" w:hAnsi="Times New Roman" w:cs="Times New Roman"/>
          <w:color w:val="000000" w:themeColor="text1"/>
          <w:sz w:val="20"/>
          <w:szCs w:val="20"/>
        </w:rPr>
        <w:t>σ</w:t>
      </w:r>
      <w:r w:rsidRPr="00ED337E">
        <w:rPr>
          <w:rFonts w:ascii="Times New Roman" w:hAnsi="Times New Roman" w:cs="Times New Roman"/>
          <w:color w:val="000000" w:themeColor="text1"/>
          <w:sz w:val="20"/>
          <w:szCs w:val="20"/>
          <w:lang w:val="de-DE"/>
        </w:rPr>
        <w:t xml:space="preserve">. 117 (131-132). </w:t>
      </w:r>
    </w:p>
  </w:footnote>
  <w:footnote w:id="7">
    <w:p w:rsidR="00ED337E" w:rsidRPr="00ED337E" w:rsidRDefault="00ED337E" w:rsidP="00ED337E">
      <w:pPr>
        <w:pStyle w:val="af1"/>
        <w:jc w:val="both"/>
        <w:rPr>
          <w:rFonts w:ascii="Times New Roman" w:hAnsi="Times New Roman" w:cs="Times New Roman"/>
          <w:b/>
          <w:bCs/>
          <w:color w:val="000000" w:themeColor="text1"/>
          <w:sz w:val="20"/>
          <w:szCs w:val="20"/>
          <w:lang w:val="en-US"/>
        </w:rPr>
      </w:pPr>
      <w:r w:rsidRPr="00ED337E">
        <w:rPr>
          <w:rStyle w:val="ad"/>
          <w:rFonts w:ascii="Times New Roman" w:hAnsi="Times New Roman" w:cs="Times New Roman"/>
          <w:color w:val="000000" w:themeColor="text1"/>
          <w:sz w:val="20"/>
          <w:szCs w:val="20"/>
        </w:rPr>
        <w:footnoteRef/>
      </w:r>
      <w:r w:rsidRPr="00ED337E">
        <w:rPr>
          <w:rFonts w:ascii="Times New Roman" w:hAnsi="Times New Roman" w:cs="Times New Roman"/>
          <w:color w:val="000000" w:themeColor="text1"/>
          <w:sz w:val="20"/>
          <w:szCs w:val="20"/>
        </w:rPr>
        <w:t xml:space="preserve"> </w:t>
      </w:r>
      <w:r w:rsidRPr="00ED337E">
        <w:rPr>
          <w:rFonts w:ascii="Times New Roman" w:hAnsi="Times New Roman" w:cs="Times New Roman"/>
          <w:i/>
          <w:color w:val="000000" w:themeColor="text1"/>
          <w:sz w:val="20"/>
          <w:szCs w:val="20"/>
        </w:rPr>
        <w:t xml:space="preserve">Α. </w:t>
      </w:r>
      <w:proofErr w:type="spellStart"/>
      <w:r w:rsidRPr="00ED337E">
        <w:rPr>
          <w:rFonts w:ascii="Times New Roman" w:hAnsi="Times New Roman" w:cs="Times New Roman"/>
          <w:i/>
          <w:color w:val="000000" w:themeColor="text1"/>
          <w:sz w:val="20"/>
          <w:szCs w:val="20"/>
        </w:rPr>
        <w:t>Ψύγκας</w:t>
      </w:r>
      <w:proofErr w:type="spellEnd"/>
      <w:r w:rsidRPr="00ED337E">
        <w:rPr>
          <w:rFonts w:ascii="Times New Roman" w:hAnsi="Times New Roman" w:cs="Times New Roman"/>
          <w:i/>
          <w:color w:val="000000" w:themeColor="text1"/>
          <w:sz w:val="20"/>
          <w:szCs w:val="20"/>
        </w:rPr>
        <w:t>,</w:t>
      </w:r>
      <w:r w:rsidRPr="00ED337E">
        <w:rPr>
          <w:rFonts w:ascii="Times New Roman" w:hAnsi="Times New Roman" w:cs="Times New Roman"/>
          <w:color w:val="000000" w:themeColor="text1"/>
          <w:sz w:val="20"/>
          <w:szCs w:val="20"/>
        </w:rPr>
        <w:t xml:space="preserve"> Ανιχνεύοντας και </w:t>
      </w:r>
      <w:proofErr w:type="spellStart"/>
      <w:r w:rsidRPr="00ED337E">
        <w:rPr>
          <w:rFonts w:ascii="Times New Roman" w:hAnsi="Times New Roman" w:cs="Times New Roman"/>
          <w:color w:val="000000" w:themeColor="text1"/>
          <w:sz w:val="20"/>
          <w:szCs w:val="20"/>
        </w:rPr>
        <w:t>επανανοηματοδοτώντας</w:t>
      </w:r>
      <w:proofErr w:type="spellEnd"/>
      <w:r w:rsidRPr="00ED337E">
        <w:rPr>
          <w:rFonts w:ascii="Times New Roman" w:hAnsi="Times New Roman" w:cs="Times New Roman"/>
          <w:color w:val="000000" w:themeColor="text1"/>
          <w:sz w:val="20"/>
          <w:szCs w:val="20"/>
        </w:rPr>
        <w:t xml:space="preserve"> τη «θεωρία των πολιτικών ζητημάτων» στην ελληνική έννομη τάξη. Απόπειρα οριοθέτησης της δικαστικής εξουσίας σε σχέση με τις «πολιτικές» εξουσίες, </w:t>
      </w:r>
      <w:hyperlink r:id="rId1" w:history="1">
        <w:r w:rsidRPr="00ED337E">
          <w:rPr>
            <w:rStyle w:val="-"/>
            <w:rFonts w:ascii="Times New Roman" w:hAnsi="Times New Roman" w:cs="Times New Roman"/>
            <w:color w:val="000000" w:themeColor="text1"/>
            <w:sz w:val="20"/>
            <w:szCs w:val="20"/>
            <w:lang w:val="en-US"/>
          </w:rPr>
          <w:t>www</w:t>
        </w:r>
        <w:r w:rsidRPr="00ED337E">
          <w:rPr>
            <w:rStyle w:val="-"/>
            <w:rFonts w:ascii="Times New Roman" w:hAnsi="Times New Roman" w:cs="Times New Roman"/>
            <w:color w:val="000000" w:themeColor="text1"/>
            <w:sz w:val="20"/>
            <w:szCs w:val="20"/>
          </w:rPr>
          <w:t>.</w:t>
        </w:r>
        <w:r w:rsidRPr="00ED337E">
          <w:rPr>
            <w:rStyle w:val="-"/>
            <w:rFonts w:ascii="Times New Roman" w:hAnsi="Times New Roman" w:cs="Times New Roman"/>
            <w:color w:val="000000" w:themeColor="text1"/>
            <w:sz w:val="20"/>
            <w:szCs w:val="20"/>
            <w:lang w:val="en-US"/>
          </w:rPr>
          <w:t>constitutionalism</w:t>
        </w:r>
        <w:r w:rsidRPr="00ED337E">
          <w:rPr>
            <w:rStyle w:val="-"/>
            <w:rFonts w:ascii="Times New Roman" w:hAnsi="Times New Roman" w:cs="Times New Roman"/>
            <w:color w:val="000000" w:themeColor="text1"/>
            <w:sz w:val="20"/>
            <w:szCs w:val="20"/>
          </w:rPr>
          <w:t>.</w:t>
        </w:r>
        <w:r w:rsidRPr="00ED337E">
          <w:rPr>
            <w:rStyle w:val="-"/>
            <w:rFonts w:ascii="Times New Roman" w:hAnsi="Times New Roman" w:cs="Times New Roman"/>
            <w:color w:val="000000" w:themeColor="text1"/>
            <w:sz w:val="20"/>
            <w:szCs w:val="20"/>
            <w:lang w:val="en-US"/>
          </w:rPr>
          <w:t>gr</w:t>
        </w:r>
        <w:r w:rsidRPr="00ED337E">
          <w:rPr>
            <w:rStyle w:val="-"/>
            <w:rFonts w:ascii="Times New Roman" w:hAnsi="Times New Roman" w:cs="Times New Roman"/>
            <w:color w:val="000000" w:themeColor="text1"/>
            <w:sz w:val="20"/>
            <w:szCs w:val="20"/>
          </w:rPr>
          <w:t>=</w:t>
        </w:r>
        <w:proofErr w:type="spellStart"/>
        <w:r w:rsidRPr="00ED337E">
          <w:rPr>
            <w:rStyle w:val="-"/>
            <w:rFonts w:ascii="Times New Roman" w:hAnsi="Times New Roman" w:cs="Times New Roman"/>
            <w:color w:val="000000" w:themeColor="text1"/>
            <w:sz w:val="20"/>
            <w:szCs w:val="20"/>
          </w:rPr>
          <w:t>ΔτΑ</w:t>
        </w:r>
        <w:proofErr w:type="spellEnd"/>
      </w:hyperlink>
      <w:r w:rsidRPr="00ED337E">
        <w:rPr>
          <w:rFonts w:ascii="Times New Roman" w:hAnsi="Times New Roman" w:cs="Times New Roman"/>
          <w:color w:val="000000" w:themeColor="text1"/>
          <w:sz w:val="20"/>
          <w:szCs w:val="20"/>
        </w:rPr>
        <w:t xml:space="preserve"> 47/2010, σ. 743.</w:t>
      </w:r>
    </w:p>
  </w:footnote>
  <w:footnote w:id="8">
    <w:p w:rsidR="00ED337E" w:rsidRPr="00ED337E" w:rsidRDefault="00ED337E" w:rsidP="00ED337E">
      <w:pPr>
        <w:pStyle w:val="af1"/>
        <w:jc w:val="both"/>
        <w:rPr>
          <w:rFonts w:ascii="Times New Roman" w:hAnsi="Times New Roman" w:cs="Times New Roman"/>
          <w:color w:val="000000" w:themeColor="text1"/>
          <w:sz w:val="20"/>
          <w:szCs w:val="20"/>
          <w:lang w:val="en-US"/>
        </w:rPr>
      </w:pPr>
      <w:r w:rsidRPr="00ED337E">
        <w:rPr>
          <w:rStyle w:val="ad"/>
          <w:rFonts w:ascii="Times New Roman" w:hAnsi="Times New Roman" w:cs="Times New Roman"/>
          <w:color w:val="000000" w:themeColor="text1"/>
          <w:sz w:val="20"/>
          <w:szCs w:val="20"/>
        </w:rPr>
        <w:footnoteRef/>
      </w:r>
      <w:r w:rsidRPr="00ED337E">
        <w:rPr>
          <w:rStyle w:val="ad"/>
          <w:rFonts w:ascii="Times New Roman" w:hAnsi="Times New Roman" w:cs="Times New Roman"/>
          <w:color w:val="000000" w:themeColor="text1"/>
          <w:sz w:val="20"/>
          <w:szCs w:val="20"/>
          <w:lang w:val="en-US"/>
        </w:rPr>
        <w:t xml:space="preserve"> </w:t>
      </w:r>
      <w:r w:rsidRPr="00ED337E">
        <w:rPr>
          <w:rFonts w:ascii="Times New Roman" w:hAnsi="Times New Roman" w:cs="Times New Roman"/>
          <w:color w:val="000000" w:themeColor="text1"/>
          <w:sz w:val="20"/>
          <w:szCs w:val="20"/>
          <w:lang w:val="en-US"/>
        </w:rPr>
        <w:t xml:space="preserve">U.S. Supreme Court, Baker v. Carr, 369 U.S. 186, Powell v. McCormack (1969), Nixon v. United States (1993), Vieth v. </w:t>
      </w:r>
      <w:proofErr w:type="spellStart"/>
      <w:r w:rsidRPr="00ED337E">
        <w:rPr>
          <w:rFonts w:ascii="Times New Roman" w:hAnsi="Times New Roman" w:cs="Times New Roman"/>
          <w:color w:val="000000" w:themeColor="text1"/>
          <w:sz w:val="20"/>
          <w:szCs w:val="20"/>
          <w:lang w:val="en-US"/>
        </w:rPr>
        <w:t>Jubelirer</w:t>
      </w:r>
      <w:proofErr w:type="spellEnd"/>
      <w:r w:rsidRPr="00ED337E">
        <w:rPr>
          <w:rFonts w:ascii="Times New Roman" w:hAnsi="Times New Roman" w:cs="Times New Roman"/>
          <w:color w:val="000000" w:themeColor="text1"/>
          <w:sz w:val="20"/>
          <w:szCs w:val="20"/>
          <w:lang w:val="en-US"/>
        </w:rPr>
        <w:t xml:space="preserve"> (2004) </w:t>
      </w:r>
      <w:r w:rsidRPr="00ED337E">
        <w:rPr>
          <w:rFonts w:ascii="Times New Roman" w:hAnsi="Times New Roman" w:cs="Times New Roman"/>
          <w:color w:val="000000" w:themeColor="text1"/>
          <w:sz w:val="20"/>
          <w:szCs w:val="20"/>
        </w:rPr>
        <w:t>και</w:t>
      </w:r>
      <w:r w:rsidRPr="00ED337E">
        <w:rPr>
          <w:rFonts w:ascii="Times New Roman" w:hAnsi="Times New Roman" w:cs="Times New Roman"/>
          <w:color w:val="000000" w:themeColor="text1"/>
          <w:sz w:val="20"/>
          <w:szCs w:val="20"/>
          <w:lang w:val="en-US"/>
        </w:rPr>
        <w:t xml:space="preserve"> Rucho v. Common Cause (2019). </w:t>
      </w:r>
      <w:proofErr w:type="spellStart"/>
      <w:r w:rsidRPr="00ED337E">
        <w:rPr>
          <w:rFonts w:ascii="Times New Roman" w:hAnsi="Times New Roman" w:cs="Times New Roman"/>
          <w:color w:val="000000" w:themeColor="text1"/>
          <w:sz w:val="20"/>
          <w:szCs w:val="20"/>
        </w:rPr>
        <w:t>Βλ</w:t>
      </w:r>
      <w:proofErr w:type="spellEnd"/>
      <w:r w:rsidRPr="00ED337E">
        <w:rPr>
          <w:rFonts w:ascii="Times New Roman" w:hAnsi="Times New Roman" w:cs="Times New Roman"/>
          <w:color w:val="000000" w:themeColor="text1"/>
          <w:sz w:val="20"/>
          <w:szCs w:val="20"/>
          <w:lang w:val="en-US"/>
        </w:rPr>
        <w:t xml:space="preserve">. </w:t>
      </w:r>
      <w:r w:rsidRPr="00ED337E">
        <w:rPr>
          <w:rFonts w:ascii="Times New Roman" w:hAnsi="Times New Roman" w:cs="Times New Roman"/>
          <w:color w:val="000000" w:themeColor="text1"/>
          <w:sz w:val="20"/>
          <w:szCs w:val="20"/>
        </w:rPr>
        <w:t>και</w:t>
      </w:r>
      <w:r w:rsidRPr="00ED337E">
        <w:rPr>
          <w:rFonts w:ascii="Times New Roman" w:hAnsi="Times New Roman" w:cs="Times New Roman"/>
          <w:color w:val="000000" w:themeColor="text1"/>
          <w:sz w:val="20"/>
          <w:szCs w:val="20"/>
          <w:lang w:val="en-US"/>
        </w:rPr>
        <w:t xml:space="preserve"> </w:t>
      </w:r>
      <w:r w:rsidRPr="00ED337E">
        <w:rPr>
          <w:rFonts w:ascii="Times New Roman" w:hAnsi="Times New Roman" w:cs="Times New Roman"/>
          <w:i/>
          <w:color w:val="000000" w:themeColor="text1"/>
          <w:sz w:val="20"/>
          <w:szCs w:val="20"/>
          <w:lang w:val="en-US"/>
        </w:rPr>
        <w:t xml:space="preserve">M. </w:t>
      </w:r>
      <w:proofErr w:type="spellStart"/>
      <w:r w:rsidRPr="00ED337E">
        <w:rPr>
          <w:rFonts w:ascii="Times New Roman" w:hAnsi="Times New Roman" w:cs="Times New Roman"/>
          <w:i/>
          <w:color w:val="000000" w:themeColor="text1"/>
          <w:sz w:val="20"/>
          <w:szCs w:val="20"/>
          <w:lang w:val="en-US"/>
        </w:rPr>
        <w:t>Tushnet</w:t>
      </w:r>
      <w:proofErr w:type="spellEnd"/>
      <w:r w:rsidRPr="00ED337E">
        <w:rPr>
          <w:rFonts w:ascii="Times New Roman" w:hAnsi="Times New Roman" w:cs="Times New Roman"/>
          <w:color w:val="000000" w:themeColor="text1"/>
          <w:sz w:val="20"/>
          <w:szCs w:val="20"/>
          <w:lang w:val="en-US"/>
        </w:rPr>
        <w:t>, The Constitution of the United States of America, 2</w:t>
      </w:r>
      <w:r w:rsidRPr="00ED337E">
        <w:rPr>
          <w:rFonts w:ascii="Times New Roman" w:hAnsi="Times New Roman" w:cs="Times New Roman"/>
          <w:color w:val="000000" w:themeColor="text1"/>
          <w:sz w:val="20"/>
          <w:szCs w:val="20"/>
          <w:vertAlign w:val="superscript"/>
          <w:lang w:val="en-US"/>
        </w:rPr>
        <w:t>nd</w:t>
      </w:r>
      <w:r w:rsidRPr="00ED337E">
        <w:rPr>
          <w:rFonts w:ascii="Times New Roman" w:hAnsi="Times New Roman" w:cs="Times New Roman"/>
          <w:color w:val="000000" w:themeColor="text1"/>
          <w:sz w:val="20"/>
          <w:szCs w:val="20"/>
          <w:lang w:val="en-US"/>
        </w:rPr>
        <w:t xml:space="preserve"> edition, 2015, </w:t>
      </w:r>
      <w:r w:rsidRPr="00ED337E">
        <w:rPr>
          <w:rFonts w:ascii="Times New Roman" w:hAnsi="Times New Roman" w:cs="Times New Roman"/>
          <w:color w:val="000000" w:themeColor="text1"/>
          <w:sz w:val="20"/>
          <w:szCs w:val="20"/>
        </w:rPr>
        <w:t>σ</w:t>
      </w:r>
      <w:r w:rsidRPr="00ED337E">
        <w:rPr>
          <w:rFonts w:ascii="Times New Roman" w:hAnsi="Times New Roman" w:cs="Times New Roman"/>
          <w:color w:val="000000" w:themeColor="text1"/>
          <w:sz w:val="20"/>
          <w:szCs w:val="20"/>
          <w:lang w:val="en-US"/>
        </w:rPr>
        <w:t xml:space="preserve">. 148 </w:t>
      </w:r>
      <w:proofErr w:type="spellStart"/>
      <w:r w:rsidRPr="00ED337E">
        <w:rPr>
          <w:rFonts w:ascii="Times New Roman" w:hAnsi="Times New Roman" w:cs="Times New Roman"/>
          <w:color w:val="000000" w:themeColor="text1"/>
          <w:sz w:val="20"/>
          <w:szCs w:val="20"/>
        </w:rPr>
        <w:t>επ</w:t>
      </w:r>
      <w:proofErr w:type="spellEnd"/>
      <w:r w:rsidRPr="00ED337E">
        <w:rPr>
          <w:rFonts w:ascii="Times New Roman" w:hAnsi="Times New Roman" w:cs="Times New Roman"/>
          <w:color w:val="000000" w:themeColor="text1"/>
          <w:sz w:val="20"/>
          <w:szCs w:val="20"/>
          <w:lang w:val="en-US"/>
        </w:rPr>
        <w:t xml:space="preserve">., </w:t>
      </w:r>
      <w:proofErr w:type="spellStart"/>
      <w:r w:rsidRPr="00ED337E">
        <w:rPr>
          <w:rFonts w:ascii="Times New Roman" w:hAnsi="Times New Roman" w:cs="Times New Roman"/>
          <w:i/>
          <w:color w:val="000000" w:themeColor="text1"/>
          <w:sz w:val="20"/>
          <w:szCs w:val="20"/>
          <w:lang w:val="en-US"/>
        </w:rPr>
        <w:t>Choper</w:t>
      </w:r>
      <w:proofErr w:type="spellEnd"/>
      <w:r w:rsidRPr="00ED337E">
        <w:rPr>
          <w:rFonts w:ascii="Times New Roman" w:hAnsi="Times New Roman" w:cs="Times New Roman"/>
          <w:i/>
          <w:color w:val="000000" w:themeColor="text1"/>
          <w:sz w:val="20"/>
          <w:szCs w:val="20"/>
          <w:lang w:val="en-US"/>
        </w:rPr>
        <w:t>-Dorf-Fallon-Schauer</w:t>
      </w:r>
      <w:r w:rsidRPr="00ED337E">
        <w:rPr>
          <w:rFonts w:ascii="Times New Roman" w:hAnsi="Times New Roman" w:cs="Times New Roman"/>
          <w:color w:val="000000" w:themeColor="text1"/>
          <w:sz w:val="20"/>
          <w:szCs w:val="20"/>
          <w:lang w:val="en-US"/>
        </w:rPr>
        <w:t>, Constitutional Law, 11</w:t>
      </w:r>
      <w:r w:rsidRPr="00ED337E">
        <w:rPr>
          <w:rFonts w:ascii="Times New Roman" w:hAnsi="Times New Roman" w:cs="Times New Roman"/>
          <w:color w:val="000000" w:themeColor="text1"/>
          <w:sz w:val="20"/>
          <w:szCs w:val="20"/>
          <w:vertAlign w:val="superscript"/>
          <w:lang w:val="en-US"/>
        </w:rPr>
        <w:t>th</w:t>
      </w:r>
      <w:r w:rsidRPr="00ED337E">
        <w:rPr>
          <w:rFonts w:ascii="Times New Roman" w:hAnsi="Times New Roman" w:cs="Times New Roman"/>
          <w:color w:val="000000" w:themeColor="text1"/>
          <w:sz w:val="20"/>
          <w:szCs w:val="20"/>
          <w:lang w:val="en-US"/>
        </w:rPr>
        <w:t xml:space="preserve"> edition, 2009, </w:t>
      </w:r>
      <w:r w:rsidRPr="00ED337E">
        <w:rPr>
          <w:rFonts w:ascii="Times New Roman" w:hAnsi="Times New Roman" w:cs="Times New Roman"/>
          <w:color w:val="000000" w:themeColor="text1"/>
          <w:sz w:val="20"/>
          <w:szCs w:val="20"/>
        </w:rPr>
        <w:t>σ</w:t>
      </w:r>
      <w:r w:rsidRPr="00ED337E">
        <w:rPr>
          <w:rFonts w:ascii="Times New Roman" w:hAnsi="Times New Roman" w:cs="Times New Roman"/>
          <w:color w:val="000000" w:themeColor="text1"/>
          <w:sz w:val="20"/>
          <w:szCs w:val="20"/>
          <w:lang w:val="en-US"/>
        </w:rPr>
        <w:t xml:space="preserve">. 29 </w:t>
      </w:r>
      <w:proofErr w:type="spellStart"/>
      <w:r w:rsidRPr="00ED337E">
        <w:rPr>
          <w:rFonts w:ascii="Times New Roman" w:hAnsi="Times New Roman" w:cs="Times New Roman"/>
          <w:color w:val="000000" w:themeColor="text1"/>
          <w:sz w:val="20"/>
          <w:szCs w:val="20"/>
        </w:rPr>
        <w:t>επ</w:t>
      </w:r>
      <w:proofErr w:type="spellEnd"/>
      <w:r w:rsidRPr="00ED337E">
        <w:rPr>
          <w:rFonts w:ascii="Times New Roman" w:hAnsi="Times New Roman" w:cs="Times New Roman"/>
          <w:color w:val="000000" w:themeColor="text1"/>
          <w:sz w:val="20"/>
          <w:szCs w:val="20"/>
          <w:lang w:val="en-US"/>
        </w:rPr>
        <w:t xml:space="preserve">. </w:t>
      </w:r>
      <w:r w:rsidRPr="00ED337E">
        <w:rPr>
          <w:rFonts w:ascii="Times New Roman" w:hAnsi="Times New Roman" w:cs="Times New Roman"/>
          <w:color w:val="000000" w:themeColor="text1"/>
          <w:sz w:val="20"/>
          <w:szCs w:val="20"/>
        </w:rPr>
        <w:t>και</w:t>
      </w:r>
      <w:r w:rsidRPr="00ED337E">
        <w:rPr>
          <w:rFonts w:ascii="Times New Roman" w:hAnsi="Times New Roman" w:cs="Times New Roman"/>
          <w:color w:val="000000" w:themeColor="text1"/>
          <w:sz w:val="20"/>
          <w:szCs w:val="20"/>
          <w:lang w:val="en-US"/>
        </w:rPr>
        <w:t xml:space="preserve"> </w:t>
      </w:r>
      <w:r w:rsidRPr="00ED337E">
        <w:rPr>
          <w:rFonts w:ascii="Times New Roman" w:hAnsi="Times New Roman" w:cs="Times New Roman"/>
          <w:i/>
          <w:color w:val="000000" w:themeColor="text1"/>
          <w:sz w:val="20"/>
          <w:szCs w:val="20"/>
        </w:rPr>
        <w:t>Π</w:t>
      </w:r>
      <w:r w:rsidRPr="00ED337E">
        <w:rPr>
          <w:rFonts w:ascii="Times New Roman" w:hAnsi="Times New Roman" w:cs="Times New Roman"/>
          <w:i/>
          <w:color w:val="000000" w:themeColor="text1"/>
          <w:sz w:val="20"/>
          <w:szCs w:val="20"/>
          <w:lang w:val="en-US"/>
        </w:rPr>
        <w:t xml:space="preserve">. </w:t>
      </w:r>
      <w:r w:rsidRPr="00ED337E">
        <w:rPr>
          <w:rFonts w:ascii="Times New Roman" w:hAnsi="Times New Roman" w:cs="Times New Roman"/>
          <w:i/>
          <w:color w:val="000000" w:themeColor="text1"/>
          <w:sz w:val="20"/>
          <w:szCs w:val="20"/>
        </w:rPr>
        <w:t>Μουζουράκη</w:t>
      </w:r>
      <w:r w:rsidRPr="00ED337E">
        <w:rPr>
          <w:rFonts w:ascii="Times New Roman" w:hAnsi="Times New Roman" w:cs="Times New Roman"/>
          <w:color w:val="000000" w:themeColor="text1"/>
          <w:sz w:val="20"/>
          <w:szCs w:val="20"/>
          <w:lang w:val="en-US"/>
        </w:rPr>
        <w:t xml:space="preserve">, </w:t>
      </w:r>
      <w:r w:rsidRPr="00ED337E">
        <w:rPr>
          <w:rFonts w:ascii="Times New Roman" w:hAnsi="Times New Roman" w:cs="Times New Roman"/>
          <w:color w:val="000000" w:themeColor="text1"/>
          <w:sz w:val="20"/>
          <w:szCs w:val="20"/>
        </w:rPr>
        <w:t>Η</w:t>
      </w:r>
      <w:r w:rsidRPr="00ED337E">
        <w:rPr>
          <w:rFonts w:ascii="Times New Roman" w:hAnsi="Times New Roman" w:cs="Times New Roman"/>
          <w:color w:val="000000" w:themeColor="text1"/>
          <w:sz w:val="20"/>
          <w:szCs w:val="20"/>
          <w:lang w:val="en-US"/>
        </w:rPr>
        <w:t xml:space="preserve"> </w:t>
      </w:r>
      <w:r w:rsidRPr="00ED337E">
        <w:rPr>
          <w:rFonts w:ascii="Times New Roman" w:hAnsi="Times New Roman" w:cs="Times New Roman"/>
          <w:color w:val="000000" w:themeColor="text1"/>
          <w:sz w:val="20"/>
          <w:szCs w:val="20"/>
        </w:rPr>
        <w:t>δημοκρατική</w:t>
      </w:r>
      <w:r w:rsidRPr="00ED337E">
        <w:rPr>
          <w:rFonts w:ascii="Times New Roman" w:hAnsi="Times New Roman" w:cs="Times New Roman"/>
          <w:color w:val="000000" w:themeColor="text1"/>
          <w:sz w:val="20"/>
          <w:szCs w:val="20"/>
          <w:lang w:val="en-US"/>
        </w:rPr>
        <w:t xml:space="preserve"> </w:t>
      </w:r>
      <w:r w:rsidRPr="00ED337E">
        <w:rPr>
          <w:rFonts w:ascii="Times New Roman" w:hAnsi="Times New Roman" w:cs="Times New Roman"/>
          <w:color w:val="000000" w:themeColor="text1"/>
          <w:sz w:val="20"/>
          <w:szCs w:val="20"/>
        </w:rPr>
        <w:t>νομιμοποίηση</w:t>
      </w:r>
      <w:r w:rsidRPr="00ED337E">
        <w:rPr>
          <w:rFonts w:ascii="Times New Roman" w:hAnsi="Times New Roman" w:cs="Times New Roman"/>
          <w:color w:val="000000" w:themeColor="text1"/>
          <w:sz w:val="20"/>
          <w:szCs w:val="20"/>
          <w:lang w:val="en-US"/>
        </w:rPr>
        <w:t xml:space="preserve"> </w:t>
      </w:r>
      <w:r w:rsidRPr="00ED337E">
        <w:rPr>
          <w:rFonts w:ascii="Times New Roman" w:hAnsi="Times New Roman" w:cs="Times New Roman"/>
          <w:color w:val="000000" w:themeColor="text1"/>
          <w:sz w:val="20"/>
          <w:szCs w:val="20"/>
        </w:rPr>
        <w:t>της</w:t>
      </w:r>
      <w:r w:rsidRPr="00ED337E">
        <w:rPr>
          <w:rFonts w:ascii="Times New Roman" w:hAnsi="Times New Roman" w:cs="Times New Roman"/>
          <w:color w:val="000000" w:themeColor="text1"/>
          <w:sz w:val="20"/>
          <w:szCs w:val="20"/>
          <w:lang w:val="en-US"/>
        </w:rPr>
        <w:t xml:space="preserve"> </w:t>
      </w:r>
      <w:r w:rsidRPr="00ED337E">
        <w:rPr>
          <w:rFonts w:ascii="Times New Roman" w:hAnsi="Times New Roman" w:cs="Times New Roman"/>
          <w:color w:val="000000" w:themeColor="text1"/>
          <w:sz w:val="20"/>
          <w:szCs w:val="20"/>
        </w:rPr>
        <w:t>ηγεσίας</w:t>
      </w:r>
      <w:r w:rsidRPr="00ED337E">
        <w:rPr>
          <w:rFonts w:ascii="Times New Roman" w:hAnsi="Times New Roman" w:cs="Times New Roman"/>
          <w:color w:val="000000" w:themeColor="text1"/>
          <w:sz w:val="20"/>
          <w:szCs w:val="20"/>
          <w:lang w:val="en-US"/>
        </w:rPr>
        <w:t xml:space="preserve"> </w:t>
      </w:r>
      <w:r w:rsidRPr="00ED337E">
        <w:rPr>
          <w:rFonts w:ascii="Times New Roman" w:hAnsi="Times New Roman" w:cs="Times New Roman"/>
          <w:color w:val="000000" w:themeColor="text1"/>
          <w:sz w:val="20"/>
          <w:szCs w:val="20"/>
        </w:rPr>
        <w:t>της</w:t>
      </w:r>
      <w:r w:rsidRPr="00ED337E">
        <w:rPr>
          <w:rFonts w:ascii="Times New Roman" w:hAnsi="Times New Roman" w:cs="Times New Roman"/>
          <w:color w:val="000000" w:themeColor="text1"/>
          <w:sz w:val="20"/>
          <w:szCs w:val="20"/>
          <w:lang w:val="en-US"/>
        </w:rPr>
        <w:t xml:space="preserve"> </w:t>
      </w:r>
      <w:r w:rsidRPr="00ED337E">
        <w:rPr>
          <w:rFonts w:ascii="Times New Roman" w:hAnsi="Times New Roman" w:cs="Times New Roman"/>
          <w:color w:val="000000" w:themeColor="text1"/>
          <w:sz w:val="20"/>
          <w:szCs w:val="20"/>
        </w:rPr>
        <w:t>Δικαιοσύνης</w:t>
      </w:r>
      <w:r w:rsidRPr="00ED337E">
        <w:rPr>
          <w:rFonts w:ascii="Times New Roman" w:hAnsi="Times New Roman" w:cs="Times New Roman"/>
          <w:color w:val="000000" w:themeColor="text1"/>
          <w:sz w:val="20"/>
          <w:szCs w:val="20"/>
          <w:lang w:val="en-US"/>
        </w:rPr>
        <w:t xml:space="preserve"> </w:t>
      </w:r>
      <w:r w:rsidRPr="00ED337E">
        <w:rPr>
          <w:rFonts w:ascii="Times New Roman" w:hAnsi="Times New Roman" w:cs="Times New Roman"/>
          <w:color w:val="000000" w:themeColor="text1"/>
          <w:sz w:val="20"/>
          <w:szCs w:val="20"/>
        </w:rPr>
        <w:t>και</w:t>
      </w:r>
      <w:r w:rsidRPr="00ED337E">
        <w:rPr>
          <w:rFonts w:ascii="Times New Roman" w:hAnsi="Times New Roman" w:cs="Times New Roman"/>
          <w:color w:val="000000" w:themeColor="text1"/>
          <w:sz w:val="20"/>
          <w:szCs w:val="20"/>
          <w:lang w:val="en-US"/>
        </w:rPr>
        <w:t xml:space="preserve"> </w:t>
      </w:r>
      <w:r w:rsidRPr="00ED337E">
        <w:rPr>
          <w:rFonts w:ascii="Times New Roman" w:hAnsi="Times New Roman" w:cs="Times New Roman"/>
          <w:color w:val="000000" w:themeColor="text1"/>
          <w:sz w:val="20"/>
          <w:szCs w:val="20"/>
        </w:rPr>
        <w:t>μία</w:t>
      </w:r>
      <w:r w:rsidRPr="00ED337E">
        <w:rPr>
          <w:rFonts w:ascii="Times New Roman" w:hAnsi="Times New Roman" w:cs="Times New Roman"/>
          <w:color w:val="000000" w:themeColor="text1"/>
          <w:sz w:val="20"/>
          <w:szCs w:val="20"/>
          <w:lang w:val="en-US"/>
        </w:rPr>
        <w:t xml:space="preserve"> </w:t>
      </w:r>
      <w:r w:rsidRPr="00ED337E">
        <w:rPr>
          <w:rFonts w:ascii="Times New Roman" w:hAnsi="Times New Roman" w:cs="Times New Roman"/>
          <w:color w:val="000000" w:themeColor="text1"/>
          <w:sz w:val="20"/>
          <w:szCs w:val="20"/>
        </w:rPr>
        <w:t>επανεξέταση</w:t>
      </w:r>
      <w:r w:rsidRPr="00ED337E">
        <w:rPr>
          <w:rFonts w:ascii="Times New Roman" w:hAnsi="Times New Roman" w:cs="Times New Roman"/>
          <w:color w:val="000000" w:themeColor="text1"/>
          <w:sz w:val="20"/>
          <w:szCs w:val="20"/>
          <w:lang w:val="en-US"/>
        </w:rPr>
        <w:t xml:space="preserve"> </w:t>
      </w:r>
      <w:r w:rsidRPr="00ED337E">
        <w:rPr>
          <w:rFonts w:ascii="Times New Roman" w:hAnsi="Times New Roman" w:cs="Times New Roman"/>
          <w:color w:val="000000" w:themeColor="text1"/>
          <w:sz w:val="20"/>
          <w:szCs w:val="20"/>
        </w:rPr>
        <w:t>της</w:t>
      </w:r>
      <w:r w:rsidRPr="00ED337E">
        <w:rPr>
          <w:rFonts w:ascii="Times New Roman" w:hAnsi="Times New Roman" w:cs="Times New Roman"/>
          <w:color w:val="000000" w:themeColor="text1"/>
          <w:sz w:val="20"/>
          <w:szCs w:val="20"/>
          <w:lang w:val="en-US"/>
        </w:rPr>
        <w:t xml:space="preserve"> </w:t>
      </w:r>
      <w:r w:rsidRPr="00ED337E">
        <w:rPr>
          <w:rFonts w:ascii="Times New Roman" w:hAnsi="Times New Roman" w:cs="Times New Roman"/>
          <w:color w:val="000000" w:themeColor="text1"/>
          <w:sz w:val="20"/>
          <w:szCs w:val="20"/>
        </w:rPr>
        <w:t>θεωρίας</w:t>
      </w:r>
      <w:r w:rsidRPr="00ED337E">
        <w:rPr>
          <w:rFonts w:ascii="Times New Roman" w:hAnsi="Times New Roman" w:cs="Times New Roman"/>
          <w:color w:val="000000" w:themeColor="text1"/>
          <w:sz w:val="20"/>
          <w:szCs w:val="20"/>
          <w:lang w:val="en-US"/>
        </w:rPr>
        <w:t xml:space="preserve"> </w:t>
      </w:r>
      <w:r w:rsidRPr="00ED337E">
        <w:rPr>
          <w:rFonts w:ascii="Times New Roman" w:hAnsi="Times New Roman" w:cs="Times New Roman"/>
          <w:color w:val="000000" w:themeColor="text1"/>
          <w:sz w:val="20"/>
          <w:szCs w:val="20"/>
        </w:rPr>
        <w:t>των</w:t>
      </w:r>
      <w:r w:rsidRPr="00ED337E">
        <w:rPr>
          <w:rFonts w:ascii="Times New Roman" w:hAnsi="Times New Roman" w:cs="Times New Roman"/>
          <w:color w:val="000000" w:themeColor="text1"/>
          <w:sz w:val="20"/>
          <w:szCs w:val="20"/>
          <w:lang w:val="en-US"/>
        </w:rPr>
        <w:t xml:space="preserve"> </w:t>
      </w:r>
      <w:r w:rsidRPr="00ED337E">
        <w:rPr>
          <w:rFonts w:ascii="Times New Roman" w:hAnsi="Times New Roman" w:cs="Times New Roman"/>
          <w:color w:val="000000" w:themeColor="text1"/>
          <w:sz w:val="20"/>
          <w:szCs w:val="20"/>
        </w:rPr>
        <w:t>κυβερνητικών</w:t>
      </w:r>
      <w:r w:rsidRPr="00ED337E">
        <w:rPr>
          <w:rFonts w:ascii="Times New Roman" w:hAnsi="Times New Roman" w:cs="Times New Roman"/>
          <w:color w:val="000000" w:themeColor="text1"/>
          <w:sz w:val="20"/>
          <w:szCs w:val="20"/>
          <w:lang w:val="en-US"/>
        </w:rPr>
        <w:t xml:space="preserve"> </w:t>
      </w:r>
      <w:r w:rsidRPr="00ED337E">
        <w:rPr>
          <w:rFonts w:ascii="Times New Roman" w:hAnsi="Times New Roman" w:cs="Times New Roman"/>
          <w:color w:val="000000" w:themeColor="text1"/>
          <w:sz w:val="20"/>
          <w:szCs w:val="20"/>
        </w:rPr>
        <w:t>πράξεων</w:t>
      </w:r>
      <w:r w:rsidRPr="00ED337E">
        <w:rPr>
          <w:rFonts w:ascii="Times New Roman" w:hAnsi="Times New Roman" w:cs="Times New Roman"/>
          <w:color w:val="000000" w:themeColor="text1"/>
          <w:sz w:val="20"/>
          <w:szCs w:val="20"/>
          <w:lang w:val="en-US"/>
        </w:rPr>
        <w:t xml:space="preserve">, </w:t>
      </w:r>
      <w:proofErr w:type="spellStart"/>
      <w:r w:rsidRPr="00ED337E">
        <w:rPr>
          <w:rFonts w:ascii="Times New Roman" w:hAnsi="Times New Roman" w:cs="Times New Roman"/>
          <w:color w:val="000000" w:themeColor="text1"/>
          <w:sz w:val="20"/>
          <w:szCs w:val="20"/>
        </w:rPr>
        <w:t>όπ</w:t>
      </w:r>
      <w:proofErr w:type="spellEnd"/>
      <w:r w:rsidRPr="00ED337E">
        <w:rPr>
          <w:rFonts w:ascii="Times New Roman" w:hAnsi="Times New Roman" w:cs="Times New Roman"/>
          <w:color w:val="000000" w:themeColor="text1"/>
          <w:sz w:val="20"/>
          <w:szCs w:val="20"/>
          <w:lang w:val="en-US"/>
        </w:rPr>
        <w:t>.</w:t>
      </w:r>
      <w:r w:rsidRPr="00ED337E">
        <w:rPr>
          <w:rFonts w:ascii="Times New Roman" w:hAnsi="Times New Roman" w:cs="Times New Roman"/>
          <w:color w:val="000000" w:themeColor="text1"/>
          <w:sz w:val="20"/>
          <w:szCs w:val="20"/>
        </w:rPr>
        <w:t>π</w:t>
      </w:r>
      <w:r w:rsidRPr="00ED337E">
        <w:rPr>
          <w:rFonts w:ascii="Times New Roman" w:hAnsi="Times New Roman" w:cs="Times New Roman"/>
          <w:color w:val="000000" w:themeColor="text1"/>
          <w:sz w:val="20"/>
          <w:szCs w:val="20"/>
          <w:lang w:val="en-US"/>
        </w:rPr>
        <w:t xml:space="preserve">., </w:t>
      </w:r>
      <w:r w:rsidRPr="00ED337E">
        <w:rPr>
          <w:rFonts w:ascii="Times New Roman" w:hAnsi="Times New Roman" w:cs="Times New Roman"/>
          <w:color w:val="000000" w:themeColor="text1"/>
          <w:sz w:val="20"/>
          <w:szCs w:val="20"/>
        </w:rPr>
        <w:t>σ</w:t>
      </w:r>
      <w:r w:rsidRPr="00ED337E">
        <w:rPr>
          <w:rFonts w:ascii="Times New Roman" w:hAnsi="Times New Roman" w:cs="Times New Roman"/>
          <w:color w:val="000000" w:themeColor="text1"/>
          <w:sz w:val="20"/>
          <w:szCs w:val="20"/>
          <w:lang w:val="en-US"/>
        </w:rPr>
        <w:t xml:space="preserve">. 189 </w:t>
      </w:r>
      <w:proofErr w:type="spellStart"/>
      <w:r w:rsidRPr="00ED337E">
        <w:rPr>
          <w:rFonts w:ascii="Times New Roman" w:hAnsi="Times New Roman" w:cs="Times New Roman"/>
          <w:color w:val="000000" w:themeColor="text1"/>
          <w:sz w:val="20"/>
          <w:szCs w:val="20"/>
        </w:rPr>
        <w:t>επ</w:t>
      </w:r>
      <w:proofErr w:type="spellEnd"/>
      <w:r w:rsidRPr="00ED337E">
        <w:rPr>
          <w:rFonts w:ascii="Times New Roman" w:hAnsi="Times New Roman" w:cs="Times New Roman"/>
          <w:color w:val="000000" w:themeColor="text1"/>
          <w:sz w:val="20"/>
          <w:szCs w:val="20"/>
          <w:lang w:val="en-US"/>
        </w:rPr>
        <w:t>.</w:t>
      </w:r>
    </w:p>
  </w:footnote>
  <w:footnote w:id="9">
    <w:p w:rsidR="00ED337E" w:rsidRPr="00C92800" w:rsidRDefault="00ED337E" w:rsidP="00ED337E">
      <w:pPr>
        <w:pStyle w:val="af"/>
        <w:jc w:val="both"/>
        <w:rPr>
          <w:rFonts w:ascii="Times New Roman" w:hAnsi="Times New Roman" w:cs="Times New Roman"/>
          <w:color w:val="000000" w:themeColor="text1"/>
          <w:sz w:val="20"/>
          <w:szCs w:val="20"/>
          <w:lang w:val="fr-FR"/>
        </w:rPr>
      </w:pPr>
      <w:r w:rsidRPr="00ED337E">
        <w:rPr>
          <w:rStyle w:val="ad"/>
          <w:rFonts w:ascii="Times New Roman" w:hAnsi="Times New Roman" w:cs="Times New Roman" w:hint="cs"/>
          <w:color w:val="000000" w:themeColor="text1"/>
          <w:sz w:val="20"/>
          <w:szCs w:val="20"/>
        </w:rPr>
        <w:footnoteRef/>
      </w:r>
      <w:r w:rsidRPr="00ED337E">
        <w:rPr>
          <w:rStyle w:val="ad"/>
          <w:rFonts w:ascii="Times New Roman" w:hAnsi="Times New Roman" w:cs="Times New Roman" w:hint="cs"/>
          <w:color w:val="000000" w:themeColor="text1"/>
          <w:sz w:val="20"/>
          <w:szCs w:val="20"/>
          <w:lang w:val="fr-FR"/>
        </w:rPr>
        <w:t xml:space="preserve"> </w:t>
      </w:r>
      <w:proofErr w:type="spellStart"/>
      <w:r w:rsidRPr="00ED337E">
        <w:rPr>
          <w:rFonts w:ascii="Times New Roman" w:hAnsi="Times New Roman" w:cs="Times New Roman" w:hint="cs"/>
          <w:color w:val="000000" w:themeColor="text1"/>
          <w:sz w:val="20"/>
          <w:szCs w:val="20"/>
        </w:rPr>
        <w:t>Βλ</w:t>
      </w:r>
      <w:proofErr w:type="spellEnd"/>
      <w:r w:rsidRPr="00ED337E">
        <w:rPr>
          <w:rFonts w:ascii="Times New Roman" w:hAnsi="Times New Roman" w:cs="Times New Roman" w:hint="cs"/>
          <w:color w:val="000000" w:themeColor="text1"/>
          <w:sz w:val="20"/>
          <w:szCs w:val="20"/>
          <w:lang w:val="fr-FR"/>
        </w:rPr>
        <w:t xml:space="preserve">. </w:t>
      </w:r>
      <w:r w:rsidRPr="00ED337E">
        <w:rPr>
          <w:rFonts w:ascii="Times New Roman" w:hAnsi="Times New Roman" w:cs="Times New Roman" w:hint="cs"/>
          <w:i/>
          <w:color w:val="000000" w:themeColor="text1"/>
          <w:sz w:val="20"/>
          <w:szCs w:val="20"/>
          <w:lang w:val="fr-FR"/>
        </w:rPr>
        <w:t xml:space="preserve">A. de </w:t>
      </w:r>
      <w:proofErr w:type="spellStart"/>
      <w:r w:rsidRPr="00ED337E">
        <w:rPr>
          <w:rFonts w:ascii="Times New Roman" w:hAnsi="Times New Roman" w:cs="Times New Roman" w:hint="cs"/>
          <w:i/>
          <w:color w:val="000000" w:themeColor="text1"/>
          <w:sz w:val="20"/>
          <w:szCs w:val="20"/>
          <w:lang w:val="fr-FR"/>
        </w:rPr>
        <w:t>Laubadère</w:t>
      </w:r>
      <w:proofErr w:type="spellEnd"/>
      <w:r w:rsidRPr="00ED337E">
        <w:rPr>
          <w:rFonts w:ascii="Times New Roman" w:hAnsi="Times New Roman" w:cs="Times New Roman" w:hint="cs"/>
          <w:i/>
          <w:color w:val="000000" w:themeColor="text1"/>
          <w:sz w:val="20"/>
          <w:szCs w:val="20"/>
          <w:lang w:val="fr-FR"/>
        </w:rPr>
        <w:t xml:space="preserve">/J.-Cl. </w:t>
      </w:r>
      <w:proofErr w:type="spellStart"/>
      <w:r w:rsidRPr="00ED337E">
        <w:rPr>
          <w:rFonts w:ascii="Times New Roman" w:hAnsi="Times New Roman" w:cs="Times New Roman" w:hint="cs"/>
          <w:i/>
          <w:color w:val="000000" w:themeColor="text1"/>
          <w:sz w:val="20"/>
          <w:szCs w:val="20"/>
          <w:lang w:val="fr-FR"/>
        </w:rPr>
        <w:t>Venezia</w:t>
      </w:r>
      <w:proofErr w:type="spellEnd"/>
      <w:r w:rsidRPr="00ED337E">
        <w:rPr>
          <w:rFonts w:ascii="Times New Roman" w:hAnsi="Times New Roman" w:cs="Times New Roman" w:hint="cs"/>
          <w:i/>
          <w:color w:val="000000" w:themeColor="text1"/>
          <w:sz w:val="20"/>
          <w:szCs w:val="20"/>
          <w:lang w:val="fr-FR"/>
        </w:rPr>
        <w:t>/Y. Gaudemet</w:t>
      </w:r>
      <w:r w:rsidRPr="00ED337E">
        <w:rPr>
          <w:rFonts w:ascii="Times New Roman" w:hAnsi="Times New Roman" w:cs="Times New Roman" w:hint="cs"/>
          <w:color w:val="000000" w:themeColor="text1"/>
          <w:sz w:val="20"/>
          <w:szCs w:val="20"/>
          <w:lang w:val="fr-FR"/>
        </w:rPr>
        <w:t xml:space="preserve">, Traité de droit administratif, Tome 1, 1992, </w:t>
      </w:r>
      <w:r w:rsidRPr="00ED337E">
        <w:rPr>
          <w:rFonts w:ascii="Times New Roman" w:hAnsi="Times New Roman" w:cs="Times New Roman" w:hint="cs"/>
          <w:color w:val="000000" w:themeColor="text1"/>
          <w:sz w:val="20"/>
          <w:szCs w:val="20"/>
        </w:rPr>
        <w:t>σ</w:t>
      </w:r>
      <w:r w:rsidRPr="00ED337E">
        <w:rPr>
          <w:rFonts w:ascii="Times New Roman" w:hAnsi="Times New Roman" w:cs="Times New Roman" w:hint="cs"/>
          <w:color w:val="000000" w:themeColor="text1"/>
          <w:sz w:val="20"/>
          <w:szCs w:val="20"/>
          <w:lang w:val="fr-FR"/>
        </w:rPr>
        <w:t>. 584-585.</w:t>
      </w:r>
    </w:p>
  </w:footnote>
  <w:footnote w:id="10">
    <w:p w:rsidR="00ED337E" w:rsidRPr="006A3052" w:rsidRDefault="00ED337E" w:rsidP="00ED337E">
      <w:pPr>
        <w:pStyle w:val="af"/>
        <w:jc w:val="both"/>
        <w:rPr>
          <w:rFonts w:ascii="Times New Roman" w:hAnsi="Times New Roman" w:cs="Times New Roman"/>
          <w:sz w:val="20"/>
          <w:szCs w:val="20"/>
          <w:lang w:val="fr-FR"/>
        </w:rPr>
      </w:pPr>
      <w:r w:rsidRPr="006A3052">
        <w:rPr>
          <w:rStyle w:val="ad"/>
          <w:rFonts w:ascii="Times New Roman" w:hAnsi="Times New Roman" w:cs="Times New Roman" w:hint="cs"/>
          <w:sz w:val="20"/>
          <w:szCs w:val="20"/>
        </w:rPr>
        <w:footnoteRef/>
      </w:r>
      <w:r>
        <w:rPr>
          <w:rStyle w:val="ad"/>
          <w:rFonts w:ascii="Times New Roman" w:hAnsi="Times New Roman" w:cs="Times New Roman"/>
          <w:sz w:val="20"/>
          <w:szCs w:val="20"/>
          <w:lang w:val="fr-FR"/>
        </w:rPr>
        <w:t xml:space="preserve"> </w:t>
      </w:r>
      <w:proofErr w:type="spellStart"/>
      <w:r w:rsidRPr="006A3052">
        <w:rPr>
          <w:rFonts w:ascii="Times New Roman" w:hAnsi="Times New Roman" w:cs="Times New Roman" w:hint="cs"/>
          <w:sz w:val="20"/>
          <w:szCs w:val="20"/>
        </w:rPr>
        <w:t>Βλ</w:t>
      </w:r>
      <w:proofErr w:type="spellEnd"/>
      <w:r w:rsidRPr="006A3052">
        <w:rPr>
          <w:rFonts w:ascii="Times New Roman" w:hAnsi="Times New Roman" w:cs="Times New Roman" w:hint="cs"/>
          <w:sz w:val="20"/>
          <w:szCs w:val="20"/>
          <w:lang w:val="fr-FR"/>
        </w:rPr>
        <w:t xml:space="preserve">. CE 1.5.1822, Laffitte, Rec. 1821-1825 </w:t>
      </w:r>
      <w:r>
        <w:rPr>
          <w:rFonts w:ascii="Times New Roman" w:hAnsi="Times New Roman" w:cs="Times New Roman"/>
          <w:sz w:val="20"/>
          <w:szCs w:val="20"/>
        </w:rPr>
        <w:t>σ</w:t>
      </w:r>
      <w:r w:rsidRPr="006A3052">
        <w:rPr>
          <w:rFonts w:ascii="Times New Roman" w:hAnsi="Times New Roman" w:cs="Times New Roman" w:hint="cs"/>
          <w:sz w:val="20"/>
          <w:szCs w:val="20"/>
          <w:lang w:val="fr-FR"/>
        </w:rPr>
        <w:t xml:space="preserve">. 202, CE 5.12.1838 Duchesse de Saint-Leu S. 39-2-552, CE 22.8.1844, Prince Louis Napoléon D. 45-2-60, CE 18.6.1852, Prince </w:t>
      </w:r>
      <w:proofErr w:type="gramStart"/>
      <w:r w:rsidRPr="006A3052">
        <w:rPr>
          <w:rFonts w:ascii="Times New Roman" w:hAnsi="Times New Roman" w:cs="Times New Roman" w:hint="cs"/>
          <w:sz w:val="20"/>
          <w:szCs w:val="20"/>
          <w:lang w:val="fr-FR"/>
        </w:rPr>
        <w:t>d’ Orleans</w:t>
      </w:r>
      <w:proofErr w:type="gramEnd"/>
      <w:r w:rsidRPr="006A3052">
        <w:rPr>
          <w:rFonts w:ascii="Times New Roman" w:hAnsi="Times New Roman" w:cs="Times New Roman" w:hint="cs"/>
          <w:sz w:val="20"/>
          <w:szCs w:val="20"/>
          <w:lang w:val="fr-FR"/>
        </w:rPr>
        <w:t>, D. 52-3-17, CE 9.5.1867, Duc d’Aumale et Michel Levy, D. 67-3-49.</w:t>
      </w:r>
    </w:p>
  </w:footnote>
  <w:footnote w:id="11">
    <w:p w:rsidR="00ED337E" w:rsidRPr="006A3052" w:rsidRDefault="00ED337E" w:rsidP="00ED337E">
      <w:pPr>
        <w:pStyle w:val="af"/>
        <w:jc w:val="both"/>
        <w:rPr>
          <w:rFonts w:ascii="Times New Roman" w:hAnsi="Times New Roman" w:cs="Times New Roman"/>
          <w:sz w:val="20"/>
          <w:szCs w:val="20"/>
        </w:rPr>
      </w:pPr>
      <w:r w:rsidRPr="006A3052">
        <w:rPr>
          <w:rStyle w:val="ad"/>
          <w:rFonts w:ascii="Times New Roman" w:hAnsi="Times New Roman" w:cs="Times New Roman" w:hint="cs"/>
          <w:sz w:val="20"/>
          <w:szCs w:val="20"/>
        </w:rPr>
        <w:footnoteRef/>
      </w:r>
      <w:r w:rsidRPr="00047329">
        <w:rPr>
          <w:rStyle w:val="ad"/>
          <w:rFonts w:ascii="Times New Roman" w:hAnsi="Times New Roman" w:cs="Times New Roman"/>
          <w:sz w:val="20"/>
          <w:szCs w:val="20"/>
        </w:rPr>
        <w:t xml:space="preserve"> </w:t>
      </w:r>
      <w:proofErr w:type="spellStart"/>
      <w:r w:rsidRPr="001E00AE">
        <w:rPr>
          <w:rFonts w:ascii="Times New Roman" w:hAnsi="Times New Roman" w:cs="Times New Roman"/>
          <w:i/>
          <w:sz w:val="20"/>
          <w:szCs w:val="20"/>
        </w:rPr>
        <w:t>Σπ</w:t>
      </w:r>
      <w:proofErr w:type="spellEnd"/>
      <w:r w:rsidRPr="001E00AE">
        <w:rPr>
          <w:rFonts w:ascii="Times New Roman" w:hAnsi="Times New Roman" w:cs="Times New Roman"/>
          <w:i/>
          <w:sz w:val="20"/>
          <w:szCs w:val="20"/>
        </w:rPr>
        <w:t xml:space="preserve">. </w:t>
      </w:r>
      <w:r w:rsidRPr="001E00AE">
        <w:rPr>
          <w:rFonts w:ascii="Times New Roman" w:hAnsi="Times New Roman" w:cs="Times New Roman" w:hint="cs"/>
          <w:i/>
          <w:sz w:val="20"/>
          <w:szCs w:val="20"/>
        </w:rPr>
        <w:t>Β</w:t>
      </w:r>
      <w:r w:rsidRPr="001E00AE">
        <w:rPr>
          <w:rFonts w:ascii="Times New Roman" w:hAnsi="Times New Roman" w:cs="Times New Roman"/>
          <w:i/>
          <w:sz w:val="20"/>
          <w:szCs w:val="20"/>
        </w:rPr>
        <w:t>λαχόπουλου</w:t>
      </w:r>
      <w:r w:rsidRPr="006A3052">
        <w:rPr>
          <w:rFonts w:ascii="Times New Roman" w:hAnsi="Times New Roman" w:cs="Times New Roman" w:hint="cs"/>
          <w:sz w:val="20"/>
          <w:szCs w:val="20"/>
        </w:rPr>
        <w:t xml:space="preserve">, Οι πράξεις κυβερνήσεως υπό το πρίσμα της </w:t>
      </w:r>
      <w:proofErr w:type="spellStart"/>
      <w:r w:rsidRPr="006A3052">
        <w:rPr>
          <w:rFonts w:ascii="Times New Roman" w:hAnsi="Times New Roman" w:cs="Times New Roman" w:hint="cs"/>
          <w:sz w:val="20"/>
          <w:szCs w:val="20"/>
        </w:rPr>
        <w:t>νεώτερης</w:t>
      </w:r>
      <w:proofErr w:type="spellEnd"/>
      <w:r w:rsidRPr="006A3052">
        <w:rPr>
          <w:rFonts w:ascii="Times New Roman" w:hAnsi="Times New Roman" w:cs="Times New Roman" w:hint="cs"/>
          <w:sz w:val="20"/>
          <w:szCs w:val="20"/>
        </w:rPr>
        <w:t xml:space="preserve"> νομολογίας του </w:t>
      </w:r>
      <w:proofErr w:type="spellStart"/>
      <w:r w:rsidRPr="006A3052">
        <w:rPr>
          <w:rFonts w:ascii="Times New Roman" w:hAnsi="Times New Roman" w:cs="Times New Roman" w:hint="cs"/>
          <w:sz w:val="20"/>
          <w:szCs w:val="20"/>
        </w:rPr>
        <w:t>ΣτΕ</w:t>
      </w:r>
      <w:proofErr w:type="spellEnd"/>
      <w:r w:rsidRPr="006A3052">
        <w:rPr>
          <w:rFonts w:ascii="Times New Roman" w:hAnsi="Times New Roman" w:cs="Times New Roman" w:hint="cs"/>
          <w:sz w:val="20"/>
          <w:szCs w:val="20"/>
        </w:rPr>
        <w:t xml:space="preserve">, </w:t>
      </w:r>
      <w:proofErr w:type="spellStart"/>
      <w:r w:rsidRPr="006A3052">
        <w:rPr>
          <w:rFonts w:ascii="Times New Roman" w:hAnsi="Times New Roman" w:cs="Times New Roman" w:hint="cs"/>
          <w:sz w:val="20"/>
          <w:szCs w:val="20"/>
        </w:rPr>
        <w:t>ΕλλΔνη</w:t>
      </w:r>
      <w:proofErr w:type="spellEnd"/>
      <w:r w:rsidRPr="006A3052">
        <w:rPr>
          <w:rFonts w:ascii="Times New Roman" w:hAnsi="Times New Roman" w:cs="Times New Roman" w:hint="cs"/>
          <w:sz w:val="20"/>
          <w:szCs w:val="20"/>
        </w:rPr>
        <w:t xml:space="preserve"> 1996, σ. 1478</w:t>
      </w:r>
      <w:r>
        <w:rPr>
          <w:rFonts w:ascii="Times New Roman" w:hAnsi="Times New Roman" w:cs="Times New Roman"/>
          <w:sz w:val="20"/>
          <w:szCs w:val="20"/>
        </w:rPr>
        <w:t xml:space="preserve">· </w:t>
      </w:r>
      <w:r w:rsidRPr="001E00AE">
        <w:rPr>
          <w:rFonts w:ascii="Times New Roman" w:hAnsi="Times New Roman" w:cs="Times New Roman"/>
          <w:i/>
          <w:sz w:val="20"/>
          <w:szCs w:val="20"/>
        </w:rPr>
        <w:t xml:space="preserve">Κ. </w:t>
      </w:r>
      <w:r w:rsidRPr="001E00AE">
        <w:rPr>
          <w:rFonts w:ascii="Times New Roman" w:hAnsi="Times New Roman" w:cs="Times New Roman" w:hint="cs"/>
          <w:i/>
          <w:sz w:val="20"/>
          <w:szCs w:val="20"/>
        </w:rPr>
        <w:t>Κ</w:t>
      </w:r>
      <w:r w:rsidRPr="001E00AE">
        <w:rPr>
          <w:rFonts w:ascii="Times New Roman" w:hAnsi="Times New Roman" w:cs="Times New Roman"/>
          <w:i/>
          <w:sz w:val="20"/>
          <w:szCs w:val="20"/>
        </w:rPr>
        <w:t>ούφα</w:t>
      </w:r>
      <w:r w:rsidRPr="006A3052">
        <w:rPr>
          <w:rFonts w:ascii="Times New Roman" w:hAnsi="Times New Roman" w:cs="Times New Roman" w:hint="cs"/>
          <w:sz w:val="20"/>
          <w:szCs w:val="20"/>
        </w:rPr>
        <w:t>, Η λειτουργία του φαινομένου των πράξεων κυβερνήσεως στις διεθνείς σχέσεις, τόμος Ι, σ. 10</w:t>
      </w:r>
      <w:r w:rsidRPr="001E00AE">
        <w:rPr>
          <w:rFonts w:ascii="Times New Roman" w:hAnsi="Times New Roman" w:cs="Times New Roman"/>
          <w:sz w:val="20"/>
          <w:szCs w:val="20"/>
        </w:rPr>
        <w:t>4</w:t>
      </w:r>
      <w:r w:rsidRPr="006A3052">
        <w:rPr>
          <w:rFonts w:ascii="Times New Roman" w:hAnsi="Times New Roman" w:cs="Times New Roman" w:hint="cs"/>
          <w:sz w:val="20"/>
          <w:szCs w:val="20"/>
        </w:rPr>
        <w:t xml:space="preserve"> </w:t>
      </w:r>
      <w:proofErr w:type="spellStart"/>
      <w:r w:rsidRPr="006A3052">
        <w:rPr>
          <w:rFonts w:ascii="Times New Roman" w:hAnsi="Times New Roman" w:cs="Times New Roman" w:hint="cs"/>
          <w:sz w:val="20"/>
          <w:szCs w:val="20"/>
        </w:rPr>
        <w:t>επ</w:t>
      </w:r>
      <w:proofErr w:type="spellEnd"/>
      <w:r w:rsidRPr="006A3052">
        <w:rPr>
          <w:rFonts w:ascii="Times New Roman" w:hAnsi="Times New Roman" w:cs="Times New Roman" w:hint="cs"/>
          <w:sz w:val="20"/>
          <w:szCs w:val="20"/>
        </w:rPr>
        <w:t>.</w:t>
      </w:r>
      <w:r>
        <w:rPr>
          <w:rFonts w:ascii="Times New Roman" w:hAnsi="Times New Roman" w:cs="Times New Roman"/>
          <w:sz w:val="20"/>
          <w:szCs w:val="20"/>
        </w:rPr>
        <w:t>·</w:t>
      </w:r>
      <w:r w:rsidRPr="006A3052">
        <w:rPr>
          <w:rFonts w:ascii="Times New Roman" w:hAnsi="Times New Roman" w:cs="Times New Roman" w:hint="cs"/>
          <w:sz w:val="20"/>
          <w:szCs w:val="20"/>
        </w:rPr>
        <w:t xml:space="preserve"> </w:t>
      </w:r>
      <w:proofErr w:type="spellStart"/>
      <w:r w:rsidRPr="001E00AE">
        <w:rPr>
          <w:rFonts w:ascii="Times New Roman" w:hAnsi="Times New Roman" w:cs="Times New Roman"/>
          <w:i/>
          <w:sz w:val="20"/>
          <w:szCs w:val="20"/>
        </w:rPr>
        <w:t>Πρ</w:t>
      </w:r>
      <w:proofErr w:type="spellEnd"/>
      <w:r w:rsidRPr="001E00AE">
        <w:rPr>
          <w:rFonts w:ascii="Times New Roman" w:hAnsi="Times New Roman" w:cs="Times New Roman"/>
          <w:i/>
          <w:sz w:val="20"/>
          <w:szCs w:val="20"/>
        </w:rPr>
        <w:t xml:space="preserve">. </w:t>
      </w:r>
      <w:r w:rsidRPr="001E00AE">
        <w:rPr>
          <w:rFonts w:ascii="Times New Roman" w:hAnsi="Times New Roman" w:cs="Times New Roman" w:hint="cs"/>
          <w:i/>
          <w:sz w:val="20"/>
          <w:szCs w:val="20"/>
        </w:rPr>
        <w:t>Π</w:t>
      </w:r>
      <w:r w:rsidRPr="001E00AE">
        <w:rPr>
          <w:rFonts w:ascii="Times New Roman" w:hAnsi="Times New Roman" w:cs="Times New Roman"/>
          <w:i/>
          <w:sz w:val="20"/>
          <w:szCs w:val="20"/>
        </w:rPr>
        <w:t>αυλόπουλου</w:t>
      </w:r>
      <w:r w:rsidRPr="006A3052">
        <w:rPr>
          <w:rFonts w:ascii="Times New Roman" w:hAnsi="Times New Roman" w:cs="Times New Roman" w:hint="cs"/>
          <w:sz w:val="20"/>
          <w:szCs w:val="20"/>
        </w:rPr>
        <w:t>, Η συνταγματική</w:t>
      </w:r>
      <w:r w:rsidRPr="001E00AE">
        <w:rPr>
          <w:rFonts w:ascii="Times New Roman" w:hAnsi="Times New Roman" w:cs="Times New Roman"/>
          <w:sz w:val="20"/>
          <w:szCs w:val="20"/>
        </w:rPr>
        <w:t xml:space="preserve"> </w:t>
      </w:r>
      <w:r>
        <w:rPr>
          <w:rFonts w:ascii="Times New Roman" w:hAnsi="Times New Roman" w:cs="Times New Roman"/>
          <w:sz w:val="20"/>
          <w:szCs w:val="20"/>
        </w:rPr>
        <w:t xml:space="preserve">κατοχύρωση της </w:t>
      </w:r>
      <w:r w:rsidRPr="006A3052">
        <w:rPr>
          <w:rFonts w:ascii="Times New Roman" w:hAnsi="Times New Roman" w:cs="Times New Roman" w:hint="cs"/>
          <w:sz w:val="20"/>
          <w:szCs w:val="20"/>
        </w:rPr>
        <w:t xml:space="preserve">αιτήσεως ακυρώσεως, </w:t>
      </w:r>
      <w:proofErr w:type="spellStart"/>
      <w:r>
        <w:rPr>
          <w:rFonts w:ascii="Times New Roman" w:hAnsi="Times New Roman" w:cs="Times New Roman"/>
          <w:sz w:val="20"/>
          <w:szCs w:val="20"/>
        </w:rPr>
        <w:t>Εκδ</w:t>
      </w:r>
      <w:proofErr w:type="spellEnd"/>
      <w:r>
        <w:rPr>
          <w:rFonts w:ascii="Times New Roman" w:hAnsi="Times New Roman" w:cs="Times New Roman"/>
          <w:sz w:val="20"/>
          <w:szCs w:val="20"/>
        </w:rPr>
        <w:t xml:space="preserve">. Αντ. Ν. </w:t>
      </w:r>
      <w:proofErr w:type="spellStart"/>
      <w:r>
        <w:rPr>
          <w:rFonts w:ascii="Times New Roman" w:hAnsi="Times New Roman" w:cs="Times New Roman"/>
          <w:sz w:val="20"/>
          <w:szCs w:val="20"/>
        </w:rPr>
        <w:t>Σάκκουλα</w:t>
      </w:r>
      <w:proofErr w:type="spellEnd"/>
      <w:r>
        <w:rPr>
          <w:rFonts w:ascii="Times New Roman" w:hAnsi="Times New Roman" w:cs="Times New Roman"/>
          <w:sz w:val="20"/>
          <w:szCs w:val="20"/>
        </w:rPr>
        <w:t xml:space="preserve">, 1982, </w:t>
      </w:r>
      <w:r w:rsidRPr="006A3052">
        <w:rPr>
          <w:rFonts w:ascii="Times New Roman" w:hAnsi="Times New Roman" w:cs="Times New Roman" w:hint="cs"/>
          <w:sz w:val="20"/>
          <w:szCs w:val="20"/>
        </w:rPr>
        <w:t xml:space="preserve">σ. 259  </w:t>
      </w:r>
      <w:proofErr w:type="spellStart"/>
      <w:r w:rsidRPr="006A3052">
        <w:rPr>
          <w:rFonts w:ascii="Times New Roman" w:hAnsi="Times New Roman" w:cs="Times New Roman" w:hint="cs"/>
          <w:sz w:val="20"/>
          <w:szCs w:val="20"/>
        </w:rPr>
        <w:t>επ</w:t>
      </w:r>
      <w:proofErr w:type="spellEnd"/>
      <w:r w:rsidRPr="006A3052">
        <w:rPr>
          <w:rFonts w:ascii="Times New Roman" w:hAnsi="Times New Roman" w:cs="Times New Roman" w:hint="cs"/>
          <w:sz w:val="20"/>
          <w:szCs w:val="20"/>
        </w:rPr>
        <w:t>.</w:t>
      </w:r>
    </w:p>
  </w:footnote>
  <w:footnote w:id="12">
    <w:p w:rsidR="00ED337E" w:rsidRPr="006A3052" w:rsidRDefault="00ED337E" w:rsidP="00ED337E">
      <w:pPr>
        <w:pStyle w:val="af"/>
        <w:jc w:val="both"/>
        <w:rPr>
          <w:rFonts w:ascii="Times New Roman" w:hAnsi="Times New Roman" w:cs="Times New Roman"/>
          <w:sz w:val="20"/>
          <w:szCs w:val="20"/>
        </w:rPr>
      </w:pPr>
      <w:r w:rsidRPr="006A3052">
        <w:rPr>
          <w:rStyle w:val="ad"/>
          <w:rFonts w:ascii="Times New Roman" w:hAnsi="Times New Roman" w:cs="Times New Roman" w:hint="cs"/>
          <w:sz w:val="20"/>
          <w:szCs w:val="20"/>
        </w:rPr>
        <w:footnoteRef/>
      </w:r>
      <w:r w:rsidRPr="00047329">
        <w:rPr>
          <w:rStyle w:val="ad"/>
          <w:rFonts w:ascii="Times New Roman" w:hAnsi="Times New Roman" w:cs="Times New Roman"/>
          <w:sz w:val="20"/>
          <w:szCs w:val="20"/>
        </w:rPr>
        <w:t xml:space="preserve"> </w:t>
      </w:r>
      <w:r w:rsidRPr="006A3052">
        <w:rPr>
          <w:rFonts w:ascii="Times New Roman" w:hAnsi="Times New Roman" w:cs="Times New Roman" w:hint="cs"/>
          <w:sz w:val="20"/>
          <w:szCs w:val="20"/>
        </w:rPr>
        <w:t xml:space="preserve">Στην Ιταλία έγινε δεκτή μόνο από μια απόφαση του </w:t>
      </w:r>
      <w:r w:rsidRPr="006A3052">
        <w:rPr>
          <w:rFonts w:ascii="Times New Roman" w:hAnsi="Times New Roman" w:cs="Times New Roman" w:hint="cs"/>
          <w:sz w:val="20"/>
          <w:szCs w:val="20"/>
          <w:lang w:val="en-US"/>
        </w:rPr>
        <w:t>Corte</w:t>
      </w:r>
      <w:r w:rsidRPr="006A3052">
        <w:rPr>
          <w:rFonts w:ascii="Times New Roman" w:hAnsi="Times New Roman" w:cs="Times New Roman" w:hint="cs"/>
          <w:sz w:val="20"/>
          <w:szCs w:val="20"/>
        </w:rPr>
        <w:t xml:space="preserve"> </w:t>
      </w:r>
      <w:r w:rsidRPr="006A3052">
        <w:rPr>
          <w:rFonts w:ascii="Times New Roman" w:hAnsi="Times New Roman" w:cs="Times New Roman" w:hint="cs"/>
          <w:sz w:val="20"/>
          <w:szCs w:val="20"/>
          <w:lang w:val="en-US"/>
        </w:rPr>
        <w:t>di</w:t>
      </w:r>
      <w:r w:rsidRPr="006A3052">
        <w:rPr>
          <w:rFonts w:ascii="Times New Roman" w:hAnsi="Times New Roman" w:cs="Times New Roman" w:hint="cs"/>
          <w:sz w:val="20"/>
          <w:szCs w:val="20"/>
        </w:rPr>
        <w:t xml:space="preserve"> </w:t>
      </w:r>
      <w:proofErr w:type="spellStart"/>
      <w:r w:rsidRPr="006A3052">
        <w:rPr>
          <w:rFonts w:ascii="Times New Roman" w:hAnsi="Times New Roman" w:cs="Times New Roman" w:hint="cs"/>
          <w:sz w:val="20"/>
          <w:szCs w:val="20"/>
          <w:lang w:val="en-US"/>
        </w:rPr>
        <w:t>Cassazione</w:t>
      </w:r>
      <w:proofErr w:type="spellEnd"/>
      <w:r w:rsidRPr="006A3052">
        <w:rPr>
          <w:rFonts w:ascii="Times New Roman" w:hAnsi="Times New Roman" w:cs="Times New Roman" w:hint="cs"/>
          <w:sz w:val="20"/>
          <w:szCs w:val="20"/>
        </w:rPr>
        <w:t xml:space="preserve"> της 27.1.1927.</w:t>
      </w:r>
    </w:p>
  </w:footnote>
  <w:footnote w:id="13">
    <w:p w:rsidR="00ED337E" w:rsidRPr="006A3052" w:rsidRDefault="00ED337E" w:rsidP="00ED337E">
      <w:pPr>
        <w:pStyle w:val="af"/>
        <w:jc w:val="both"/>
        <w:rPr>
          <w:rFonts w:ascii="Times New Roman" w:hAnsi="Times New Roman" w:cs="Times New Roman"/>
          <w:sz w:val="20"/>
          <w:szCs w:val="20"/>
        </w:rPr>
      </w:pPr>
      <w:r w:rsidRPr="006A3052">
        <w:rPr>
          <w:rStyle w:val="ad"/>
          <w:rFonts w:ascii="Times New Roman" w:hAnsi="Times New Roman" w:cs="Times New Roman" w:hint="cs"/>
          <w:sz w:val="20"/>
          <w:szCs w:val="20"/>
        </w:rPr>
        <w:footnoteRef/>
      </w:r>
      <w:r w:rsidRPr="003315C3">
        <w:rPr>
          <w:rStyle w:val="ad"/>
          <w:rFonts w:ascii="Times New Roman" w:hAnsi="Times New Roman" w:cs="Times New Roman"/>
          <w:sz w:val="20"/>
          <w:szCs w:val="20"/>
        </w:rPr>
        <w:t xml:space="preserve"> </w:t>
      </w:r>
      <w:r w:rsidRPr="006A3052">
        <w:rPr>
          <w:rFonts w:ascii="Times New Roman" w:hAnsi="Times New Roman" w:cs="Times New Roman" w:hint="cs"/>
          <w:sz w:val="20"/>
          <w:szCs w:val="20"/>
          <w:lang w:val="en-US"/>
        </w:rPr>
        <w:t>CE</w:t>
      </w:r>
      <w:r w:rsidRPr="006A3052">
        <w:rPr>
          <w:rFonts w:ascii="Times New Roman" w:hAnsi="Times New Roman" w:cs="Times New Roman" w:hint="cs"/>
          <w:sz w:val="20"/>
          <w:szCs w:val="20"/>
        </w:rPr>
        <w:t xml:space="preserve"> 19.2.1875 </w:t>
      </w:r>
      <w:r w:rsidRPr="006A3052">
        <w:rPr>
          <w:rFonts w:ascii="Times New Roman" w:hAnsi="Times New Roman" w:cs="Times New Roman" w:hint="cs"/>
          <w:sz w:val="20"/>
          <w:szCs w:val="20"/>
          <w:lang w:val="en-US"/>
        </w:rPr>
        <w:t>Prince</w:t>
      </w:r>
      <w:r w:rsidRPr="006A3052">
        <w:rPr>
          <w:rFonts w:ascii="Times New Roman" w:hAnsi="Times New Roman" w:cs="Times New Roman" w:hint="cs"/>
          <w:sz w:val="20"/>
          <w:szCs w:val="20"/>
        </w:rPr>
        <w:t xml:space="preserve"> </w:t>
      </w:r>
      <w:r w:rsidRPr="006A3052">
        <w:rPr>
          <w:rFonts w:ascii="Times New Roman" w:hAnsi="Times New Roman" w:cs="Times New Roman" w:hint="cs"/>
          <w:sz w:val="20"/>
          <w:szCs w:val="20"/>
          <w:lang w:val="en-US"/>
        </w:rPr>
        <w:t>Napol</w:t>
      </w:r>
      <w:r w:rsidRPr="006A3052">
        <w:rPr>
          <w:rFonts w:ascii="Times New Roman" w:hAnsi="Times New Roman" w:cs="Times New Roman" w:hint="cs"/>
          <w:sz w:val="20"/>
          <w:szCs w:val="20"/>
        </w:rPr>
        <w:t>é</w:t>
      </w:r>
      <w:r w:rsidRPr="006A3052">
        <w:rPr>
          <w:rFonts w:ascii="Times New Roman" w:hAnsi="Times New Roman" w:cs="Times New Roman" w:hint="cs"/>
          <w:sz w:val="20"/>
          <w:szCs w:val="20"/>
          <w:lang w:val="en-US"/>
        </w:rPr>
        <w:t>on</w:t>
      </w:r>
      <w:r w:rsidRPr="006A3052">
        <w:rPr>
          <w:rFonts w:ascii="Times New Roman" w:hAnsi="Times New Roman" w:cs="Times New Roman" w:hint="cs"/>
          <w:sz w:val="20"/>
          <w:szCs w:val="20"/>
        </w:rPr>
        <w:t xml:space="preserve">, </w:t>
      </w:r>
      <w:r w:rsidRPr="006A3052">
        <w:rPr>
          <w:rFonts w:ascii="Times New Roman" w:hAnsi="Times New Roman" w:cs="Times New Roman" w:hint="cs"/>
          <w:sz w:val="20"/>
          <w:szCs w:val="20"/>
          <w:lang w:val="en-US"/>
        </w:rPr>
        <w:t>S</w:t>
      </w:r>
      <w:r w:rsidRPr="006A3052">
        <w:rPr>
          <w:rFonts w:ascii="Times New Roman" w:hAnsi="Times New Roman" w:cs="Times New Roman" w:hint="cs"/>
          <w:sz w:val="20"/>
          <w:szCs w:val="20"/>
        </w:rPr>
        <w:t xml:space="preserve">. 1875-2-95. </w:t>
      </w:r>
      <w:r w:rsidRPr="006A3052">
        <w:rPr>
          <w:rFonts w:ascii="Times New Roman" w:hAnsi="Times New Roman" w:cs="Times New Roman" w:hint="cs"/>
          <w:sz w:val="20"/>
          <w:szCs w:val="20"/>
        </w:rPr>
        <w:t xml:space="preserve">Η υπόθεση είχε ως εξής: Το 1853 ο πρίγκιπας Ναπολέων-Ιωσήφ Βοναπάρτης, με απόφαση του εξαδέλφου του αυτοκράτορα Ναπολέοντα Γ’ έγινε στρατηγός. Το 1873, μετά από πολιτειακή μεταβολή, το όνομά του δεν αναφερόταν στη λίστα των στρατηγών. Ο Ναπολέων ρώτησε τον υπουργό Αμύνης, αν η παράλειψη αυτή ήταν εσκεμμένη ή όχι. Ο υπουργός απάντησε ότι η παράλειψη ήταν ηθελημένη, γιατί η ανακήρυξή του σε στρατηγό συνδεόταν με τις ιδιαίτερες συνθήκες ενός πολιτικού καθεστώτος που είχε καταρρεύσει (πολιτικό κίνητρο). Ο Ναπολέων προσέφυγε στο </w:t>
      </w:r>
      <w:r w:rsidRPr="006A3052">
        <w:rPr>
          <w:rFonts w:ascii="Times New Roman" w:hAnsi="Times New Roman" w:cs="Times New Roman" w:hint="cs"/>
          <w:sz w:val="20"/>
          <w:szCs w:val="20"/>
          <w:lang w:val="en-US"/>
        </w:rPr>
        <w:t>Conseil</w:t>
      </w:r>
      <w:r w:rsidRPr="006A3052">
        <w:rPr>
          <w:rFonts w:ascii="Times New Roman" w:hAnsi="Times New Roman" w:cs="Times New Roman" w:hint="cs"/>
          <w:sz w:val="20"/>
          <w:szCs w:val="20"/>
        </w:rPr>
        <w:t xml:space="preserve"> </w:t>
      </w:r>
      <w:r w:rsidRPr="006A3052">
        <w:rPr>
          <w:rFonts w:ascii="Times New Roman" w:hAnsi="Times New Roman" w:cs="Times New Roman" w:hint="cs"/>
          <w:sz w:val="20"/>
          <w:szCs w:val="20"/>
          <w:lang w:val="en-US"/>
        </w:rPr>
        <w:t>d</w:t>
      </w:r>
      <w:r w:rsidRPr="006A3052">
        <w:rPr>
          <w:rFonts w:ascii="Times New Roman" w:hAnsi="Times New Roman" w:cs="Times New Roman" w:hint="cs"/>
          <w:sz w:val="20"/>
          <w:szCs w:val="20"/>
        </w:rPr>
        <w:t>’</w:t>
      </w:r>
      <w:r w:rsidRPr="006A3052">
        <w:rPr>
          <w:rFonts w:ascii="Times New Roman" w:hAnsi="Times New Roman" w:cs="Times New Roman" w:hint="cs"/>
          <w:sz w:val="20"/>
          <w:szCs w:val="20"/>
          <w:lang w:val="en-US"/>
        </w:rPr>
        <w:t>Etat</w:t>
      </w:r>
      <w:r w:rsidRPr="006A3052">
        <w:rPr>
          <w:rFonts w:ascii="Times New Roman" w:hAnsi="Times New Roman" w:cs="Times New Roman" w:hint="cs"/>
          <w:sz w:val="20"/>
          <w:szCs w:val="20"/>
        </w:rPr>
        <w:t xml:space="preserve"> το οποίο έκρινε παραδεκτή την αίτηση ακυρώσεως απορρίπτοντας τόσο τη θεωρία του πολιτικού κινήτρου όσο και την ύπαρξη του τυπικού κριτηρίου διάκρισης των κυβερνητικών πράξεων: “για να παρουσιάζει κάποια πράξη τον εξαιρετικό χαρακτήρα ο οποίος θέτει αυτή υπεράνω κάθε δικαστικού ελέγχου, δεν αρκεί ότι απορρέει από την κυβέρνηση ή έναν από τους αντιπροσώπους της ή ότι έγινε αντικείμενο σύσκεψης στο Υπουργικό Συμβούλιο ή ότι υπαγορεύτηκε από πολιτικό συμφέρον”.</w:t>
      </w:r>
    </w:p>
  </w:footnote>
  <w:footnote w:id="14">
    <w:p w:rsidR="00ED337E" w:rsidRPr="006A3052" w:rsidRDefault="00ED337E" w:rsidP="00ED337E">
      <w:pPr>
        <w:pStyle w:val="af"/>
        <w:jc w:val="both"/>
        <w:rPr>
          <w:rFonts w:ascii="Times New Roman" w:hAnsi="Times New Roman" w:cs="Times New Roman"/>
          <w:sz w:val="20"/>
          <w:szCs w:val="20"/>
        </w:rPr>
      </w:pPr>
      <w:r w:rsidRPr="006A3052">
        <w:rPr>
          <w:rStyle w:val="ad"/>
          <w:rFonts w:ascii="Times New Roman" w:hAnsi="Times New Roman" w:cs="Times New Roman" w:hint="cs"/>
          <w:sz w:val="20"/>
          <w:szCs w:val="20"/>
        </w:rPr>
        <w:footnoteRef/>
      </w:r>
      <w:r w:rsidRPr="001E00AE">
        <w:rPr>
          <w:rFonts w:ascii="Times New Roman" w:hAnsi="Times New Roman" w:cs="Times New Roman"/>
          <w:i/>
          <w:sz w:val="20"/>
          <w:szCs w:val="20"/>
        </w:rPr>
        <w:t xml:space="preserve">Β. </w:t>
      </w:r>
      <w:proofErr w:type="spellStart"/>
      <w:r w:rsidRPr="001E00AE">
        <w:rPr>
          <w:rFonts w:ascii="Times New Roman" w:hAnsi="Times New Roman" w:cs="Times New Roman" w:hint="cs"/>
          <w:i/>
          <w:sz w:val="20"/>
          <w:szCs w:val="20"/>
        </w:rPr>
        <w:t>Σ</w:t>
      </w:r>
      <w:r w:rsidRPr="001E00AE">
        <w:rPr>
          <w:rFonts w:ascii="Times New Roman" w:hAnsi="Times New Roman" w:cs="Times New Roman"/>
          <w:i/>
          <w:sz w:val="20"/>
          <w:szCs w:val="20"/>
        </w:rPr>
        <w:t>κουρής</w:t>
      </w:r>
      <w:proofErr w:type="spellEnd"/>
      <w:r w:rsidRPr="006A3052">
        <w:rPr>
          <w:rFonts w:ascii="Times New Roman" w:hAnsi="Times New Roman" w:cs="Times New Roman" w:hint="cs"/>
          <w:sz w:val="20"/>
          <w:szCs w:val="20"/>
        </w:rPr>
        <w:t xml:space="preserve">, Διοικητικό Δικονομικό Δίκαιο Ι, </w:t>
      </w:r>
      <w:proofErr w:type="spellStart"/>
      <w:r>
        <w:rPr>
          <w:rFonts w:ascii="Times New Roman" w:hAnsi="Times New Roman" w:cs="Times New Roman"/>
          <w:sz w:val="20"/>
          <w:szCs w:val="20"/>
        </w:rPr>
        <w:t>Εκδ</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Σάκκουλα</w:t>
      </w:r>
      <w:proofErr w:type="spellEnd"/>
      <w:r>
        <w:rPr>
          <w:rFonts w:ascii="Times New Roman" w:hAnsi="Times New Roman" w:cs="Times New Roman"/>
          <w:sz w:val="20"/>
          <w:szCs w:val="20"/>
        </w:rPr>
        <w:t xml:space="preserve">, Θεσσαλονίκη, 1996, </w:t>
      </w:r>
      <w:r w:rsidRPr="006A3052">
        <w:rPr>
          <w:rFonts w:ascii="Times New Roman" w:hAnsi="Times New Roman" w:cs="Times New Roman" w:hint="cs"/>
          <w:sz w:val="20"/>
          <w:szCs w:val="20"/>
        </w:rPr>
        <w:t>σ. 60.</w:t>
      </w:r>
    </w:p>
  </w:footnote>
  <w:footnote w:id="15">
    <w:p w:rsidR="00ED337E" w:rsidRPr="00A1113E" w:rsidRDefault="00ED337E" w:rsidP="00ED337E">
      <w:pPr>
        <w:pStyle w:val="af"/>
        <w:jc w:val="both"/>
        <w:rPr>
          <w:rFonts w:ascii="Times New Roman" w:hAnsi="Times New Roman" w:cs="Times New Roman"/>
          <w:color w:val="000000" w:themeColor="text1"/>
          <w:sz w:val="20"/>
          <w:szCs w:val="20"/>
        </w:rPr>
      </w:pPr>
      <w:r w:rsidRPr="006A3052">
        <w:rPr>
          <w:rStyle w:val="ad"/>
          <w:rFonts w:ascii="Times New Roman" w:hAnsi="Times New Roman" w:cs="Times New Roman" w:hint="cs"/>
          <w:sz w:val="20"/>
          <w:szCs w:val="20"/>
        </w:rPr>
        <w:footnoteRef/>
      </w:r>
      <w:r w:rsidRPr="00047329">
        <w:rPr>
          <w:rStyle w:val="ad"/>
          <w:rFonts w:ascii="Times New Roman" w:hAnsi="Times New Roman" w:cs="Times New Roman"/>
          <w:sz w:val="20"/>
          <w:szCs w:val="20"/>
        </w:rPr>
        <w:t xml:space="preserve"> </w:t>
      </w:r>
      <w:r w:rsidRPr="006A3052">
        <w:rPr>
          <w:rFonts w:ascii="Times New Roman" w:hAnsi="Times New Roman" w:cs="Times New Roman" w:hint="cs"/>
          <w:sz w:val="20"/>
          <w:szCs w:val="20"/>
        </w:rPr>
        <w:t xml:space="preserve">Για την κριτική που ασκήθηκε στη θεωρία αυτή βλ. </w:t>
      </w:r>
      <w:r w:rsidRPr="001E00AE">
        <w:rPr>
          <w:rFonts w:ascii="Times New Roman" w:hAnsi="Times New Roman" w:cs="Times New Roman" w:hint="cs"/>
          <w:i/>
          <w:sz w:val="20"/>
          <w:szCs w:val="20"/>
          <w:lang w:val="en-US"/>
        </w:rPr>
        <w:t>B</w:t>
      </w:r>
      <w:r w:rsidRPr="001E00AE">
        <w:rPr>
          <w:rFonts w:ascii="Times New Roman" w:hAnsi="Times New Roman" w:cs="Times New Roman"/>
          <w:i/>
          <w:sz w:val="20"/>
          <w:szCs w:val="20"/>
          <w:lang w:val="en-US"/>
        </w:rPr>
        <w:t>erth</w:t>
      </w:r>
      <w:r w:rsidRPr="001E00AE">
        <w:rPr>
          <w:rFonts w:ascii="Times New Roman" w:hAnsi="Times New Roman" w:cs="Times New Roman"/>
          <w:i/>
          <w:sz w:val="20"/>
          <w:szCs w:val="20"/>
        </w:rPr>
        <w:t>é</w:t>
      </w:r>
      <w:r w:rsidRPr="001E00AE">
        <w:rPr>
          <w:rFonts w:ascii="Times New Roman" w:hAnsi="Times New Roman" w:cs="Times New Roman"/>
          <w:i/>
          <w:sz w:val="20"/>
          <w:szCs w:val="20"/>
          <w:lang w:val="en-US"/>
        </w:rPr>
        <w:t>l</w:t>
      </w:r>
      <w:r w:rsidRPr="001E00AE">
        <w:rPr>
          <w:rFonts w:ascii="Times New Roman" w:hAnsi="Times New Roman" w:cs="Times New Roman"/>
          <w:i/>
          <w:sz w:val="20"/>
          <w:szCs w:val="20"/>
        </w:rPr>
        <w:t>é</w:t>
      </w:r>
      <w:r w:rsidRPr="001E00AE">
        <w:rPr>
          <w:rFonts w:ascii="Times New Roman" w:hAnsi="Times New Roman" w:cs="Times New Roman"/>
          <w:i/>
          <w:sz w:val="20"/>
          <w:szCs w:val="20"/>
          <w:lang w:val="en-US"/>
        </w:rPr>
        <w:t>my</w:t>
      </w:r>
      <w:r w:rsidRPr="006A3052">
        <w:rPr>
          <w:rFonts w:ascii="Times New Roman" w:hAnsi="Times New Roman" w:cs="Times New Roman" w:hint="cs"/>
          <w:sz w:val="20"/>
          <w:szCs w:val="20"/>
        </w:rPr>
        <w:t xml:space="preserve">, </w:t>
      </w:r>
      <w:proofErr w:type="spellStart"/>
      <w:r w:rsidRPr="006A3052">
        <w:rPr>
          <w:rFonts w:ascii="Times New Roman" w:hAnsi="Times New Roman" w:cs="Times New Roman" w:hint="cs"/>
          <w:sz w:val="20"/>
          <w:szCs w:val="20"/>
        </w:rPr>
        <w:t>Διοικητικόν</w:t>
      </w:r>
      <w:proofErr w:type="spellEnd"/>
      <w:r w:rsidRPr="006A3052">
        <w:rPr>
          <w:rFonts w:ascii="Times New Roman" w:hAnsi="Times New Roman" w:cs="Times New Roman" w:hint="cs"/>
          <w:sz w:val="20"/>
          <w:szCs w:val="20"/>
        </w:rPr>
        <w:t xml:space="preserve"> Δίκαιον, </w:t>
      </w:r>
      <w:proofErr w:type="spellStart"/>
      <w:r w:rsidRPr="006A3052">
        <w:rPr>
          <w:rFonts w:ascii="Times New Roman" w:hAnsi="Times New Roman" w:cs="Times New Roman" w:hint="cs"/>
          <w:sz w:val="20"/>
          <w:szCs w:val="20"/>
        </w:rPr>
        <w:t>Μτφρ</w:t>
      </w:r>
      <w:proofErr w:type="spellEnd"/>
      <w:r w:rsidRPr="006A3052">
        <w:rPr>
          <w:rFonts w:ascii="Times New Roman" w:hAnsi="Times New Roman" w:cs="Times New Roman" w:hint="cs"/>
          <w:sz w:val="20"/>
          <w:szCs w:val="20"/>
        </w:rPr>
        <w:t xml:space="preserve">. </w:t>
      </w:r>
      <w:r w:rsidRPr="001E00AE">
        <w:rPr>
          <w:rFonts w:ascii="Times New Roman" w:hAnsi="Times New Roman" w:cs="Times New Roman" w:hint="cs"/>
          <w:i/>
          <w:sz w:val="20"/>
          <w:szCs w:val="20"/>
        </w:rPr>
        <w:t>Μ. Σ</w:t>
      </w:r>
      <w:r w:rsidRPr="001E00AE">
        <w:rPr>
          <w:rFonts w:ascii="Times New Roman" w:hAnsi="Times New Roman" w:cs="Times New Roman"/>
          <w:i/>
          <w:sz w:val="20"/>
          <w:szCs w:val="20"/>
        </w:rPr>
        <w:t>τασινοπούλου</w:t>
      </w:r>
      <w:r w:rsidRPr="006A3052">
        <w:rPr>
          <w:rFonts w:ascii="Times New Roman" w:hAnsi="Times New Roman" w:cs="Times New Roman" w:hint="cs"/>
          <w:sz w:val="20"/>
          <w:szCs w:val="20"/>
        </w:rPr>
        <w:t>, 1993, σ. 167</w:t>
      </w:r>
      <w:r>
        <w:rPr>
          <w:rFonts w:ascii="Times New Roman" w:hAnsi="Times New Roman" w:cs="Times New Roman"/>
          <w:sz w:val="20"/>
          <w:szCs w:val="20"/>
        </w:rPr>
        <w:t xml:space="preserve">· </w:t>
      </w:r>
      <w:r w:rsidRPr="001E00AE">
        <w:rPr>
          <w:rFonts w:ascii="Times New Roman" w:hAnsi="Times New Roman" w:cs="Times New Roman"/>
          <w:i/>
          <w:sz w:val="20"/>
          <w:szCs w:val="20"/>
          <w:lang w:val="en-US"/>
        </w:rPr>
        <w:t>M</w:t>
      </w:r>
      <w:r w:rsidRPr="001E00AE">
        <w:rPr>
          <w:rFonts w:ascii="Times New Roman" w:hAnsi="Times New Roman" w:cs="Times New Roman"/>
          <w:i/>
          <w:sz w:val="20"/>
          <w:szCs w:val="20"/>
        </w:rPr>
        <w:t>.</w:t>
      </w:r>
      <w:r w:rsidRPr="001E00AE">
        <w:rPr>
          <w:rFonts w:ascii="Times New Roman" w:hAnsi="Times New Roman" w:cs="Times New Roman"/>
          <w:sz w:val="20"/>
          <w:szCs w:val="20"/>
        </w:rPr>
        <w:t xml:space="preserve"> </w:t>
      </w:r>
      <w:r w:rsidRPr="001E00AE">
        <w:rPr>
          <w:rFonts w:ascii="Times New Roman" w:hAnsi="Times New Roman" w:cs="Times New Roman" w:hint="cs"/>
          <w:i/>
          <w:sz w:val="20"/>
          <w:szCs w:val="20"/>
          <w:lang w:val="en-US"/>
        </w:rPr>
        <w:t>V</w:t>
      </w:r>
      <w:r w:rsidRPr="001E00AE">
        <w:rPr>
          <w:rFonts w:ascii="Times New Roman" w:hAnsi="Times New Roman" w:cs="Times New Roman"/>
          <w:i/>
          <w:sz w:val="20"/>
          <w:szCs w:val="20"/>
          <w:lang w:val="en-US"/>
        </w:rPr>
        <w:t>irally</w:t>
      </w:r>
      <w:r w:rsidRPr="006A3052">
        <w:rPr>
          <w:rFonts w:ascii="Times New Roman" w:hAnsi="Times New Roman" w:cs="Times New Roman" w:hint="cs"/>
          <w:sz w:val="20"/>
          <w:szCs w:val="20"/>
        </w:rPr>
        <w:t xml:space="preserve">, </w:t>
      </w:r>
      <w:r w:rsidRPr="006A3052">
        <w:rPr>
          <w:rFonts w:ascii="Times New Roman" w:hAnsi="Times New Roman" w:cs="Times New Roman" w:hint="cs"/>
          <w:sz w:val="20"/>
          <w:szCs w:val="20"/>
          <w:lang w:val="en-US"/>
        </w:rPr>
        <w:t>L</w:t>
      </w:r>
      <w:r w:rsidRPr="006A3052">
        <w:rPr>
          <w:rFonts w:ascii="Times New Roman" w:hAnsi="Times New Roman" w:cs="Times New Roman" w:hint="cs"/>
          <w:sz w:val="20"/>
          <w:szCs w:val="20"/>
        </w:rPr>
        <w:t>’</w:t>
      </w:r>
      <w:r w:rsidRPr="006A3052">
        <w:rPr>
          <w:rFonts w:ascii="Times New Roman" w:hAnsi="Times New Roman" w:cs="Times New Roman" w:hint="cs"/>
          <w:sz w:val="20"/>
          <w:szCs w:val="20"/>
          <w:lang w:val="en-US"/>
        </w:rPr>
        <w:t>introuvable</w:t>
      </w:r>
      <w:r w:rsidRPr="006A3052">
        <w:rPr>
          <w:rFonts w:ascii="Times New Roman" w:hAnsi="Times New Roman" w:cs="Times New Roman" w:hint="cs"/>
          <w:sz w:val="20"/>
          <w:szCs w:val="20"/>
        </w:rPr>
        <w:t xml:space="preserve"> </w:t>
      </w:r>
      <w:proofErr w:type="spellStart"/>
      <w:r w:rsidRPr="006A3052">
        <w:rPr>
          <w:rFonts w:ascii="Times New Roman" w:hAnsi="Times New Roman" w:cs="Times New Roman" w:hint="cs"/>
          <w:sz w:val="20"/>
          <w:szCs w:val="20"/>
          <w:lang w:val="en-US"/>
        </w:rPr>
        <w:t>acte</w:t>
      </w:r>
      <w:proofErr w:type="spellEnd"/>
      <w:r w:rsidRPr="006A3052">
        <w:rPr>
          <w:rFonts w:ascii="Times New Roman" w:hAnsi="Times New Roman" w:cs="Times New Roman" w:hint="cs"/>
          <w:sz w:val="20"/>
          <w:szCs w:val="20"/>
        </w:rPr>
        <w:t xml:space="preserve"> </w:t>
      </w:r>
      <w:r w:rsidRPr="006A3052">
        <w:rPr>
          <w:rFonts w:ascii="Times New Roman" w:hAnsi="Times New Roman" w:cs="Times New Roman" w:hint="cs"/>
          <w:sz w:val="20"/>
          <w:szCs w:val="20"/>
          <w:lang w:val="en-US"/>
        </w:rPr>
        <w:t>de</w:t>
      </w:r>
      <w:r w:rsidRPr="006A3052">
        <w:rPr>
          <w:rFonts w:ascii="Times New Roman" w:hAnsi="Times New Roman" w:cs="Times New Roman" w:hint="cs"/>
          <w:sz w:val="20"/>
          <w:szCs w:val="20"/>
        </w:rPr>
        <w:t xml:space="preserve"> </w:t>
      </w:r>
      <w:proofErr w:type="spellStart"/>
      <w:r w:rsidRPr="006A3052">
        <w:rPr>
          <w:rFonts w:ascii="Times New Roman" w:hAnsi="Times New Roman" w:cs="Times New Roman" w:hint="cs"/>
          <w:sz w:val="20"/>
          <w:szCs w:val="20"/>
          <w:lang w:val="en-US"/>
        </w:rPr>
        <w:t>gouvernement</w:t>
      </w:r>
      <w:proofErr w:type="spellEnd"/>
      <w:r w:rsidRPr="006A3052">
        <w:rPr>
          <w:rFonts w:ascii="Times New Roman" w:hAnsi="Times New Roman" w:cs="Times New Roman" w:hint="cs"/>
          <w:sz w:val="20"/>
          <w:szCs w:val="20"/>
        </w:rPr>
        <w:t xml:space="preserve">, </w:t>
      </w:r>
      <w:r w:rsidRPr="006A3052">
        <w:rPr>
          <w:rFonts w:ascii="Times New Roman" w:hAnsi="Times New Roman" w:cs="Times New Roman" w:hint="cs"/>
          <w:sz w:val="20"/>
          <w:szCs w:val="20"/>
          <w:lang w:val="en-US"/>
        </w:rPr>
        <w:t>RDP</w:t>
      </w:r>
      <w:r w:rsidRPr="006A3052">
        <w:rPr>
          <w:rFonts w:ascii="Times New Roman" w:hAnsi="Times New Roman" w:cs="Times New Roman" w:hint="cs"/>
          <w:sz w:val="20"/>
          <w:szCs w:val="20"/>
        </w:rPr>
        <w:t xml:space="preserve"> 1952, σ. 324</w:t>
      </w:r>
      <w:r>
        <w:rPr>
          <w:rFonts w:ascii="Times New Roman" w:hAnsi="Times New Roman" w:cs="Times New Roman"/>
          <w:sz w:val="20"/>
          <w:szCs w:val="20"/>
        </w:rPr>
        <w:t>·</w:t>
      </w:r>
      <w:r w:rsidRPr="006A3052">
        <w:rPr>
          <w:rFonts w:ascii="Times New Roman" w:hAnsi="Times New Roman" w:cs="Times New Roman" w:hint="cs"/>
          <w:sz w:val="20"/>
          <w:szCs w:val="20"/>
        </w:rPr>
        <w:t xml:space="preserve"> </w:t>
      </w:r>
      <w:r w:rsidRPr="00C92800">
        <w:rPr>
          <w:rFonts w:ascii="Times New Roman" w:hAnsi="Times New Roman" w:cs="Times New Roman" w:hint="cs"/>
          <w:i/>
          <w:color w:val="000000" w:themeColor="text1"/>
          <w:sz w:val="20"/>
          <w:szCs w:val="20"/>
          <w:lang w:val="fr-FR"/>
        </w:rPr>
        <w:t>A</w:t>
      </w:r>
      <w:r w:rsidRPr="001E00AE">
        <w:rPr>
          <w:rFonts w:ascii="Times New Roman" w:hAnsi="Times New Roman" w:cs="Times New Roman" w:hint="cs"/>
          <w:i/>
          <w:color w:val="000000" w:themeColor="text1"/>
          <w:sz w:val="20"/>
          <w:szCs w:val="20"/>
        </w:rPr>
        <w:t xml:space="preserve">. </w:t>
      </w:r>
      <w:r w:rsidRPr="00C92800">
        <w:rPr>
          <w:rFonts w:ascii="Times New Roman" w:hAnsi="Times New Roman" w:cs="Times New Roman" w:hint="cs"/>
          <w:i/>
          <w:color w:val="000000" w:themeColor="text1"/>
          <w:sz w:val="20"/>
          <w:szCs w:val="20"/>
          <w:lang w:val="fr-FR"/>
        </w:rPr>
        <w:t>de</w:t>
      </w:r>
      <w:r w:rsidRPr="001E00AE">
        <w:rPr>
          <w:rFonts w:ascii="Times New Roman" w:hAnsi="Times New Roman" w:cs="Times New Roman" w:hint="cs"/>
          <w:i/>
          <w:color w:val="000000" w:themeColor="text1"/>
          <w:sz w:val="20"/>
          <w:szCs w:val="20"/>
        </w:rPr>
        <w:t xml:space="preserve"> </w:t>
      </w:r>
      <w:proofErr w:type="spellStart"/>
      <w:r w:rsidRPr="00C92800">
        <w:rPr>
          <w:rFonts w:ascii="Times New Roman" w:hAnsi="Times New Roman" w:cs="Times New Roman" w:hint="cs"/>
          <w:i/>
          <w:color w:val="000000" w:themeColor="text1"/>
          <w:sz w:val="20"/>
          <w:szCs w:val="20"/>
          <w:lang w:val="fr-FR"/>
        </w:rPr>
        <w:t>Laubad</w:t>
      </w:r>
      <w:proofErr w:type="spellEnd"/>
      <w:r w:rsidRPr="001E00AE">
        <w:rPr>
          <w:rFonts w:ascii="Times New Roman" w:hAnsi="Times New Roman" w:cs="Times New Roman" w:hint="cs"/>
          <w:i/>
          <w:color w:val="000000" w:themeColor="text1"/>
          <w:sz w:val="20"/>
          <w:szCs w:val="20"/>
        </w:rPr>
        <w:t>è</w:t>
      </w:r>
      <w:r w:rsidRPr="00C92800">
        <w:rPr>
          <w:rFonts w:ascii="Times New Roman" w:hAnsi="Times New Roman" w:cs="Times New Roman" w:hint="cs"/>
          <w:i/>
          <w:color w:val="000000" w:themeColor="text1"/>
          <w:sz w:val="20"/>
          <w:szCs w:val="20"/>
          <w:lang w:val="fr-FR"/>
        </w:rPr>
        <w:t>re</w:t>
      </w:r>
      <w:r w:rsidRPr="001E00AE">
        <w:rPr>
          <w:rFonts w:ascii="Times New Roman" w:hAnsi="Times New Roman" w:cs="Times New Roman" w:hint="cs"/>
          <w:i/>
          <w:color w:val="000000" w:themeColor="text1"/>
          <w:sz w:val="20"/>
          <w:szCs w:val="20"/>
        </w:rPr>
        <w:t>/</w:t>
      </w:r>
      <w:r w:rsidRPr="00C92800">
        <w:rPr>
          <w:rFonts w:ascii="Times New Roman" w:hAnsi="Times New Roman" w:cs="Times New Roman" w:hint="cs"/>
          <w:i/>
          <w:color w:val="000000" w:themeColor="text1"/>
          <w:sz w:val="20"/>
          <w:szCs w:val="20"/>
          <w:lang w:val="fr-FR"/>
        </w:rPr>
        <w:t>J</w:t>
      </w:r>
      <w:r w:rsidRPr="001E00AE">
        <w:rPr>
          <w:rFonts w:ascii="Times New Roman" w:hAnsi="Times New Roman" w:cs="Times New Roman" w:hint="cs"/>
          <w:i/>
          <w:color w:val="000000" w:themeColor="text1"/>
          <w:sz w:val="20"/>
          <w:szCs w:val="20"/>
        </w:rPr>
        <w:t>.-</w:t>
      </w:r>
      <w:r w:rsidRPr="00C92800">
        <w:rPr>
          <w:rFonts w:ascii="Times New Roman" w:hAnsi="Times New Roman" w:cs="Times New Roman" w:hint="cs"/>
          <w:i/>
          <w:color w:val="000000" w:themeColor="text1"/>
          <w:sz w:val="20"/>
          <w:szCs w:val="20"/>
          <w:lang w:val="fr-FR"/>
        </w:rPr>
        <w:t>Cl</w:t>
      </w:r>
      <w:r w:rsidRPr="001E00AE">
        <w:rPr>
          <w:rFonts w:ascii="Times New Roman" w:hAnsi="Times New Roman" w:cs="Times New Roman" w:hint="cs"/>
          <w:i/>
          <w:color w:val="000000" w:themeColor="text1"/>
          <w:sz w:val="20"/>
          <w:szCs w:val="20"/>
        </w:rPr>
        <w:t xml:space="preserve">. </w:t>
      </w:r>
      <w:proofErr w:type="spellStart"/>
      <w:r w:rsidRPr="00C92800">
        <w:rPr>
          <w:rFonts w:ascii="Times New Roman" w:hAnsi="Times New Roman" w:cs="Times New Roman" w:hint="cs"/>
          <w:i/>
          <w:color w:val="000000" w:themeColor="text1"/>
          <w:sz w:val="20"/>
          <w:szCs w:val="20"/>
          <w:lang w:val="fr-FR"/>
        </w:rPr>
        <w:t>Venezia</w:t>
      </w:r>
      <w:proofErr w:type="spellEnd"/>
      <w:r w:rsidRPr="001E00AE">
        <w:rPr>
          <w:rFonts w:ascii="Times New Roman" w:hAnsi="Times New Roman" w:cs="Times New Roman" w:hint="cs"/>
          <w:i/>
          <w:color w:val="000000" w:themeColor="text1"/>
          <w:sz w:val="20"/>
          <w:szCs w:val="20"/>
        </w:rPr>
        <w:t>/</w:t>
      </w:r>
      <w:r w:rsidRPr="00C92800">
        <w:rPr>
          <w:rFonts w:ascii="Times New Roman" w:hAnsi="Times New Roman" w:cs="Times New Roman" w:hint="cs"/>
          <w:i/>
          <w:color w:val="000000" w:themeColor="text1"/>
          <w:sz w:val="20"/>
          <w:szCs w:val="20"/>
          <w:lang w:val="fr-FR"/>
        </w:rPr>
        <w:t>Y</w:t>
      </w:r>
      <w:r w:rsidRPr="001E00AE">
        <w:rPr>
          <w:rFonts w:ascii="Times New Roman" w:hAnsi="Times New Roman" w:cs="Times New Roman" w:hint="cs"/>
          <w:i/>
          <w:color w:val="000000" w:themeColor="text1"/>
          <w:sz w:val="20"/>
          <w:szCs w:val="20"/>
        </w:rPr>
        <w:t xml:space="preserve">. </w:t>
      </w:r>
      <w:r w:rsidRPr="00C92800">
        <w:rPr>
          <w:rFonts w:ascii="Times New Roman" w:hAnsi="Times New Roman" w:cs="Times New Roman" w:hint="cs"/>
          <w:i/>
          <w:color w:val="000000" w:themeColor="text1"/>
          <w:sz w:val="20"/>
          <w:szCs w:val="20"/>
          <w:lang w:val="fr-FR"/>
        </w:rPr>
        <w:t>Gaudemet</w:t>
      </w:r>
      <w:r w:rsidRPr="001E00AE">
        <w:rPr>
          <w:rFonts w:ascii="Times New Roman" w:hAnsi="Times New Roman" w:cs="Times New Roman" w:hint="cs"/>
          <w:color w:val="000000" w:themeColor="text1"/>
          <w:sz w:val="20"/>
          <w:szCs w:val="20"/>
        </w:rPr>
        <w:t xml:space="preserve">, </w:t>
      </w:r>
      <w:r w:rsidRPr="00C92800">
        <w:rPr>
          <w:rFonts w:ascii="Times New Roman" w:hAnsi="Times New Roman" w:cs="Times New Roman" w:hint="cs"/>
          <w:color w:val="000000" w:themeColor="text1"/>
          <w:sz w:val="20"/>
          <w:szCs w:val="20"/>
          <w:lang w:val="fr-FR"/>
        </w:rPr>
        <w:t>Trait</w:t>
      </w:r>
      <w:r w:rsidRPr="001E00AE">
        <w:rPr>
          <w:rFonts w:ascii="Times New Roman" w:hAnsi="Times New Roman" w:cs="Times New Roman" w:hint="cs"/>
          <w:color w:val="000000" w:themeColor="text1"/>
          <w:sz w:val="20"/>
          <w:szCs w:val="20"/>
        </w:rPr>
        <w:t xml:space="preserve">é </w:t>
      </w:r>
      <w:r w:rsidRPr="00C92800">
        <w:rPr>
          <w:rFonts w:ascii="Times New Roman" w:hAnsi="Times New Roman" w:cs="Times New Roman" w:hint="cs"/>
          <w:color w:val="000000" w:themeColor="text1"/>
          <w:sz w:val="20"/>
          <w:szCs w:val="20"/>
          <w:lang w:val="fr-FR"/>
        </w:rPr>
        <w:t>de</w:t>
      </w:r>
      <w:r w:rsidRPr="001E00AE">
        <w:rPr>
          <w:rFonts w:ascii="Times New Roman" w:hAnsi="Times New Roman" w:cs="Times New Roman" w:hint="cs"/>
          <w:color w:val="000000" w:themeColor="text1"/>
          <w:sz w:val="20"/>
          <w:szCs w:val="20"/>
        </w:rPr>
        <w:t xml:space="preserve"> </w:t>
      </w:r>
      <w:r w:rsidRPr="00C92800">
        <w:rPr>
          <w:rFonts w:ascii="Times New Roman" w:hAnsi="Times New Roman" w:cs="Times New Roman" w:hint="cs"/>
          <w:color w:val="000000" w:themeColor="text1"/>
          <w:sz w:val="20"/>
          <w:szCs w:val="20"/>
          <w:lang w:val="fr-FR"/>
        </w:rPr>
        <w:t>droit</w:t>
      </w:r>
      <w:r w:rsidRPr="001E00AE">
        <w:rPr>
          <w:rFonts w:ascii="Times New Roman" w:hAnsi="Times New Roman" w:cs="Times New Roman" w:hint="cs"/>
          <w:color w:val="000000" w:themeColor="text1"/>
          <w:sz w:val="20"/>
          <w:szCs w:val="20"/>
        </w:rPr>
        <w:t xml:space="preserve"> </w:t>
      </w:r>
      <w:r w:rsidRPr="00C92800">
        <w:rPr>
          <w:rFonts w:ascii="Times New Roman" w:hAnsi="Times New Roman" w:cs="Times New Roman" w:hint="cs"/>
          <w:color w:val="000000" w:themeColor="text1"/>
          <w:sz w:val="20"/>
          <w:szCs w:val="20"/>
          <w:lang w:val="fr-FR"/>
        </w:rPr>
        <w:t>administratif</w:t>
      </w:r>
      <w:r w:rsidRPr="006A3052">
        <w:rPr>
          <w:rFonts w:ascii="Times New Roman" w:hAnsi="Times New Roman" w:cs="Times New Roman" w:hint="cs"/>
          <w:sz w:val="20"/>
          <w:szCs w:val="20"/>
        </w:rPr>
        <w:t xml:space="preserve">, </w:t>
      </w:r>
      <w:proofErr w:type="spellStart"/>
      <w:r w:rsidRPr="006A3052">
        <w:rPr>
          <w:rFonts w:ascii="Times New Roman" w:hAnsi="Times New Roman" w:cs="Times New Roman" w:hint="cs"/>
          <w:sz w:val="20"/>
          <w:szCs w:val="20"/>
        </w:rPr>
        <w:t>οπ.π</w:t>
      </w:r>
      <w:proofErr w:type="spellEnd"/>
      <w:r w:rsidRPr="006A3052">
        <w:rPr>
          <w:rFonts w:ascii="Times New Roman" w:hAnsi="Times New Roman" w:cs="Times New Roman" w:hint="cs"/>
          <w:sz w:val="20"/>
          <w:szCs w:val="20"/>
        </w:rPr>
        <w:t>., σ. 585</w:t>
      </w:r>
      <w:r>
        <w:rPr>
          <w:rFonts w:ascii="Times New Roman" w:hAnsi="Times New Roman" w:cs="Times New Roman"/>
          <w:sz w:val="20"/>
          <w:szCs w:val="20"/>
        </w:rPr>
        <w:t>·</w:t>
      </w:r>
      <w:r w:rsidRPr="006A3052">
        <w:rPr>
          <w:rFonts w:ascii="Times New Roman" w:hAnsi="Times New Roman" w:cs="Times New Roman" w:hint="cs"/>
          <w:sz w:val="20"/>
          <w:szCs w:val="20"/>
        </w:rPr>
        <w:t xml:space="preserve"> </w:t>
      </w:r>
      <w:r w:rsidRPr="001E00AE">
        <w:rPr>
          <w:rFonts w:ascii="Times New Roman" w:hAnsi="Times New Roman" w:cs="Times New Roman"/>
          <w:i/>
          <w:sz w:val="20"/>
          <w:szCs w:val="20"/>
          <w:lang w:val="en-US"/>
        </w:rPr>
        <w:t>M</w:t>
      </w:r>
      <w:r w:rsidRPr="001E00AE">
        <w:rPr>
          <w:rFonts w:ascii="Times New Roman" w:hAnsi="Times New Roman" w:cs="Times New Roman"/>
          <w:i/>
          <w:sz w:val="20"/>
          <w:szCs w:val="20"/>
        </w:rPr>
        <w:t xml:space="preserve">. </w:t>
      </w:r>
      <w:proofErr w:type="spellStart"/>
      <w:r w:rsidRPr="001E00AE">
        <w:rPr>
          <w:rFonts w:ascii="Times New Roman" w:hAnsi="Times New Roman" w:cs="Times New Roman"/>
          <w:i/>
          <w:sz w:val="20"/>
          <w:szCs w:val="20"/>
        </w:rPr>
        <w:t>Δένδια</w:t>
      </w:r>
      <w:proofErr w:type="spellEnd"/>
      <w:r w:rsidRPr="006A3052">
        <w:rPr>
          <w:rFonts w:ascii="Times New Roman" w:hAnsi="Times New Roman" w:cs="Times New Roman" w:hint="cs"/>
          <w:sz w:val="20"/>
          <w:szCs w:val="20"/>
        </w:rPr>
        <w:t xml:space="preserve">, </w:t>
      </w:r>
      <w:proofErr w:type="spellStart"/>
      <w:r w:rsidRPr="006A3052">
        <w:rPr>
          <w:rFonts w:ascii="Times New Roman" w:hAnsi="Times New Roman" w:cs="Times New Roman" w:hint="cs"/>
          <w:sz w:val="20"/>
          <w:szCs w:val="20"/>
        </w:rPr>
        <w:t>Διοικητικόν</w:t>
      </w:r>
      <w:proofErr w:type="spellEnd"/>
      <w:r w:rsidRPr="006A3052">
        <w:rPr>
          <w:rFonts w:ascii="Times New Roman" w:hAnsi="Times New Roman" w:cs="Times New Roman" w:hint="cs"/>
          <w:sz w:val="20"/>
          <w:szCs w:val="20"/>
        </w:rPr>
        <w:t xml:space="preserve"> δίκαιον, 1964, σ. 154</w:t>
      </w:r>
      <w:r>
        <w:rPr>
          <w:rFonts w:ascii="Times New Roman" w:hAnsi="Times New Roman" w:cs="Times New Roman"/>
          <w:sz w:val="20"/>
          <w:szCs w:val="20"/>
        </w:rPr>
        <w:t>·</w:t>
      </w:r>
      <w:r w:rsidRPr="006A3052">
        <w:rPr>
          <w:rFonts w:ascii="Times New Roman" w:hAnsi="Times New Roman" w:cs="Times New Roman" w:hint="cs"/>
          <w:sz w:val="20"/>
          <w:szCs w:val="20"/>
        </w:rPr>
        <w:t xml:space="preserve"> </w:t>
      </w:r>
      <w:r w:rsidRPr="001E00AE">
        <w:rPr>
          <w:rFonts w:ascii="Times New Roman" w:hAnsi="Times New Roman" w:cs="Times New Roman" w:hint="cs"/>
          <w:i/>
          <w:sz w:val="20"/>
          <w:szCs w:val="20"/>
          <w:lang w:val="en-US"/>
        </w:rPr>
        <w:t>W</w:t>
      </w:r>
      <w:r w:rsidRPr="001E00AE">
        <w:rPr>
          <w:rFonts w:ascii="Times New Roman" w:hAnsi="Times New Roman" w:cs="Times New Roman" w:hint="cs"/>
          <w:i/>
          <w:sz w:val="20"/>
          <w:szCs w:val="20"/>
        </w:rPr>
        <w:t xml:space="preserve">. </w:t>
      </w:r>
      <w:r w:rsidRPr="001E00AE">
        <w:rPr>
          <w:rFonts w:ascii="Times New Roman" w:hAnsi="Times New Roman" w:cs="Times New Roman" w:hint="cs"/>
          <w:i/>
          <w:sz w:val="20"/>
          <w:szCs w:val="20"/>
          <w:lang w:val="en-US"/>
        </w:rPr>
        <w:t>J</w:t>
      </w:r>
      <w:r w:rsidRPr="001E00AE">
        <w:rPr>
          <w:rFonts w:ascii="Times New Roman" w:hAnsi="Times New Roman" w:cs="Times New Roman"/>
          <w:i/>
          <w:sz w:val="20"/>
          <w:szCs w:val="20"/>
          <w:lang w:val="en-US"/>
        </w:rPr>
        <w:t>ellinek</w:t>
      </w:r>
      <w:r w:rsidRPr="006A3052">
        <w:rPr>
          <w:rFonts w:ascii="Times New Roman" w:hAnsi="Times New Roman" w:cs="Times New Roman" w:hint="cs"/>
          <w:sz w:val="20"/>
          <w:szCs w:val="20"/>
        </w:rPr>
        <w:t xml:space="preserve">, </w:t>
      </w:r>
      <w:r>
        <w:rPr>
          <w:rFonts w:ascii="Times New Roman" w:hAnsi="Times New Roman" w:cs="Times New Roman"/>
          <w:sz w:val="20"/>
          <w:szCs w:val="20"/>
        </w:rPr>
        <w:t xml:space="preserve">Εισαγωγή εις το </w:t>
      </w:r>
      <w:proofErr w:type="spellStart"/>
      <w:r>
        <w:rPr>
          <w:rFonts w:ascii="Times New Roman" w:hAnsi="Times New Roman" w:cs="Times New Roman"/>
          <w:sz w:val="20"/>
          <w:szCs w:val="20"/>
        </w:rPr>
        <w:t>Διοικητικόν</w:t>
      </w:r>
      <w:proofErr w:type="spellEnd"/>
      <w:r>
        <w:rPr>
          <w:rFonts w:ascii="Times New Roman" w:hAnsi="Times New Roman" w:cs="Times New Roman"/>
          <w:sz w:val="20"/>
          <w:szCs w:val="20"/>
        </w:rPr>
        <w:t xml:space="preserve"> Δίκαιον, Μετάφραση </w:t>
      </w:r>
      <w:proofErr w:type="spellStart"/>
      <w:r>
        <w:rPr>
          <w:rFonts w:ascii="Times New Roman" w:hAnsi="Times New Roman" w:cs="Times New Roman"/>
          <w:sz w:val="20"/>
          <w:szCs w:val="20"/>
        </w:rPr>
        <w:t>Αγγ</w:t>
      </w:r>
      <w:proofErr w:type="spellEnd"/>
      <w:r>
        <w:rPr>
          <w:rFonts w:ascii="Times New Roman" w:hAnsi="Times New Roman" w:cs="Times New Roman"/>
          <w:sz w:val="20"/>
          <w:szCs w:val="20"/>
        </w:rPr>
        <w:t>. Παπαδόπουλου, Αθήνα 1939</w:t>
      </w:r>
      <w:r w:rsidRPr="001E00AE">
        <w:rPr>
          <w:rFonts w:ascii="Times New Roman" w:hAnsi="Times New Roman" w:cs="Times New Roman"/>
          <w:sz w:val="20"/>
          <w:szCs w:val="20"/>
        </w:rPr>
        <w:t xml:space="preserve">, </w:t>
      </w:r>
      <w:r w:rsidRPr="006A3052">
        <w:rPr>
          <w:rFonts w:ascii="Times New Roman" w:hAnsi="Times New Roman" w:cs="Times New Roman" w:hint="cs"/>
          <w:sz w:val="20"/>
          <w:szCs w:val="20"/>
        </w:rPr>
        <w:t>σ. 9-10</w:t>
      </w:r>
      <w:r>
        <w:rPr>
          <w:rFonts w:ascii="Times New Roman" w:hAnsi="Times New Roman" w:cs="Times New Roman"/>
          <w:sz w:val="20"/>
          <w:szCs w:val="20"/>
        </w:rPr>
        <w:t>·</w:t>
      </w:r>
      <w:r w:rsidRPr="006A3052">
        <w:rPr>
          <w:rFonts w:ascii="Times New Roman" w:hAnsi="Times New Roman" w:cs="Times New Roman" w:hint="cs"/>
          <w:sz w:val="20"/>
          <w:szCs w:val="20"/>
        </w:rPr>
        <w:t xml:space="preserve"> </w:t>
      </w:r>
      <w:proofErr w:type="spellStart"/>
      <w:r w:rsidRPr="00A1113E">
        <w:rPr>
          <w:rFonts w:ascii="Times New Roman" w:hAnsi="Times New Roman" w:cs="Times New Roman" w:hint="cs"/>
          <w:i/>
          <w:color w:val="000000" w:themeColor="text1"/>
          <w:sz w:val="20"/>
          <w:szCs w:val="20"/>
        </w:rPr>
        <w:t>Σ</w:t>
      </w:r>
      <w:r w:rsidRPr="00A1113E">
        <w:rPr>
          <w:rFonts w:ascii="Times New Roman" w:hAnsi="Times New Roman" w:cs="Times New Roman"/>
          <w:i/>
          <w:color w:val="000000" w:themeColor="text1"/>
          <w:sz w:val="20"/>
          <w:szCs w:val="20"/>
        </w:rPr>
        <w:t>τρ</w:t>
      </w:r>
      <w:proofErr w:type="spellEnd"/>
      <w:r w:rsidRPr="00A1113E">
        <w:rPr>
          <w:rFonts w:ascii="Times New Roman" w:hAnsi="Times New Roman" w:cs="Times New Roman" w:hint="cs"/>
          <w:i/>
          <w:color w:val="000000" w:themeColor="text1"/>
          <w:sz w:val="20"/>
          <w:szCs w:val="20"/>
        </w:rPr>
        <w:t xml:space="preserve">. </w:t>
      </w:r>
      <w:r w:rsidRPr="00A1113E">
        <w:rPr>
          <w:rFonts w:ascii="Times New Roman" w:hAnsi="Times New Roman" w:cs="Times New Roman"/>
          <w:i/>
          <w:color w:val="000000" w:themeColor="text1"/>
          <w:sz w:val="20"/>
          <w:szCs w:val="20"/>
        </w:rPr>
        <w:t>Ανδρεάδου</w:t>
      </w:r>
      <w:r w:rsidRPr="00A1113E">
        <w:rPr>
          <w:rFonts w:ascii="Times New Roman" w:hAnsi="Times New Roman" w:cs="Times New Roman"/>
          <w:color w:val="000000" w:themeColor="text1"/>
          <w:sz w:val="20"/>
          <w:szCs w:val="20"/>
        </w:rPr>
        <w:t xml:space="preserve">, Η ακυρωτική δικαιοδοσία του Συμβουλίου της Επικρατείας, τ. Α΄, </w:t>
      </w:r>
      <w:proofErr w:type="spellStart"/>
      <w:r w:rsidRPr="00A1113E">
        <w:rPr>
          <w:rFonts w:ascii="Times New Roman" w:hAnsi="Times New Roman" w:cs="Times New Roman"/>
          <w:color w:val="000000" w:themeColor="text1"/>
          <w:sz w:val="20"/>
          <w:szCs w:val="20"/>
        </w:rPr>
        <w:t>Εκδ</w:t>
      </w:r>
      <w:proofErr w:type="spellEnd"/>
      <w:r w:rsidRPr="00A1113E">
        <w:rPr>
          <w:rFonts w:ascii="Times New Roman" w:hAnsi="Times New Roman" w:cs="Times New Roman"/>
          <w:color w:val="000000" w:themeColor="text1"/>
          <w:sz w:val="20"/>
          <w:szCs w:val="20"/>
        </w:rPr>
        <w:t>. Πυρσός, Αθήνα 1936</w:t>
      </w:r>
      <w:r w:rsidRPr="00A1113E">
        <w:rPr>
          <w:rFonts w:ascii="Times New Roman" w:hAnsi="Times New Roman" w:cs="Times New Roman" w:hint="cs"/>
          <w:color w:val="000000" w:themeColor="text1"/>
          <w:sz w:val="20"/>
          <w:szCs w:val="20"/>
        </w:rPr>
        <w:t>, σ. 153 και 158</w:t>
      </w:r>
      <w:r>
        <w:rPr>
          <w:rFonts w:ascii="Times New Roman" w:hAnsi="Times New Roman" w:cs="Times New Roman"/>
          <w:sz w:val="20"/>
          <w:szCs w:val="20"/>
        </w:rPr>
        <w:t xml:space="preserve">· </w:t>
      </w:r>
      <w:r w:rsidRPr="001E00AE">
        <w:rPr>
          <w:rFonts w:ascii="Times New Roman" w:hAnsi="Times New Roman" w:cs="Times New Roman"/>
          <w:i/>
          <w:sz w:val="20"/>
          <w:szCs w:val="20"/>
        </w:rPr>
        <w:t xml:space="preserve">Δ. </w:t>
      </w:r>
      <w:proofErr w:type="spellStart"/>
      <w:r w:rsidRPr="001E00AE">
        <w:rPr>
          <w:rFonts w:ascii="Times New Roman" w:hAnsi="Times New Roman" w:cs="Times New Roman"/>
          <w:i/>
          <w:sz w:val="20"/>
          <w:szCs w:val="20"/>
        </w:rPr>
        <w:t>Κόρσου</w:t>
      </w:r>
      <w:proofErr w:type="spellEnd"/>
      <w:r>
        <w:rPr>
          <w:rFonts w:ascii="Times New Roman" w:hAnsi="Times New Roman" w:cs="Times New Roman"/>
          <w:sz w:val="20"/>
          <w:szCs w:val="20"/>
        </w:rPr>
        <w:t xml:space="preserve">, Εισηγήσεις </w:t>
      </w:r>
      <w:r w:rsidRPr="00A1113E">
        <w:rPr>
          <w:rFonts w:ascii="Times New Roman" w:hAnsi="Times New Roman" w:cs="Times New Roman"/>
          <w:color w:val="000000" w:themeColor="text1"/>
          <w:sz w:val="20"/>
          <w:szCs w:val="20"/>
        </w:rPr>
        <w:t>διοικητικού δικονομικού δικαίου, τ, Β</w:t>
      </w:r>
      <w:r>
        <w:rPr>
          <w:rFonts w:ascii="Times New Roman" w:hAnsi="Times New Roman" w:cs="Times New Roman"/>
          <w:color w:val="000000" w:themeColor="text1"/>
          <w:sz w:val="20"/>
          <w:szCs w:val="20"/>
        </w:rPr>
        <w:t>΄</w:t>
      </w:r>
      <w:r w:rsidRPr="00A1113E">
        <w:rPr>
          <w:rFonts w:ascii="Times New Roman" w:hAnsi="Times New Roman" w:cs="Times New Roman"/>
          <w:color w:val="000000" w:themeColor="text1"/>
          <w:sz w:val="20"/>
          <w:szCs w:val="20"/>
        </w:rPr>
        <w:t>, τεύχος Α</w:t>
      </w:r>
      <w:r>
        <w:rPr>
          <w:rFonts w:ascii="Times New Roman" w:hAnsi="Times New Roman" w:cs="Times New Roman"/>
          <w:color w:val="000000" w:themeColor="text1"/>
          <w:sz w:val="20"/>
          <w:szCs w:val="20"/>
        </w:rPr>
        <w:t>΄</w:t>
      </w:r>
      <w:r w:rsidRPr="00A1113E">
        <w:rPr>
          <w:rFonts w:ascii="Times New Roman" w:hAnsi="Times New Roman" w:cs="Times New Roman"/>
          <w:color w:val="000000" w:themeColor="text1"/>
          <w:sz w:val="20"/>
          <w:szCs w:val="20"/>
        </w:rPr>
        <w:t xml:space="preserve"> (Το </w:t>
      </w:r>
      <w:proofErr w:type="spellStart"/>
      <w:r w:rsidRPr="00A1113E">
        <w:rPr>
          <w:rFonts w:ascii="Times New Roman" w:hAnsi="Times New Roman" w:cs="Times New Roman"/>
          <w:color w:val="000000" w:themeColor="text1"/>
          <w:sz w:val="20"/>
          <w:szCs w:val="20"/>
        </w:rPr>
        <w:t>Συμβούλιον</w:t>
      </w:r>
      <w:proofErr w:type="spellEnd"/>
      <w:r w:rsidRPr="00A1113E">
        <w:rPr>
          <w:rFonts w:ascii="Times New Roman" w:hAnsi="Times New Roman" w:cs="Times New Roman"/>
          <w:color w:val="000000" w:themeColor="text1"/>
          <w:sz w:val="20"/>
          <w:szCs w:val="20"/>
        </w:rPr>
        <w:t xml:space="preserve"> της Επικρατείας και τα ενώπιον αυτού ασκούμενα ένδικα μέσα) Αθήνα 1984</w:t>
      </w:r>
      <w:r w:rsidRPr="00A1113E">
        <w:rPr>
          <w:rFonts w:ascii="Times New Roman" w:hAnsi="Times New Roman" w:cs="Times New Roman" w:hint="cs"/>
          <w:color w:val="000000" w:themeColor="text1"/>
          <w:sz w:val="20"/>
          <w:szCs w:val="20"/>
        </w:rPr>
        <w:t>, σ. 98</w:t>
      </w:r>
      <w:r>
        <w:rPr>
          <w:rFonts w:ascii="Times New Roman" w:hAnsi="Times New Roman" w:cs="Times New Roman"/>
          <w:sz w:val="20"/>
          <w:szCs w:val="20"/>
        </w:rPr>
        <w:t xml:space="preserve">· </w:t>
      </w:r>
      <w:proofErr w:type="spellStart"/>
      <w:r w:rsidRPr="001E00AE">
        <w:rPr>
          <w:rFonts w:ascii="Times New Roman" w:hAnsi="Times New Roman" w:cs="Times New Roman"/>
          <w:i/>
          <w:sz w:val="20"/>
          <w:szCs w:val="20"/>
        </w:rPr>
        <w:t>Πρ</w:t>
      </w:r>
      <w:proofErr w:type="spellEnd"/>
      <w:r w:rsidRPr="001E00AE">
        <w:rPr>
          <w:rFonts w:ascii="Times New Roman" w:hAnsi="Times New Roman" w:cs="Times New Roman"/>
          <w:i/>
          <w:sz w:val="20"/>
          <w:szCs w:val="20"/>
        </w:rPr>
        <w:t>. Παυλόπουλου</w:t>
      </w:r>
      <w:r w:rsidRPr="006A3052">
        <w:rPr>
          <w:rFonts w:ascii="Times New Roman" w:hAnsi="Times New Roman" w:cs="Times New Roman" w:hint="cs"/>
          <w:sz w:val="20"/>
          <w:szCs w:val="20"/>
        </w:rPr>
        <w:t xml:space="preserve">, Η αστική ευθύνη του Δημοσίου, </w:t>
      </w:r>
      <w:proofErr w:type="spellStart"/>
      <w:r w:rsidRPr="006A3052">
        <w:rPr>
          <w:rFonts w:ascii="Times New Roman" w:hAnsi="Times New Roman" w:cs="Times New Roman" w:hint="cs"/>
          <w:sz w:val="20"/>
          <w:szCs w:val="20"/>
        </w:rPr>
        <w:t>τ.Β</w:t>
      </w:r>
      <w:proofErr w:type="spellEnd"/>
      <w:r>
        <w:rPr>
          <w:rFonts w:ascii="Times New Roman" w:hAnsi="Times New Roman" w:cs="Times New Roman"/>
          <w:sz w:val="20"/>
          <w:szCs w:val="20"/>
        </w:rPr>
        <w:t>΄</w:t>
      </w:r>
      <w:r w:rsidRPr="006A3052">
        <w:rPr>
          <w:rFonts w:ascii="Times New Roman" w:hAnsi="Times New Roman" w:cs="Times New Roman" w:hint="cs"/>
          <w:sz w:val="20"/>
          <w:szCs w:val="20"/>
        </w:rPr>
        <w:t>, 1989, σ. 117-118</w:t>
      </w:r>
      <w:r>
        <w:rPr>
          <w:rFonts w:ascii="Times New Roman" w:hAnsi="Times New Roman" w:cs="Times New Roman"/>
          <w:sz w:val="20"/>
          <w:szCs w:val="20"/>
        </w:rPr>
        <w:t>·</w:t>
      </w:r>
      <w:r w:rsidRPr="006A3052">
        <w:rPr>
          <w:rFonts w:ascii="Times New Roman" w:hAnsi="Times New Roman" w:cs="Times New Roman" w:hint="cs"/>
          <w:sz w:val="20"/>
          <w:szCs w:val="20"/>
        </w:rPr>
        <w:t xml:space="preserve"> </w:t>
      </w:r>
      <w:r w:rsidRPr="001E00AE">
        <w:rPr>
          <w:rFonts w:ascii="Times New Roman" w:hAnsi="Times New Roman" w:cs="Times New Roman"/>
          <w:i/>
          <w:sz w:val="20"/>
          <w:szCs w:val="20"/>
        </w:rPr>
        <w:t xml:space="preserve">Θ. </w:t>
      </w:r>
      <w:r w:rsidRPr="001E00AE">
        <w:rPr>
          <w:rFonts w:ascii="Times New Roman" w:hAnsi="Times New Roman" w:cs="Times New Roman" w:hint="cs"/>
          <w:i/>
          <w:sz w:val="20"/>
          <w:szCs w:val="20"/>
        </w:rPr>
        <w:t>Τ</w:t>
      </w:r>
      <w:r w:rsidRPr="001E00AE">
        <w:rPr>
          <w:rFonts w:ascii="Times New Roman" w:hAnsi="Times New Roman" w:cs="Times New Roman"/>
          <w:i/>
          <w:sz w:val="20"/>
          <w:szCs w:val="20"/>
        </w:rPr>
        <w:t>σάτσου</w:t>
      </w:r>
      <w:r w:rsidRPr="006A3052">
        <w:rPr>
          <w:rFonts w:ascii="Times New Roman" w:hAnsi="Times New Roman" w:cs="Times New Roman" w:hint="cs"/>
          <w:sz w:val="20"/>
          <w:szCs w:val="20"/>
        </w:rPr>
        <w:t xml:space="preserve">, Η αίτησις ακυρώσεως ενώπιον του </w:t>
      </w:r>
      <w:r>
        <w:rPr>
          <w:rFonts w:ascii="Times New Roman" w:hAnsi="Times New Roman" w:cs="Times New Roman"/>
          <w:sz w:val="20"/>
          <w:szCs w:val="20"/>
        </w:rPr>
        <w:t>Συμβουλίου της Επικρατείας</w:t>
      </w:r>
      <w:r w:rsidRPr="006A3052">
        <w:rPr>
          <w:rFonts w:ascii="Times New Roman" w:hAnsi="Times New Roman" w:cs="Times New Roman" w:hint="cs"/>
          <w:sz w:val="20"/>
          <w:szCs w:val="20"/>
        </w:rPr>
        <w:t xml:space="preserve">, </w:t>
      </w:r>
      <w:r>
        <w:rPr>
          <w:rFonts w:ascii="Times New Roman" w:hAnsi="Times New Roman" w:cs="Times New Roman"/>
          <w:sz w:val="20"/>
          <w:szCs w:val="20"/>
        </w:rPr>
        <w:t xml:space="preserve">1971, </w:t>
      </w:r>
      <w:r w:rsidRPr="006A3052">
        <w:rPr>
          <w:rFonts w:ascii="Times New Roman" w:hAnsi="Times New Roman" w:cs="Times New Roman" w:hint="cs"/>
          <w:sz w:val="20"/>
          <w:szCs w:val="20"/>
        </w:rPr>
        <w:t>σ. 177</w:t>
      </w:r>
      <w:r w:rsidRPr="00A1113E">
        <w:rPr>
          <w:rFonts w:ascii="Times New Roman" w:hAnsi="Times New Roman" w:cs="Times New Roman" w:hint="cs"/>
          <w:color w:val="000000" w:themeColor="text1"/>
          <w:sz w:val="20"/>
          <w:szCs w:val="20"/>
        </w:rPr>
        <w:t>.</w:t>
      </w:r>
    </w:p>
  </w:footnote>
  <w:footnote w:id="16">
    <w:p w:rsidR="00ED337E" w:rsidRPr="00ED337E" w:rsidRDefault="00ED337E" w:rsidP="00ED337E">
      <w:pPr>
        <w:jc w:val="both"/>
        <w:rPr>
          <w:rFonts w:ascii="Times New Roman" w:eastAsia="Times New Roman" w:hAnsi="Times New Roman" w:cs="Times New Roman"/>
          <w:lang w:eastAsia="el-GR"/>
        </w:rPr>
      </w:pPr>
      <w:r w:rsidRPr="00A1113E">
        <w:rPr>
          <w:rStyle w:val="ad"/>
          <w:rFonts w:ascii="Times New Roman" w:hAnsi="Times New Roman" w:cs="Times New Roman" w:hint="cs"/>
          <w:color w:val="000000" w:themeColor="text1"/>
          <w:sz w:val="20"/>
          <w:szCs w:val="20"/>
        </w:rPr>
        <w:footnoteRef/>
      </w:r>
      <w:r w:rsidRPr="00A1113E">
        <w:rPr>
          <w:rStyle w:val="ad"/>
          <w:rFonts w:ascii="Times New Roman" w:hAnsi="Times New Roman" w:cs="Times New Roman"/>
          <w:color w:val="000000" w:themeColor="text1"/>
          <w:sz w:val="20"/>
          <w:szCs w:val="20"/>
        </w:rPr>
        <w:t xml:space="preserve"> </w:t>
      </w:r>
      <w:r w:rsidRPr="00A1113E">
        <w:rPr>
          <w:rFonts w:ascii="Times New Roman" w:hAnsi="Times New Roman" w:cs="Times New Roman" w:hint="cs"/>
          <w:color w:val="000000" w:themeColor="text1"/>
          <w:sz w:val="20"/>
          <w:szCs w:val="20"/>
        </w:rPr>
        <w:t xml:space="preserve">Βλ. </w:t>
      </w:r>
      <w:proofErr w:type="spellStart"/>
      <w:r w:rsidRPr="00A1113E">
        <w:rPr>
          <w:rFonts w:ascii="Times New Roman" w:hAnsi="Times New Roman" w:cs="Times New Roman" w:hint="cs"/>
          <w:color w:val="000000" w:themeColor="text1"/>
          <w:sz w:val="20"/>
          <w:szCs w:val="20"/>
        </w:rPr>
        <w:t>ΣτΕ</w:t>
      </w:r>
      <w:proofErr w:type="spellEnd"/>
      <w:r w:rsidRPr="00A1113E">
        <w:rPr>
          <w:rFonts w:ascii="Times New Roman" w:hAnsi="Times New Roman" w:cs="Times New Roman" w:hint="cs"/>
          <w:color w:val="000000" w:themeColor="text1"/>
          <w:sz w:val="20"/>
          <w:szCs w:val="20"/>
        </w:rPr>
        <w:t xml:space="preserve"> </w:t>
      </w:r>
      <w:r>
        <w:rPr>
          <w:rFonts w:ascii="Times New Roman" w:hAnsi="Times New Roman" w:cs="Times New Roman"/>
          <w:color w:val="000000" w:themeColor="text1"/>
          <w:sz w:val="20"/>
          <w:szCs w:val="20"/>
          <w:lang w:val="en-US"/>
        </w:rPr>
        <w:t>O</w:t>
      </w:r>
      <w:r>
        <w:rPr>
          <w:rFonts w:ascii="Times New Roman" w:hAnsi="Times New Roman" w:cs="Times New Roman"/>
          <w:color w:val="000000" w:themeColor="text1"/>
          <w:sz w:val="20"/>
          <w:szCs w:val="20"/>
        </w:rPr>
        <w:t xml:space="preserve">λ </w:t>
      </w:r>
      <w:r w:rsidRPr="00A1113E">
        <w:rPr>
          <w:rFonts w:ascii="Times New Roman" w:hAnsi="Times New Roman" w:cs="Times New Roman" w:hint="cs"/>
          <w:color w:val="000000" w:themeColor="text1"/>
          <w:sz w:val="20"/>
          <w:szCs w:val="20"/>
        </w:rPr>
        <w:t>1190/1950</w:t>
      </w:r>
      <w:r>
        <w:rPr>
          <w:rFonts w:ascii="Times New Roman" w:hAnsi="Times New Roman" w:cs="Times New Roman"/>
          <w:color w:val="000000" w:themeColor="text1"/>
          <w:sz w:val="20"/>
          <w:szCs w:val="20"/>
        </w:rPr>
        <w:t xml:space="preserve">: </w:t>
      </w:r>
      <w:r w:rsidRPr="00ED337E">
        <w:rPr>
          <w:rFonts w:ascii="Times New Roman" w:hAnsi="Times New Roman" w:cs="Times New Roman"/>
          <w:i/>
          <w:color w:val="000000" w:themeColor="text1"/>
          <w:sz w:val="20"/>
          <w:szCs w:val="20"/>
        </w:rPr>
        <w:t>«</w:t>
      </w:r>
      <w:r w:rsidRPr="00ED337E">
        <w:rPr>
          <w:rFonts w:ascii="Times New Roman" w:hAnsi="Times New Roman" w:cs="Times New Roman"/>
          <w:i/>
          <w:sz w:val="20"/>
          <w:szCs w:val="20"/>
          <w:lang w:eastAsia="el-GR"/>
        </w:rPr>
        <w:t xml:space="preserve">αι υπό </w:t>
      </w:r>
      <w:proofErr w:type="spellStart"/>
      <w:r w:rsidRPr="00ED337E">
        <w:rPr>
          <w:rFonts w:ascii="Times New Roman" w:hAnsi="Times New Roman" w:cs="Times New Roman"/>
          <w:i/>
          <w:sz w:val="20"/>
          <w:szCs w:val="20"/>
          <w:lang w:eastAsia="el-GR"/>
        </w:rPr>
        <w:t>έλεγχον</w:t>
      </w:r>
      <w:proofErr w:type="spellEnd"/>
      <w:r w:rsidRPr="00ED337E">
        <w:rPr>
          <w:rFonts w:ascii="Times New Roman" w:hAnsi="Times New Roman" w:cs="Times New Roman"/>
          <w:i/>
          <w:sz w:val="20"/>
          <w:szCs w:val="20"/>
          <w:lang w:eastAsia="el-GR"/>
        </w:rPr>
        <w:t xml:space="preserve"> πράξεις δεν συνάπτονται προς </w:t>
      </w:r>
      <w:proofErr w:type="spellStart"/>
      <w:r w:rsidRPr="00ED337E">
        <w:rPr>
          <w:rFonts w:ascii="Times New Roman" w:hAnsi="Times New Roman" w:cs="Times New Roman"/>
          <w:i/>
          <w:sz w:val="20"/>
          <w:szCs w:val="20"/>
          <w:lang w:eastAsia="el-GR"/>
        </w:rPr>
        <w:t>γενικώτερα</w:t>
      </w:r>
      <w:proofErr w:type="spellEnd"/>
      <w:r w:rsidRPr="00ED337E">
        <w:rPr>
          <w:rFonts w:ascii="Times New Roman" w:hAnsi="Times New Roman" w:cs="Times New Roman"/>
          <w:i/>
          <w:sz w:val="20"/>
          <w:szCs w:val="20"/>
          <w:lang w:eastAsia="el-GR"/>
        </w:rPr>
        <w:t xml:space="preserve"> συμφέροντα της Πολιτείας εις </w:t>
      </w:r>
      <w:proofErr w:type="spellStart"/>
      <w:r w:rsidRPr="00ED337E">
        <w:rPr>
          <w:rFonts w:ascii="Times New Roman" w:hAnsi="Times New Roman" w:cs="Times New Roman"/>
          <w:i/>
          <w:sz w:val="20"/>
          <w:szCs w:val="20"/>
          <w:lang w:eastAsia="el-GR"/>
        </w:rPr>
        <w:t>βαθμόν</w:t>
      </w:r>
      <w:proofErr w:type="spellEnd"/>
      <w:r w:rsidRPr="00ED337E">
        <w:rPr>
          <w:rFonts w:ascii="Times New Roman" w:hAnsi="Times New Roman" w:cs="Times New Roman"/>
          <w:i/>
          <w:sz w:val="20"/>
          <w:szCs w:val="20"/>
          <w:lang w:eastAsia="el-GR"/>
        </w:rPr>
        <w:t xml:space="preserve"> </w:t>
      </w:r>
      <w:proofErr w:type="spellStart"/>
      <w:r w:rsidRPr="00ED337E">
        <w:rPr>
          <w:rFonts w:ascii="Times New Roman" w:hAnsi="Times New Roman" w:cs="Times New Roman"/>
          <w:i/>
          <w:sz w:val="20"/>
          <w:szCs w:val="20"/>
          <w:lang w:eastAsia="el-GR"/>
        </w:rPr>
        <w:t>προσδίδοντα</w:t>
      </w:r>
      <w:proofErr w:type="spellEnd"/>
      <w:r w:rsidRPr="00ED337E">
        <w:rPr>
          <w:rFonts w:ascii="Times New Roman" w:hAnsi="Times New Roman" w:cs="Times New Roman"/>
          <w:i/>
          <w:sz w:val="20"/>
          <w:szCs w:val="20"/>
          <w:lang w:eastAsia="el-GR"/>
        </w:rPr>
        <w:t xml:space="preserve"> αυταίς χαρακτήρα </w:t>
      </w:r>
      <w:proofErr w:type="spellStart"/>
      <w:r w:rsidRPr="00ED337E">
        <w:rPr>
          <w:rFonts w:ascii="Times New Roman" w:hAnsi="Times New Roman" w:cs="Times New Roman"/>
          <w:i/>
          <w:sz w:val="20"/>
          <w:szCs w:val="20"/>
          <w:lang w:eastAsia="el-GR"/>
        </w:rPr>
        <w:t>κυβερνητικόν</w:t>
      </w:r>
      <w:proofErr w:type="spellEnd"/>
      <w:r w:rsidRPr="00ED337E">
        <w:rPr>
          <w:rFonts w:ascii="Times New Roman" w:hAnsi="Times New Roman" w:cs="Times New Roman"/>
          <w:i/>
          <w:sz w:val="20"/>
          <w:szCs w:val="20"/>
          <w:lang w:eastAsia="el-GR"/>
        </w:rPr>
        <w:t>»</w:t>
      </w:r>
      <w:r w:rsidRPr="00ED337E">
        <w:rPr>
          <w:rFonts w:ascii="Times New Roman" w:hAnsi="Times New Roman" w:cs="Times New Roman" w:hint="cs"/>
          <w:color w:val="000000" w:themeColor="text1"/>
          <w:sz w:val="20"/>
          <w:szCs w:val="20"/>
        </w:rPr>
        <w:t>.</w:t>
      </w:r>
    </w:p>
  </w:footnote>
  <w:footnote w:id="17">
    <w:p w:rsidR="00ED337E" w:rsidRPr="00D77AEE" w:rsidRDefault="00ED337E" w:rsidP="00ED337E">
      <w:pPr>
        <w:jc w:val="both"/>
        <w:rPr>
          <w:rFonts w:ascii="Times New Roman" w:hAnsi="Times New Roman" w:cs="Times New Roman"/>
          <w:sz w:val="20"/>
          <w:szCs w:val="20"/>
          <w:lang w:eastAsia="el-GR"/>
        </w:rPr>
      </w:pPr>
      <w:r w:rsidRPr="00ED337E">
        <w:rPr>
          <w:rStyle w:val="ad"/>
          <w:rFonts w:ascii="Times New Roman" w:hAnsi="Times New Roman" w:cs="Times New Roman"/>
          <w:sz w:val="20"/>
          <w:szCs w:val="20"/>
        </w:rPr>
        <w:footnoteRef/>
      </w:r>
      <w:r w:rsidRPr="00ED337E">
        <w:rPr>
          <w:rFonts w:ascii="Times New Roman" w:hAnsi="Times New Roman" w:cs="Times New Roman"/>
          <w:sz w:val="20"/>
          <w:szCs w:val="20"/>
        </w:rPr>
        <w:t xml:space="preserve"> </w:t>
      </w:r>
      <w:proofErr w:type="spellStart"/>
      <w:r w:rsidRPr="00ED337E">
        <w:rPr>
          <w:rFonts w:ascii="Times New Roman" w:hAnsi="Times New Roman" w:cs="Times New Roman"/>
          <w:sz w:val="20"/>
          <w:szCs w:val="20"/>
        </w:rPr>
        <w:t>ΣτΕ</w:t>
      </w:r>
      <w:proofErr w:type="spellEnd"/>
      <w:r w:rsidRPr="00ED337E">
        <w:rPr>
          <w:rFonts w:ascii="Times New Roman" w:hAnsi="Times New Roman" w:cs="Times New Roman"/>
          <w:sz w:val="20"/>
          <w:szCs w:val="20"/>
        </w:rPr>
        <w:t xml:space="preserve"> </w:t>
      </w:r>
      <w:proofErr w:type="spellStart"/>
      <w:r w:rsidRPr="00ED337E">
        <w:rPr>
          <w:rFonts w:ascii="Times New Roman" w:hAnsi="Times New Roman" w:cs="Times New Roman"/>
          <w:sz w:val="20"/>
          <w:szCs w:val="20"/>
        </w:rPr>
        <w:t>Ολ</w:t>
      </w:r>
      <w:proofErr w:type="spellEnd"/>
      <w:r w:rsidRPr="00ED337E">
        <w:rPr>
          <w:rFonts w:ascii="Times New Roman" w:hAnsi="Times New Roman" w:cs="Times New Roman"/>
          <w:sz w:val="20"/>
          <w:szCs w:val="20"/>
        </w:rPr>
        <w:t xml:space="preserve"> 23/1945: </w:t>
      </w:r>
      <w:r w:rsidRPr="00ED337E">
        <w:rPr>
          <w:rFonts w:ascii="Times New Roman" w:hAnsi="Times New Roman" w:cs="Times New Roman"/>
          <w:i/>
          <w:sz w:val="20"/>
          <w:szCs w:val="20"/>
        </w:rPr>
        <w:t>«</w:t>
      </w:r>
      <w:r w:rsidRPr="00ED337E">
        <w:rPr>
          <w:rFonts w:ascii="Times New Roman" w:hAnsi="Times New Roman" w:cs="Times New Roman"/>
          <w:i/>
          <w:sz w:val="20"/>
          <w:szCs w:val="20"/>
          <w:lang w:eastAsia="el-GR"/>
        </w:rPr>
        <w:t xml:space="preserve">εις την </w:t>
      </w:r>
      <w:proofErr w:type="spellStart"/>
      <w:r w:rsidRPr="00ED337E">
        <w:rPr>
          <w:rFonts w:ascii="Times New Roman" w:hAnsi="Times New Roman" w:cs="Times New Roman"/>
          <w:i/>
          <w:sz w:val="20"/>
          <w:szCs w:val="20"/>
          <w:lang w:eastAsia="el-GR"/>
        </w:rPr>
        <w:t>κατηγορίαν</w:t>
      </w:r>
      <w:proofErr w:type="spellEnd"/>
      <w:r w:rsidRPr="00ED337E">
        <w:rPr>
          <w:rFonts w:ascii="Times New Roman" w:hAnsi="Times New Roman" w:cs="Times New Roman"/>
          <w:i/>
          <w:sz w:val="20"/>
          <w:szCs w:val="20"/>
          <w:lang w:eastAsia="el-GR"/>
        </w:rPr>
        <w:t xml:space="preserve"> </w:t>
      </w:r>
      <w:r w:rsidRPr="00ED337E">
        <w:rPr>
          <w:rFonts w:ascii="Times New Roman" w:hAnsi="Times New Roman" w:cs="Times New Roman"/>
          <w:i/>
          <w:sz w:val="20"/>
          <w:szCs w:val="20"/>
        </w:rPr>
        <w:t xml:space="preserve">… </w:t>
      </w:r>
      <w:r w:rsidRPr="00ED337E">
        <w:rPr>
          <w:rFonts w:ascii="Times New Roman" w:hAnsi="Times New Roman" w:cs="Times New Roman"/>
          <w:i/>
          <w:sz w:val="20"/>
          <w:szCs w:val="20"/>
          <w:lang w:eastAsia="el-GR"/>
        </w:rPr>
        <w:t xml:space="preserve">των πράξεων τούτων, των χαρακτηριζομένων ως πράξεων κυβερνήσεως, η τε κρατούσα εν τη επιστήμη γνώμη, ως και η νομολογία του εν Γαλλία Συμβουλίου Επικρατείας ορθώς κατέλεξαν από πολλού και τας περί απονομής ή μη χάριτος πράξεις, </w:t>
      </w:r>
      <w:r w:rsidRPr="00ED337E">
        <w:rPr>
          <w:rFonts w:ascii="Times New Roman" w:hAnsi="Times New Roman" w:cs="Times New Roman"/>
          <w:i/>
          <w:sz w:val="20"/>
          <w:szCs w:val="20"/>
          <w:u w:val="single"/>
          <w:lang w:eastAsia="el-GR"/>
        </w:rPr>
        <w:t xml:space="preserve">ως </w:t>
      </w:r>
      <w:proofErr w:type="spellStart"/>
      <w:r w:rsidRPr="00ED337E">
        <w:rPr>
          <w:rFonts w:ascii="Times New Roman" w:hAnsi="Times New Roman" w:cs="Times New Roman"/>
          <w:i/>
          <w:sz w:val="20"/>
          <w:szCs w:val="20"/>
          <w:u w:val="single"/>
          <w:lang w:eastAsia="el-GR"/>
        </w:rPr>
        <w:t>υπαγορευομένας</w:t>
      </w:r>
      <w:proofErr w:type="spellEnd"/>
      <w:r w:rsidRPr="00ED337E">
        <w:rPr>
          <w:rFonts w:ascii="Times New Roman" w:hAnsi="Times New Roman" w:cs="Times New Roman"/>
          <w:i/>
          <w:sz w:val="20"/>
          <w:szCs w:val="20"/>
          <w:u w:val="single"/>
          <w:lang w:eastAsia="el-GR"/>
        </w:rPr>
        <w:t xml:space="preserve"> υπό ελατηρίων </w:t>
      </w:r>
      <w:proofErr w:type="spellStart"/>
      <w:r w:rsidRPr="00ED337E">
        <w:rPr>
          <w:rFonts w:ascii="Times New Roman" w:hAnsi="Times New Roman" w:cs="Times New Roman"/>
          <w:i/>
          <w:sz w:val="20"/>
          <w:szCs w:val="20"/>
          <w:u w:val="single"/>
          <w:lang w:eastAsia="el-GR"/>
        </w:rPr>
        <w:t>γενικωτέρας</w:t>
      </w:r>
      <w:proofErr w:type="spellEnd"/>
      <w:r w:rsidRPr="00ED337E">
        <w:rPr>
          <w:rFonts w:ascii="Times New Roman" w:hAnsi="Times New Roman" w:cs="Times New Roman"/>
          <w:i/>
          <w:sz w:val="20"/>
          <w:szCs w:val="20"/>
          <w:u w:val="single"/>
          <w:lang w:eastAsia="el-GR"/>
        </w:rPr>
        <w:t xml:space="preserve"> κρατικής </w:t>
      </w:r>
      <w:proofErr w:type="spellStart"/>
      <w:r w:rsidRPr="00ED337E">
        <w:rPr>
          <w:rFonts w:ascii="Times New Roman" w:hAnsi="Times New Roman" w:cs="Times New Roman"/>
          <w:i/>
          <w:sz w:val="20"/>
          <w:szCs w:val="20"/>
          <w:u w:val="single"/>
          <w:lang w:eastAsia="el-GR"/>
        </w:rPr>
        <w:t>σκοπιμότητος</w:t>
      </w:r>
      <w:proofErr w:type="spellEnd"/>
      <w:r w:rsidRPr="00ED337E">
        <w:rPr>
          <w:rFonts w:ascii="Times New Roman" w:hAnsi="Times New Roman" w:cs="Times New Roman"/>
          <w:i/>
          <w:sz w:val="20"/>
          <w:szCs w:val="20"/>
          <w:lang w:eastAsia="el-GR"/>
        </w:rPr>
        <w:t xml:space="preserve"> και μη δυναμένας συνεπώς να </w:t>
      </w:r>
      <w:proofErr w:type="spellStart"/>
      <w:r w:rsidRPr="00ED337E">
        <w:rPr>
          <w:rFonts w:ascii="Times New Roman" w:hAnsi="Times New Roman" w:cs="Times New Roman"/>
          <w:i/>
          <w:sz w:val="20"/>
          <w:szCs w:val="20"/>
          <w:lang w:eastAsia="el-GR"/>
        </w:rPr>
        <w:t>υπαχθώσιν</w:t>
      </w:r>
      <w:proofErr w:type="spellEnd"/>
      <w:r w:rsidRPr="00ED337E">
        <w:rPr>
          <w:rFonts w:ascii="Times New Roman" w:hAnsi="Times New Roman" w:cs="Times New Roman"/>
          <w:i/>
          <w:sz w:val="20"/>
          <w:szCs w:val="20"/>
          <w:lang w:eastAsia="el-GR"/>
        </w:rPr>
        <w:t xml:space="preserve"> εις τον </w:t>
      </w:r>
      <w:proofErr w:type="spellStart"/>
      <w:r w:rsidRPr="00ED337E">
        <w:rPr>
          <w:rFonts w:ascii="Times New Roman" w:hAnsi="Times New Roman" w:cs="Times New Roman"/>
          <w:i/>
          <w:sz w:val="20"/>
          <w:szCs w:val="20"/>
          <w:lang w:eastAsia="el-GR"/>
        </w:rPr>
        <w:t>δικαστικόν</w:t>
      </w:r>
      <w:proofErr w:type="spellEnd"/>
      <w:r w:rsidRPr="00ED337E">
        <w:rPr>
          <w:rFonts w:ascii="Times New Roman" w:hAnsi="Times New Roman" w:cs="Times New Roman"/>
          <w:i/>
          <w:sz w:val="20"/>
          <w:szCs w:val="20"/>
          <w:lang w:eastAsia="el-GR"/>
        </w:rPr>
        <w:t xml:space="preserve"> </w:t>
      </w:r>
      <w:proofErr w:type="spellStart"/>
      <w:r w:rsidRPr="00ED337E">
        <w:rPr>
          <w:rFonts w:ascii="Times New Roman" w:hAnsi="Times New Roman" w:cs="Times New Roman"/>
          <w:i/>
          <w:sz w:val="20"/>
          <w:szCs w:val="20"/>
          <w:lang w:eastAsia="el-GR"/>
        </w:rPr>
        <w:t>έλεγχον</w:t>
      </w:r>
      <w:proofErr w:type="spellEnd"/>
      <w:r w:rsidRPr="00ED337E">
        <w:rPr>
          <w:rFonts w:ascii="Times New Roman" w:hAnsi="Times New Roman" w:cs="Times New Roman"/>
          <w:i/>
          <w:sz w:val="20"/>
          <w:szCs w:val="20"/>
          <w:lang w:eastAsia="el-GR"/>
        </w:rPr>
        <w:t xml:space="preserve"> του Συμβουλίου της Επικρατείας»</w:t>
      </w:r>
      <w:r w:rsidRPr="00ED337E">
        <w:rPr>
          <w:rFonts w:ascii="Times New Roman" w:hAnsi="Times New Roman" w:cs="Times New Roman"/>
          <w:sz w:val="20"/>
          <w:szCs w:val="20"/>
          <w:lang w:eastAsia="el-GR"/>
        </w:rPr>
        <w:t>.</w:t>
      </w:r>
    </w:p>
  </w:footnote>
  <w:footnote w:id="18">
    <w:p w:rsidR="00ED337E" w:rsidRPr="00A1113E" w:rsidRDefault="00ED337E" w:rsidP="00ED337E">
      <w:pPr>
        <w:pStyle w:val="af"/>
        <w:jc w:val="both"/>
        <w:rPr>
          <w:rFonts w:ascii="Times New Roman" w:hAnsi="Times New Roman" w:cs="Times New Roman"/>
          <w:color w:val="000000" w:themeColor="text1"/>
          <w:sz w:val="20"/>
          <w:szCs w:val="20"/>
        </w:rPr>
      </w:pPr>
      <w:r w:rsidRPr="00A1113E">
        <w:rPr>
          <w:rStyle w:val="ad"/>
          <w:rFonts w:ascii="Times New Roman" w:hAnsi="Times New Roman" w:cs="Times New Roman" w:hint="cs"/>
          <w:color w:val="000000" w:themeColor="text1"/>
          <w:sz w:val="20"/>
          <w:szCs w:val="20"/>
        </w:rPr>
        <w:footnoteRef/>
      </w:r>
      <w:r w:rsidRPr="00A1113E">
        <w:rPr>
          <w:rFonts w:ascii="Times New Roman" w:hAnsi="Times New Roman" w:cs="Times New Roman"/>
          <w:color w:val="000000" w:themeColor="text1"/>
          <w:sz w:val="20"/>
          <w:szCs w:val="20"/>
        </w:rPr>
        <w:t xml:space="preserve"> </w:t>
      </w:r>
      <w:r w:rsidRPr="00A1113E">
        <w:rPr>
          <w:rFonts w:ascii="Times New Roman" w:hAnsi="Times New Roman" w:cs="Times New Roman" w:hint="cs"/>
          <w:color w:val="000000" w:themeColor="text1"/>
          <w:sz w:val="20"/>
          <w:szCs w:val="20"/>
        </w:rPr>
        <w:t>Βλ.</w:t>
      </w:r>
      <w:r w:rsidRPr="00A1113E">
        <w:rPr>
          <w:rFonts w:ascii="Times New Roman" w:hAnsi="Times New Roman" w:cs="Times New Roman"/>
          <w:color w:val="000000" w:themeColor="text1"/>
          <w:sz w:val="20"/>
          <w:szCs w:val="20"/>
        </w:rPr>
        <w:t xml:space="preserve"> </w:t>
      </w:r>
      <w:r w:rsidRPr="00A1113E">
        <w:rPr>
          <w:rFonts w:ascii="Times New Roman" w:hAnsi="Times New Roman" w:cs="Times New Roman"/>
          <w:i/>
          <w:color w:val="000000" w:themeColor="text1"/>
          <w:sz w:val="20"/>
          <w:szCs w:val="20"/>
          <w:lang w:val="en-US"/>
        </w:rPr>
        <w:t>M</w:t>
      </w:r>
      <w:r w:rsidRPr="00A1113E">
        <w:rPr>
          <w:rFonts w:ascii="Times New Roman" w:hAnsi="Times New Roman" w:cs="Times New Roman"/>
          <w:i/>
          <w:color w:val="000000" w:themeColor="text1"/>
          <w:sz w:val="20"/>
          <w:szCs w:val="20"/>
        </w:rPr>
        <w:t xml:space="preserve">. </w:t>
      </w:r>
      <w:r w:rsidRPr="00A1113E">
        <w:rPr>
          <w:rFonts w:ascii="Times New Roman" w:hAnsi="Times New Roman" w:cs="Times New Roman" w:hint="cs"/>
          <w:i/>
          <w:color w:val="000000" w:themeColor="text1"/>
          <w:sz w:val="20"/>
          <w:szCs w:val="20"/>
        </w:rPr>
        <w:t>Η</w:t>
      </w:r>
      <w:proofErr w:type="spellStart"/>
      <w:r w:rsidRPr="00A1113E">
        <w:rPr>
          <w:rFonts w:ascii="Times New Roman" w:hAnsi="Times New Roman" w:cs="Times New Roman"/>
          <w:i/>
          <w:color w:val="000000" w:themeColor="text1"/>
          <w:sz w:val="20"/>
          <w:szCs w:val="20"/>
          <w:lang w:val="en-US"/>
        </w:rPr>
        <w:t>auriou</w:t>
      </w:r>
      <w:proofErr w:type="spellEnd"/>
      <w:r w:rsidRPr="00A1113E">
        <w:rPr>
          <w:rFonts w:ascii="Times New Roman" w:hAnsi="Times New Roman" w:cs="Times New Roman" w:hint="cs"/>
          <w:color w:val="000000" w:themeColor="text1"/>
          <w:sz w:val="20"/>
          <w:szCs w:val="20"/>
        </w:rPr>
        <w:t xml:space="preserve">, </w:t>
      </w:r>
      <w:r w:rsidRPr="00A1113E">
        <w:rPr>
          <w:rFonts w:ascii="Times New Roman" w:hAnsi="Times New Roman" w:cs="Times New Roman" w:hint="cs"/>
          <w:color w:val="000000" w:themeColor="text1"/>
          <w:sz w:val="20"/>
          <w:szCs w:val="20"/>
          <w:lang w:val="en-US"/>
        </w:rPr>
        <w:t>La</w:t>
      </w:r>
      <w:r w:rsidRPr="00A1113E">
        <w:rPr>
          <w:rFonts w:ascii="Times New Roman" w:hAnsi="Times New Roman" w:cs="Times New Roman" w:hint="cs"/>
          <w:color w:val="000000" w:themeColor="text1"/>
          <w:sz w:val="20"/>
          <w:szCs w:val="20"/>
        </w:rPr>
        <w:t xml:space="preserve"> </w:t>
      </w:r>
      <w:r w:rsidRPr="00A1113E">
        <w:rPr>
          <w:rFonts w:ascii="Times New Roman" w:hAnsi="Times New Roman" w:cs="Times New Roman" w:hint="cs"/>
          <w:color w:val="000000" w:themeColor="text1"/>
          <w:sz w:val="20"/>
          <w:szCs w:val="20"/>
          <w:lang w:val="en-US"/>
        </w:rPr>
        <w:t>jurisprudence</w:t>
      </w:r>
      <w:r w:rsidRPr="00A1113E">
        <w:rPr>
          <w:rFonts w:ascii="Times New Roman" w:hAnsi="Times New Roman" w:cs="Times New Roman" w:hint="cs"/>
          <w:color w:val="000000" w:themeColor="text1"/>
          <w:sz w:val="20"/>
          <w:szCs w:val="20"/>
        </w:rPr>
        <w:t xml:space="preserve"> </w:t>
      </w:r>
      <w:r w:rsidRPr="00A1113E">
        <w:rPr>
          <w:rFonts w:ascii="Times New Roman" w:hAnsi="Times New Roman" w:cs="Times New Roman" w:hint="cs"/>
          <w:color w:val="000000" w:themeColor="text1"/>
          <w:sz w:val="20"/>
          <w:szCs w:val="20"/>
          <w:lang w:val="en-US"/>
        </w:rPr>
        <w:t>administrative</w:t>
      </w:r>
      <w:r w:rsidRPr="00A1113E">
        <w:rPr>
          <w:rFonts w:ascii="Times New Roman" w:hAnsi="Times New Roman" w:cs="Times New Roman" w:hint="cs"/>
          <w:color w:val="000000" w:themeColor="text1"/>
          <w:sz w:val="20"/>
          <w:szCs w:val="20"/>
        </w:rPr>
        <w:t xml:space="preserve">, τ. </w:t>
      </w:r>
      <w:r w:rsidRPr="00A1113E">
        <w:rPr>
          <w:rFonts w:ascii="Times New Roman" w:hAnsi="Times New Roman" w:cs="Times New Roman" w:hint="cs"/>
          <w:color w:val="000000" w:themeColor="text1"/>
          <w:sz w:val="20"/>
          <w:szCs w:val="20"/>
          <w:lang w:val="en-US"/>
        </w:rPr>
        <w:t>B</w:t>
      </w:r>
      <w:r w:rsidRPr="00A1113E">
        <w:rPr>
          <w:rFonts w:ascii="Times New Roman" w:hAnsi="Times New Roman" w:cs="Times New Roman" w:hint="cs"/>
          <w:color w:val="000000" w:themeColor="text1"/>
          <w:sz w:val="20"/>
          <w:szCs w:val="20"/>
        </w:rPr>
        <w:t xml:space="preserve">’ σ. 149-168, </w:t>
      </w:r>
      <w:r w:rsidRPr="00A1113E">
        <w:rPr>
          <w:rFonts w:ascii="Times New Roman" w:hAnsi="Times New Roman" w:cs="Times New Roman" w:hint="cs"/>
          <w:color w:val="000000" w:themeColor="text1"/>
          <w:sz w:val="20"/>
          <w:szCs w:val="20"/>
          <w:lang w:val="en-US"/>
        </w:rPr>
        <w:t>note</w:t>
      </w:r>
      <w:r w:rsidRPr="00A1113E">
        <w:rPr>
          <w:rFonts w:ascii="Times New Roman" w:hAnsi="Times New Roman" w:cs="Times New Roman" w:hint="cs"/>
          <w:color w:val="000000" w:themeColor="text1"/>
          <w:sz w:val="20"/>
          <w:szCs w:val="20"/>
        </w:rPr>
        <w:t xml:space="preserve">, υπό την απόφαση </w:t>
      </w:r>
      <w:r>
        <w:rPr>
          <w:rFonts w:ascii="Times New Roman" w:hAnsi="Times New Roman" w:cs="Times New Roman"/>
          <w:color w:val="000000" w:themeColor="text1"/>
          <w:sz w:val="20"/>
          <w:szCs w:val="20"/>
          <w:lang w:val="en-US"/>
        </w:rPr>
        <w:t>CE</w:t>
      </w:r>
      <w:r w:rsidRPr="00A1113E">
        <w:rPr>
          <w:rFonts w:ascii="Times New Roman" w:hAnsi="Times New Roman" w:cs="Times New Roman" w:hint="cs"/>
          <w:color w:val="000000" w:themeColor="text1"/>
          <w:sz w:val="20"/>
          <w:szCs w:val="20"/>
        </w:rPr>
        <w:t xml:space="preserve"> 18.12.1891, </w:t>
      </w:r>
      <w:proofErr w:type="spellStart"/>
      <w:r w:rsidRPr="00A1113E">
        <w:rPr>
          <w:rFonts w:ascii="Times New Roman" w:hAnsi="Times New Roman" w:cs="Times New Roman" w:hint="cs"/>
          <w:color w:val="000000" w:themeColor="text1"/>
          <w:sz w:val="20"/>
          <w:szCs w:val="20"/>
          <w:lang w:val="en-US"/>
        </w:rPr>
        <w:t>Vandelet</w:t>
      </w:r>
      <w:proofErr w:type="spellEnd"/>
      <w:r w:rsidRPr="00A1113E">
        <w:rPr>
          <w:rFonts w:ascii="Times New Roman" w:hAnsi="Times New Roman" w:cs="Times New Roman" w:hint="cs"/>
          <w:color w:val="000000" w:themeColor="text1"/>
          <w:sz w:val="20"/>
          <w:szCs w:val="20"/>
        </w:rPr>
        <w:t xml:space="preserve"> </w:t>
      </w:r>
      <w:r w:rsidRPr="00A1113E">
        <w:rPr>
          <w:rFonts w:ascii="Times New Roman" w:hAnsi="Times New Roman" w:cs="Times New Roman" w:hint="cs"/>
          <w:color w:val="000000" w:themeColor="text1"/>
          <w:sz w:val="20"/>
          <w:szCs w:val="20"/>
          <w:lang w:val="en-US"/>
        </w:rPr>
        <w:t>et</w:t>
      </w:r>
      <w:r w:rsidRPr="00A1113E">
        <w:rPr>
          <w:rFonts w:ascii="Times New Roman" w:hAnsi="Times New Roman" w:cs="Times New Roman" w:hint="cs"/>
          <w:color w:val="000000" w:themeColor="text1"/>
          <w:sz w:val="20"/>
          <w:szCs w:val="20"/>
        </w:rPr>
        <w:t xml:space="preserve"> </w:t>
      </w:r>
      <w:proofErr w:type="spellStart"/>
      <w:r w:rsidRPr="00A1113E">
        <w:rPr>
          <w:rFonts w:ascii="Times New Roman" w:hAnsi="Times New Roman" w:cs="Times New Roman" w:hint="cs"/>
          <w:color w:val="000000" w:themeColor="text1"/>
          <w:sz w:val="20"/>
          <w:szCs w:val="20"/>
          <w:lang w:val="en-US"/>
        </w:rPr>
        <w:t>Faraut</w:t>
      </w:r>
      <w:proofErr w:type="spellEnd"/>
      <w:r w:rsidRPr="00A1113E">
        <w:rPr>
          <w:rFonts w:ascii="Times New Roman" w:hAnsi="Times New Roman" w:cs="Times New Roman" w:hint="cs"/>
          <w:color w:val="000000" w:themeColor="text1"/>
          <w:sz w:val="20"/>
          <w:szCs w:val="20"/>
        </w:rPr>
        <w:t xml:space="preserve">, </w:t>
      </w:r>
      <w:r w:rsidRPr="00A1113E">
        <w:rPr>
          <w:rFonts w:ascii="Times New Roman" w:hAnsi="Times New Roman" w:cs="Times New Roman"/>
          <w:i/>
          <w:color w:val="000000" w:themeColor="text1"/>
          <w:sz w:val="20"/>
          <w:szCs w:val="20"/>
        </w:rPr>
        <w:t>Ανδρεάδου</w:t>
      </w:r>
      <w:r w:rsidRPr="00A1113E">
        <w:rPr>
          <w:rFonts w:ascii="Times New Roman" w:hAnsi="Times New Roman" w:cs="Times New Roman"/>
          <w:color w:val="000000" w:themeColor="text1"/>
          <w:sz w:val="20"/>
          <w:szCs w:val="20"/>
        </w:rPr>
        <w:t>, Η ακυρωτική δικαιοδοσία του Συμβουλίου της Επικρατείας</w:t>
      </w:r>
      <w:r w:rsidRPr="00A1113E">
        <w:rPr>
          <w:rFonts w:ascii="Times New Roman" w:hAnsi="Times New Roman" w:cs="Times New Roman" w:hint="cs"/>
          <w:color w:val="000000" w:themeColor="text1"/>
          <w:sz w:val="20"/>
          <w:szCs w:val="20"/>
        </w:rPr>
        <w:t xml:space="preserve">, </w:t>
      </w:r>
      <w:proofErr w:type="spellStart"/>
      <w:r w:rsidRPr="00A1113E">
        <w:rPr>
          <w:rFonts w:ascii="Times New Roman" w:hAnsi="Times New Roman" w:cs="Times New Roman" w:hint="cs"/>
          <w:color w:val="000000" w:themeColor="text1"/>
          <w:sz w:val="20"/>
          <w:szCs w:val="20"/>
        </w:rPr>
        <w:t>οπ.π</w:t>
      </w:r>
      <w:proofErr w:type="spellEnd"/>
      <w:r w:rsidRPr="00A1113E">
        <w:rPr>
          <w:rFonts w:ascii="Times New Roman" w:hAnsi="Times New Roman" w:cs="Times New Roman" w:hint="cs"/>
          <w:color w:val="000000" w:themeColor="text1"/>
          <w:sz w:val="20"/>
          <w:szCs w:val="20"/>
        </w:rPr>
        <w:t>. σ. 163 και 183.</w:t>
      </w:r>
    </w:p>
  </w:footnote>
  <w:footnote w:id="19">
    <w:p w:rsidR="00ED337E" w:rsidRPr="00A1113E" w:rsidRDefault="00ED337E" w:rsidP="00ED337E">
      <w:pPr>
        <w:pStyle w:val="af"/>
        <w:rPr>
          <w:rFonts w:ascii="Times New Roman" w:hAnsi="Times New Roman" w:cs="Times New Roman"/>
          <w:color w:val="000000" w:themeColor="text1"/>
          <w:sz w:val="20"/>
          <w:szCs w:val="20"/>
          <w:lang w:val="en-US"/>
        </w:rPr>
      </w:pPr>
      <w:r w:rsidRPr="00A1113E">
        <w:rPr>
          <w:rStyle w:val="ad"/>
          <w:rFonts w:ascii="Times New Roman" w:hAnsi="Times New Roman" w:cs="Times New Roman" w:hint="cs"/>
          <w:color w:val="000000" w:themeColor="text1"/>
          <w:sz w:val="20"/>
          <w:szCs w:val="20"/>
        </w:rPr>
        <w:footnoteRef/>
      </w:r>
      <w:r w:rsidRPr="00A1113E">
        <w:rPr>
          <w:rStyle w:val="ad"/>
          <w:rFonts w:ascii="Times New Roman" w:hAnsi="Times New Roman" w:cs="Times New Roman"/>
          <w:color w:val="000000" w:themeColor="text1"/>
          <w:sz w:val="20"/>
          <w:szCs w:val="20"/>
          <w:lang w:val="en-US"/>
        </w:rPr>
        <w:t xml:space="preserve"> </w:t>
      </w:r>
      <w:proofErr w:type="spellStart"/>
      <w:r w:rsidRPr="00A1113E">
        <w:rPr>
          <w:rFonts w:ascii="Times New Roman" w:hAnsi="Times New Roman" w:cs="Times New Roman" w:hint="cs"/>
          <w:color w:val="000000" w:themeColor="text1"/>
          <w:sz w:val="20"/>
          <w:szCs w:val="20"/>
        </w:rPr>
        <w:t>Βλ</w:t>
      </w:r>
      <w:proofErr w:type="spellEnd"/>
      <w:r w:rsidRPr="00A1113E">
        <w:rPr>
          <w:rFonts w:ascii="Times New Roman" w:hAnsi="Times New Roman" w:cs="Times New Roman" w:hint="cs"/>
          <w:color w:val="000000" w:themeColor="text1"/>
          <w:sz w:val="20"/>
          <w:szCs w:val="20"/>
          <w:lang w:val="en-GB"/>
        </w:rPr>
        <w:t xml:space="preserve">. </w:t>
      </w:r>
      <w:r w:rsidRPr="00A1113E">
        <w:rPr>
          <w:rFonts w:ascii="Times New Roman" w:hAnsi="Times New Roman" w:cs="Times New Roman"/>
          <w:i/>
          <w:color w:val="000000" w:themeColor="text1"/>
          <w:sz w:val="20"/>
          <w:szCs w:val="20"/>
          <w:lang w:val="en-US"/>
        </w:rPr>
        <w:t>M.</w:t>
      </w:r>
      <w:r w:rsidRPr="00A1113E">
        <w:rPr>
          <w:rFonts w:ascii="Times New Roman" w:hAnsi="Times New Roman" w:cs="Times New Roman"/>
          <w:color w:val="000000" w:themeColor="text1"/>
          <w:sz w:val="20"/>
          <w:szCs w:val="20"/>
          <w:lang w:val="en-US"/>
        </w:rPr>
        <w:t xml:space="preserve"> </w:t>
      </w:r>
      <w:r w:rsidRPr="00A1113E">
        <w:rPr>
          <w:rFonts w:ascii="Times New Roman" w:hAnsi="Times New Roman" w:cs="Times New Roman" w:hint="cs"/>
          <w:i/>
          <w:color w:val="000000" w:themeColor="text1"/>
          <w:sz w:val="20"/>
          <w:szCs w:val="20"/>
          <w:lang w:val="en-US"/>
        </w:rPr>
        <w:t>V</w:t>
      </w:r>
      <w:r w:rsidRPr="00A1113E">
        <w:rPr>
          <w:rFonts w:ascii="Times New Roman" w:hAnsi="Times New Roman" w:cs="Times New Roman"/>
          <w:i/>
          <w:color w:val="000000" w:themeColor="text1"/>
          <w:sz w:val="20"/>
          <w:szCs w:val="20"/>
          <w:lang w:val="en-US"/>
        </w:rPr>
        <w:t>irally</w:t>
      </w:r>
      <w:r w:rsidRPr="00A1113E">
        <w:rPr>
          <w:rFonts w:ascii="Times New Roman" w:hAnsi="Times New Roman" w:cs="Times New Roman" w:hint="cs"/>
          <w:color w:val="000000" w:themeColor="text1"/>
          <w:sz w:val="20"/>
          <w:szCs w:val="20"/>
          <w:lang w:val="en-US"/>
        </w:rPr>
        <w:t xml:space="preserve">, </w:t>
      </w:r>
      <w:r w:rsidRPr="00A1113E">
        <w:rPr>
          <w:rFonts w:ascii="Times New Roman" w:hAnsi="Times New Roman" w:cs="Times New Roman" w:hint="cs"/>
          <w:color w:val="000000" w:themeColor="text1"/>
          <w:sz w:val="20"/>
          <w:szCs w:val="20"/>
        </w:rPr>
        <w:t>οπ</w:t>
      </w:r>
      <w:r w:rsidRPr="00A1113E">
        <w:rPr>
          <w:rFonts w:ascii="Times New Roman" w:hAnsi="Times New Roman" w:cs="Times New Roman" w:hint="cs"/>
          <w:color w:val="000000" w:themeColor="text1"/>
          <w:sz w:val="20"/>
          <w:szCs w:val="20"/>
          <w:lang w:val="en-GB"/>
        </w:rPr>
        <w:t>.</w:t>
      </w:r>
      <w:r w:rsidRPr="00A1113E">
        <w:rPr>
          <w:rFonts w:ascii="Times New Roman" w:hAnsi="Times New Roman" w:cs="Times New Roman" w:hint="cs"/>
          <w:color w:val="000000" w:themeColor="text1"/>
          <w:sz w:val="20"/>
          <w:szCs w:val="20"/>
        </w:rPr>
        <w:t>π</w:t>
      </w:r>
      <w:r w:rsidRPr="00A1113E">
        <w:rPr>
          <w:rFonts w:ascii="Times New Roman" w:hAnsi="Times New Roman" w:cs="Times New Roman" w:hint="cs"/>
          <w:color w:val="000000" w:themeColor="text1"/>
          <w:sz w:val="20"/>
          <w:szCs w:val="20"/>
          <w:lang w:val="en-GB"/>
        </w:rPr>
        <w:t>.</w:t>
      </w:r>
      <w:r w:rsidRPr="00A1113E">
        <w:rPr>
          <w:rFonts w:ascii="Times New Roman" w:hAnsi="Times New Roman" w:cs="Times New Roman" w:hint="cs"/>
          <w:color w:val="000000" w:themeColor="text1"/>
          <w:sz w:val="20"/>
          <w:szCs w:val="20"/>
          <w:lang w:val="en-US"/>
        </w:rPr>
        <w:t>,</w:t>
      </w:r>
      <w:r w:rsidRPr="00A1113E">
        <w:rPr>
          <w:rFonts w:ascii="Times New Roman" w:hAnsi="Times New Roman" w:cs="Times New Roman" w:hint="cs"/>
          <w:color w:val="000000" w:themeColor="text1"/>
          <w:sz w:val="20"/>
          <w:szCs w:val="20"/>
          <w:lang w:val="en-GB"/>
        </w:rPr>
        <w:t xml:space="preserve"> </w:t>
      </w:r>
      <w:r w:rsidRPr="00A1113E">
        <w:rPr>
          <w:rFonts w:ascii="Times New Roman" w:hAnsi="Times New Roman" w:cs="Times New Roman" w:hint="cs"/>
          <w:color w:val="000000" w:themeColor="text1"/>
          <w:sz w:val="20"/>
          <w:szCs w:val="20"/>
        </w:rPr>
        <w:t>σ</w:t>
      </w:r>
      <w:r w:rsidRPr="00A1113E">
        <w:rPr>
          <w:rFonts w:ascii="Times New Roman" w:hAnsi="Times New Roman" w:cs="Times New Roman" w:hint="cs"/>
          <w:color w:val="000000" w:themeColor="text1"/>
          <w:sz w:val="20"/>
          <w:szCs w:val="20"/>
          <w:lang w:val="en-GB"/>
        </w:rPr>
        <w:t>. 324</w:t>
      </w:r>
      <w:r w:rsidRPr="00A1113E">
        <w:rPr>
          <w:rFonts w:ascii="Times New Roman" w:hAnsi="Times New Roman" w:cs="Times New Roman" w:hint="cs"/>
          <w:color w:val="000000" w:themeColor="text1"/>
          <w:sz w:val="20"/>
          <w:szCs w:val="20"/>
          <w:lang w:val="en-US"/>
        </w:rPr>
        <w:t>.</w:t>
      </w:r>
    </w:p>
  </w:footnote>
  <w:footnote w:id="20">
    <w:p w:rsidR="00ED337E" w:rsidRPr="00EB3E78" w:rsidRDefault="00ED337E" w:rsidP="00ED337E">
      <w:pPr>
        <w:jc w:val="both"/>
        <w:rPr>
          <w:rFonts w:ascii="Times New Roman" w:eastAsia="Times New Roman" w:hAnsi="Times New Roman" w:cs="Times New Roman"/>
          <w:sz w:val="20"/>
          <w:szCs w:val="20"/>
          <w:lang w:eastAsia="el-GR"/>
        </w:rPr>
      </w:pPr>
      <w:r w:rsidRPr="00EB3E78">
        <w:rPr>
          <w:rStyle w:val="ad"/>
          <w:rFonts w:ascii="Times New Roman" w:hAnsi="Times New Roman" w:cs="Times New Roman"/>
          <w:sz w:val="20"/>
          <w:szCs w:val="20"/>
        </w:rPr>
        <w:footnoteRef/>
      </w:r>
      <w:r w:rsidRPr="00EB3E78">
        <w:rPr>
          <w:rFonts w:ascii="Times New Roman" w:hAnsi="Times New Roman" w:cs="Times New Roman"/>
          <w:sz w:val="20"/>
          <w:szCs w:val="20"/>
        </w:rPr>
        <w:t xml:space="preserve"> </w:t>
      </w:r>
      <w:proofErr w:type="spellStart"/>
      <w:r w:rsidRPr="00EB3E78">
        <w:rPr>
          <w:rFonts w:ascii="Times New Roman" w:hAnsi="Times New Roman" w:cs="Times New Roman"/>
          <w:sz w:val="20"/>
          <w:szCs w:val="20"/>
        </w:rPr>
        <w:t>ΣτΕ</w:t>
      </w:r>
      <w:proofErr w:type="spellEnd"/>
      <w:r w:rsidRPr="00EB3E78">
        <w:rPr>
          <w:rFonts w:ascii="Times New Roman" w:hAnsi="Times New Roman" w:cs="Times New Roman"/>
          <w:sz w:val="20"/>
          <w:szCs w:val="20"/>
        </w:rPr>
        <w:t xml:space="preserve"> </w:t>
      </w:r>
      <w:proofErr w:type="spellStart"/>
      <w:r w:rsidRPr="00EB3E78">
        <w:rPr>
          <w:rFonts w:ascii="Times New Roman" w:hAnsi="Times New Roman" w:cs="Times New Roman"/>
          <w:sz w:val="20"/>
          <w:szCs w:val="20"/>
        </w:rPr>
        <w:t>Ολ</w:t>
      </w:r>
      <w:proofErr w:type="spellEnd"/>
      <w:r w:rsidRPr="00EB3E78">
        <w:rPr>
          <w:rFonts w:ascii="Times New Roman" w:hAnsi="Times New Roman" w:cs="Times New Roman"/>
          <w:sz w:val="20"/>
          <w:szCs w:val="20"/>
        </w:rPr>
        <w:t xml:space="preserve"> 448/1939: </w:t>
      </w:r>
      <w:r w:rsidRPr="00EB3E78">
        <w:rPr>
          <w:rFonts w:ascii="Times New Roman" w:hAnsi="Times New Roman" w:cs="Times New Roman"/>
          <w:i/>
          <w:sz w:val="20"/>
          <w:szCs w:val="20"/>
        </w:rPr>
        <w:t>«</w:t>
      </w:r>
      <w:r w:rsidRPr="00EB3E78">
        <w:rPr>
          <w:rFonts w:ascii="Times New Roman" w:hAnsi="Times New Roman" w:cs="Times New Roman"/>
          <w:i/>
          <w:sz w:val="20"/>
          <w:szCs w:val="20"/>
          <w:lang w:eastAsia="el-GR"/>
        </w:rPr>
        <w:t xml:space="preserve">διοικητική ενέργεια </w:t>
      </w:r>
      <w:proofErr w:type="spellStart"/>
      <w:r w:rsidRPr="00EB3E78">
        <w:rPr>
          <w:rFonts w:ascii="Times New Roman" w:hAnsi="Times New Roman" w:cs="Times New Roman"/>
          <w:i/>
          <w:sz w:val="20"/>
          <w:szCs w:val="20"/>
          <w:lang w:eastAsia="el-GR"/>
        </w:rPr>
        <w:t>υποκειμένη</w:t>
      </w:r>
      <w:proofErr w:type="spellEnd"/>
      <w:r w:rsidRPr="00EB3E78">
        <w:rPr>
          <w:rFonts w:ascii="Times New Roman" w:hAnsi="Times New Roman" w:cs="Times New Roman"/>
          <w:i/>
          <w:sz w:val="20"/>
          <w:szCs w:val="20"/>
          <w:lang w:eastAsia="el-GR"/>
        </w:rPr>
        <w:t xml:space="preserve"> κατ</w:t>
      </w:r>
      <w:r>
        <w:rPr>
          <w:rFonts w:ascii="Times New Roman" w:hAnsi="Times New Roman" w:cs="Times New Roman"/>
          <w:i/>
          <w:sz w:val="20"/>
          <w:szCs w:val="20"/>
          <w:lang w:eastAsia="el-GR"/>
        </w:rPr>
        <w:t>’</w:t>
      </w:r>
      <w:r w:rsidRPr="00EB3E78">
        <w:rPr>
          <w:rFonts w:ascii="Times New Roman" w:hAnsi="Times New Roman" w:cs="Times New Roman"/>
          <w:i/>
          <w:sz w:val="20"/>
          <w:szCs w:val="20"/>
          <w:lang w:eastAsia="el-GR"/>
        </w:rPr>
        <w:t xml:space="preserve"> αρχήν, ως τοιαύτη εις </w:t>
      </w:r>
      <w:proofErr w:type="spellStart"/>
      <w:r w:rsidRPr="00EB3E78">
        <w:rPr>
          <w:rFonts w:ascii="Times New Roman" w:hAnsi="Times New Roman" w:cs="Times New Roman"/>
          <w:i/>
          <w:sz w:val="20"/>
          <w:szCs w:val="20"/>
          <w:lang w:eastAsia="el-GR"/>
        </w:rPr>
        <w:t>έλεγχον</w:t>
      </w:r>
      <w:proofErr w:type="spellEnd"/>
      <w:r w:rsidRPr="00EB3E78">
        <w:rPr>
          <w:rFonts w:ascii="Times New Roman" w:hAnsi="Times New Roman" w:cs="Times New Roman"/>
          <w:i/>
          <w:sz w:val="20"/>
          <w:szCs w:val="20"/>
          <w:lang w:eastAsia="el-GR"/>
        </w:rPr>
        <w:t xml:space="preserve"> </w:t>
      </w:r>
      <w:proofErr w:type="spellStart"/>
      <w:r w:rsidRPr="00EB3E78">
        <w:rPr>
          <w:rFonts w:ascii="Times New Roman" w:hAnsi="Times New Roman" w:cs="Times New Roman"/>
          <w:i/>
          <w:sz w:val="20"/>
          <w:szCs w:val="20"/>
          <w:lang w:eastAsia="el-GR"/>
        </w:rPr>
        <w:t>νομιμότητος</w:t>
      </w:r>
      <w:proofErr w:type="spellEnd"/>
      <w:r w:rsidRPr="00EB3E78">
        <w:rPr>
          <w:rFonts w:ascii="Times New Roman" w:hAnsi="Times New Roman" w:cs="Times New Roman"/>
          <w:i/>
          <w:sz w:val="20"/>
          <w:szCs w:val="20"/>
          <w:lang w:eastAsia="el-GR"/>
        </w:rPr>
        <w:t xml:space="preserve"> υπό του Συμβουλίου της Επικρατείας δύναται να </w:t>
      </w:r>
      <w:proofErr w:type="spellStart"/>
      <w:r w:rsidRPr="00EB3E78">
        <w:rPr>
          <w:rFonts w:ascii="Times New Roman" w:hAnsi="Times New Roman" w:cs="Times New Roman"/>
          <w:i/>
          <w:sz w:val="20"/>
          <w:szCs w:val="20"/>
          <w:lang w:eastAsia="el-GR"/>
        </w:rPr>
        <w:t>προ</w:t>
      </w:r>
      <w:r>
        <w:rPr>
          <w:rFonts w:ascii="Times New Roman" w:hAnsi="Times New Roman" w:cs="Times New Roman"/>
          <w:i/>
          <w:sz w:val="20"/>
          <w:szCs w:val="20"/>
          <w:lang w:eastAsia="el-GR"/>
        </w:rPr>
        <w:t>σ</w:t>
      </w:r>
      <w:r w:rsidRPr="00EB3E78">
        <w:rPr>
          <w:rFonts w:ascii="Times New Roman" w:hAnsi="Times New Roman" w:cs="Times New Roman"/>
          <w:i/>
          <w:sz w:val="20"/>
          <w:szCs w:val="20"/>
          <w:lang w:eastAsia="el-GR"/>
        </w:rPr>
        <w:t>λάβη</w:t>
      </w:r>
      <w:proofErr w:type="spellEnd"/>
      <w:r w:rsidRPr="00EB3E78">
        <w:rPr>
          <w:rFonts w:ascii="Times New Roman" w:hAnsi="Times New Roman" w:cs="Times New Roman"/>
          <w:i/>
          <w:sz w:val="20"/>
          <w:szCs w:val="20"/>
          <w:lang w:eastAsia="el-GR"/>
        </w:rPr>
        <w:t xml:space="preserve"> υπό </w:t>
      </w:r>
      <w:proofErr w:type="spellStart"/>
      <w:r w:rsidRPr="00EB3E78">
        <w:rPr>
          <w:rFonts w:ascii="Times New Roman" w:hAnsi="Times New Roman" w:cs="Times New Roman"/>
          <w:i/>
          <w:sz w:val="20"/>
          <w:szCs w:val="20"/>
          <w:lang w:eastAsia="el-GR"/>
        </w:rPr>
        <w:t>συντρεχούσας</w:t>
      </w:r>
      <w:proofErr w:type="spellEnd"/>
      <w:r w:rsidRPr="00EB3E78">
        <w:rPr>
          <w:rFonts w:ascii="Times New Roman" w:hAnsi="Times New Roman" w:cs="Times New Roman"/>
          <w:i/>
          <w:sz w:val="20"/>
          <w:szCs w:val="20"/>
          <w:lang w:eastAsia="el-GR"/>
        </w:rPr>
        <w:t xml:space="preserve"> περιστάσεις τον χαρακτήρα Κυβερνητικής πράξεως, </w:t>
      </w:r>
      <w:proofErr w:type="spellStart"/>
      <w:r w:rsidRPr="00EB3E78">
        <w:rPr>
          <w:rFonts w:ascii="Times New Roman" w:hAnsi="Times New Roman" w:cs="Times New Roman"/>
          <w:i/>
          <w:sz w:val="20"/>
          <w:szCs w:val="20"/>
          <w:lang w:eastAsia="el-GR"/>
        </w:rPr>
        <w:t>αποκλειούσης</w:t>
      </w:r>
      <w:proofErr w:type="spellEnd"/>
      <w:r w:rsidRPr="00EB3E78">
        <w:rPr>
          <w:rFonts w:ascii="Times New Roman" w:hAnsi="Times New Roman" w:cs="Times New Roman"/>
          <w:i/>
          <w:sz w:val="20"/>
          <w:szCs w:val="20"/>
          <w:lang w:eastAsia="el-GR"/>
        </w:rPr>
        <w:t xml:space="preserve"> την </w:t>
      </w:r>
      <w:proofErr w:type="spellStart"/>
      <w:r w:rsidRPr="00EB3E78">
        <w:rPr>
          <w:rFonts w:ascii="Times New Roman" w:hAnsi="Times New Roman" w:cs="Times New Roman"/>
          <w:i/>
          <w:sz w:val="20"/>
          <w:szCs w:val="20"/>
          <w:lang w:eastAsia="el-GR"/>
        </w:rPr>
        <w:t>προσβολήν</w:t>
      </w:r>
      <w:proofErr w:type="spellEnd"/>
      <w:r w:rsidRPr="00EB3E78">
        <w:rPr>
          <w:rFonts w:ascii="Times New Roman" w:hAnsi="Times New Roman" w:cs="Times New Roman"/>
          <w:i/>
          <w:sz w:val="20"/>
          <w:szCs w:val="20"/>
          <w:lang w:eastAsia="el-GR"/>
        </w:rPr>
        <w:t xml:space="preserve"> επί ακυρώσει, εφ</w:t>
      </w:r>
      <w:r>
        <w:rPr>
          <w:rFonts w:ascii="Times New Roman" w:hAnsi="Times New Roman" w:cs="Times New Roman"/>
          <w:i/>
          <w:sz w:val="20"/>
          <w:szCs w:val="20"/>
          <w:lang w:eastAsia="el-GR"/>
        </w:rPr>
        <w:t>’</w:t>
      </w:r>
      <w:r w:rsidRPr="00EB3E78">
        <w:rPr>
          <w:rFonts w:ascii="Times New Roman" w:hAnsi="Times New Roman" w:cs="Times New Roman"/>
          <w:i/>
          <w:sz w:val="20"/>
          <w:szCs w:val="20"/>
          <w:lang w:eastAsia="el-GR"/>
        </w:rPr>
        <w:t xml:space="preserve"> όσον προέχων αυτής </w:t>
      </w:r>
      <w:proofErr w:type="spellStart"/>
      <w:r w:rsidRPr="00EB3E78">
        <w:rPr>
          <w:rFonts w:ascii="Times New Roman" w:hAnsi="Times New Roman" w:cs="Times New Roman"/>
          <w:i/>
          <w:sz w:val="20"/>
          <w:szCs w:val="20"/>
          <w:lang w:eastAsia="el-GR"/>
        </w:rPr>
        <w:t>χαρακτήρ</w:t>
      </w:r>
      <w:proofErr w:type="spellEnd"/>
      <w:r w:rsidRPr="00EB3E78">
        <w:rPr>
          <w:rFonts w:ascii="Times New Roman" w:hAnsi="Times New Roman" w:cs="Times New Roman"/>
          <w:i/>
          <w:sz w:val="20"/>
          <w:szCs w:val="20"/>
          <w:lang w:eastAsia="el-GR"/>
        </w:rPr>
        <w:t xml:space="preserve"> είναι η </w:t>
      </w:r>
      <w:proofErr w:type="spellStart"/>
      <w:r w:rsidRPr="00EB3E78">
        <w:rPr>
          <w:rFonts w:ascii="Times New Roman" w:hAnsi="Times New Roman" w:cs="Times New Roman"/>
          <w:i/>
          <w:sz w:val="20"/>
          <w:szCs w:val="20"/>
          <w:lang w:eastAsia="el-GR"/>
        </w:rPr>
        <w:t>άσκησις</w:t>
      </w:r>
      <w:proofErr w:type="spellEnd"/>
      <w:r w:rsidRPr="00EB3E78">
        <w:rPr>
          <w:rFonts w:ascii="Times New Roman" w:hAnsi="Times New Roman" w:cs="Times New Roman"/>
          <w:i/>
          <w:sz w:val="20"/>
          <w:szCs w:val="20"/>
          <w:lang w:eastAsia="el-GR"/>
        </w:rPr>
        <w:t xml:space="preserve"> της εις την </w:t>
      </w:r>
      <w:proofErr w:type="spellStart"/>
      <w:r w:rsidRPr="00EB3E78">
        <w:rPr>
          <w:rFonts w:ascii="Times New Roman" w:hAnsi="Times New Roman" w:cs="Times New Roman"/>
          <w:i/>
          <w:sz w:val="20"/>
          <w:szCs w:val="20"/>
          <w:lang w:eastAsia="el-GR"/>
        </w:rPr>
        <w:t>Κυβέρνησιν</w:t>
      </w:r>
      <w:proofErr w:type="spellEnd"/>
      <w:r w:rsidRPr="00EB3E78">
        <w:rPr>
          <w:rFonts w:ascii="Times New Roman" w:hAnsi="Times New Roman" w:cs="Times New Roman"/>
          <w:i/>
          <w:sz w:val="20"/>
          <w:szCs w:val="20"/>
          <w:lang w:eastAsia="el-GR"/>
        </w:rPr>
        <w:t xml:space="preserve"> ανηκούσης πολιτικής εξουσίας»</w:t>
      </w:r>
      <w:r>
        <w:rPr>
          <w:rFonts w:ascii="Times New Roman" w:hAnsi="Times New Roman" w:cs="Times New Roman"/>
          <w:sz w:val="20"/>
          <w:szCs w:val="20"/>
          <w:lang w:eastAsia="el-GR"/>
        </w:rPr>
        <w:t>.</w:t>
      </w:r>
    </w:p>
  </w:footnote>
  <w:footnote w:id="21">
    <w:p w:rsidR="00ED337E" w:rsidRPr="00A1113E" w:rsidRDefault="00ED337E" w:rsidP="00ED337E">
      <w:pPr>
        <w:pStyle w:val="ac"/>
        <w:jc w:val="both"/>
        <w:rPr>
          <w:b/>
          <w:color w:val="000000" w:themeColor="text1"/>
        </w:rPr>
      </w:pPr>
      <w:r w:rsidRPr="00A1113E">
        <w:rPr>
          <w:rStyle w:val="ad"/>
          <w:color w:val="000000" w:themeColor="text1"/>
        </w:rPr>
        <w:footnoteRef/>
      </w:r>
      <w:r w:rsidRPr="00A1113E">
        <w:rPr>
          <w:color w:val="000000" w:themeColor="text1"/>
        </w:rPr>
        <w:t xml:space="preserve"> </w:t>
      </w:r>
      <w:r w:rsidRPr="00A1113E">
        <w:rPr>
          <w:i/>
          <w:color w:val="000000" w:themeColor="text1"/>
        </w:rPr>
        <w:t>Δ. Πυργάκη</w:t>
      </w:r>
      <w:r w:rsidRPr="00A1113E">
        <w:rPr>
          <w:color w:val="000000" w:themeColor="text1"/>
        </w:rPr>
        <w:t xml:space="preserve">, Οι κυβερνητικές πράξεις, εις </w:t>
      </w:r>
      <w:r w:rsidRPr="00E12459">
        <w:rPr>
          <w:i/>
          <w:color w:val="000000" w:themeColor="text1"/>
        </w:rPr>
        <w:t xml:space="preserve">Α. Ράντου/Ε. </w:t>
      </w:r>
      <w:proofErr w:type="spellStart"/>
      <w:r w:rsidRPr="00E12459">
        <w:rPr>
          <w:i/>
          <w:color w:val="000000" w:themeColor="text1"/>
        </w:rPr>
        <w:t>Πρεβεδούρου</w:t>
      </w:r>
      <w:proofErr w:type="spellEnd"/>
      <w:r w:rsidRPr="00E12459">
        <w:rPr>
          <w:i/>
          <w:color w:val="000000" w:themeColor="text1"/>
        </w:rPr>
        <w:t xml:space="preserve"> (</w:t>
      </w:r>
      <w:proofErr w:type="spellStart"/>
      <w:r w:rsidRPr="00E12459">
        <w:rPr>
          <w:i/>
          <w:color w:val="000000" w:themeColor="text1"/>
        </w:rPr>
        <w:t>επιμ</w:t>
      </w:r>
      <w:proofErr w:type="spellEnd"/>
      <w:r w:rsidRPr="00E12459">
        <w:rPr>
          <w:i/>
          <w:color w:val="000000" w:themeColor="text1"/>
        </w:rPr>
        <w:t>.)</w:t>
      </w:r>
      <w:r w:rsidRPr="00A1113E">
        <w:rPr>
          <w:color w:val="000000" w:themeColor="text1"/>
        </w:rPr>
        <w:t>., Η αίτηση ακυρώσεως, Νομική Βιβλιοθήκη, 2023 (υπό δημοσίευση</w:t>
      </w:r>
      <w:r w:rsidRPr="00A1113E">
        <w:rPr>
          <w:b/>
          <w:color w:val="000000" w:themeColor="text1"/>
        </w:rPr>
        <w:t xml:space="preserve">)· </w:t>
      </w:r>
      <w:r w:rsidRPr="00A1113E">
        <w:rPr>
          <w:i/>
          <w:color w:val="000000" w:themeColor="text1"/>
        </w:rPr>
        <w:t>Ι. Σαρμά</w:t>
      </w:r>
      <w:r w:rsidRPr="00A1113E">
        <w:rPr>
          <w:color w:val="000000" w:themeColor="text1"/>
        </w:rPr>
        <w:t xml:space="preserve">, Η συνταγματική και διοικητική νομολογία του Συμβουλίου της Επικρατείας, Αντ. Ν. </w:t>
      </w:r>
      <w:proofErr w:type="spellStart"/>
      <w:r w:rsidRPr="00A1113E">
        <w:rPr>
          <w:color w:val="000000" w:themeColor="text1"/>
        </w:rPr>
        <w:t>Σάκκουλα</w:t>
      </w:r>
      <w:proofErr w:type="spellEnd"/>
      <w:r w:rsidRPr="00A1113E">
        <w:rPr>
          <w:color w:val="000000" w:themeColor="text1"/>
        </w:rPr>
        <w:t>, 1994, σ. 194</w:t>
      </w:r>
      <w:r w:rsidRPr="00816D1D">
        <w:rPr>
          <w:color w:val="000000" w:themeColor="text1"/>
        </w:rPr>
        <w:t>.</w:t>
      </w:r>
      <w:r w:rsidRPr="00A1113E">
        <w:rPr>
          <w:b/>
          <w:color w:val="000000" w:themeColor="text1"/>
        </w:rPr>
        <w:t xml:space="preserve"> </w:t>
      </w:r>
    </w:p>
  </w:footnote>
  <w:footnote w:id="22">
    <w:p w:rsidR="00ED337E" w:rsidRPr="006A3052" w:rsidRDefault="00ED337E" w:rsidP="00ED337E">
      <w:pPr>
        <w:pStyle w:val="af"/>
        <w:jc w:val="both"/>
        <w:rPr>
          <w:rFonts w:ascii="Times New Roman" w:hAnsi="Times New Roman" w:cs="Times New Roman"/>
          <w:sz w:val="20"/>
          <w:szCs w:val="20"/>
        </w:rPr>
      </w:pPr>
      <w:r w:rsidRPr="006A3052">
        <w:rPr>
          <w:rStyle w:val="ad"/>
          <w:rFonts w:ascii="Times New Roman" w:hAnsi="Times New Roman" w:cs="Times New Roman" w:hint="cs"/>
          <w:sz w:val="20"/>
          <w:szCs w:val="20"/>
        </w:rPr>
        <w:footnoteRef/>
      </w:r>
      <w:r w:rsidRPr="00047329">
        <w:rPr>
          <w:rStyle w:val="ad"/>
          <w:rFonts w:ascii="Times New Roman" w:hAnsi="Times New Roman" w:cs="Times New Roman"/>
          <w:sz w:val="20"/>
          <w:szCs w:val="20"/>
        </w:rPr>
        <w:t xml:space="preserve"> </w:t>
      </w:r>
      <w:r w:rsidRPr="006A3052">
        <w:rPr>
          <w:rFonts w:ascii="Times New Roman" w:hAnsi="Times New Roman" w:cs="Times New Roman" w:hint="cs"/>
          <w:sz w:val="20"/>
          <w:szCs w:val="20"/>
        </w:rPr>
        <w:t xml:space="preserve">Βλ. </w:t>
      </w:r>
      <w:proofErr w:type="spellStart"/>
      <w:r w:rsidRPr="007C0C2C">
        <w:rPr>
          <w:rFonts w:ascii="Times New Roman" w:hAnsi="Times New Roman" w:cs="Times New Roman" w:hint="cs"/>
          <w:i/>
          <w:sz w:val="20"/>
          <w:szCs w:val="20"/>
        </w:rPr>
        <w:t>Κ</w:t>
      </w:r>
      <w:r w:rsidRPr="007C0C2C">
        <w:rPr>
          <w:rFonts w:ascii="Times New Roman" w:hAnsi="Times New Roman" w:cs="Times New Roman"/>
          <w:i/>
          <w:sz w:val="20"/>
          <w:szCs w:val="20"/>
        </w:rPr>
        <w:t>όρσου</w:t>
      </w:r>
      <w:proofErr w:type="spellEnd"/>
      <w:r w:rsidRPr="006A3052">
        <w:rPr>
          <w:rFonts w:ascii="Times New Roman" w:hAnsi="Times New Roman" w:cs="Times New Roman" w:hint="cs"/>
          <w:sz w:val="20"/>
          <w:szCs w:val="20"/>
        </w:rPr>
        <w:t xml:space="preserve">, </w:t>
      </w:r>
      <w:r>
        <w:rPr>
          <w:rFonts w:ascii="Times New Roman" w:hAnsi="Times New Roman" w:cs="Times New Roman"/>
          <w:sz w:val="20"/>
          <w:szCs w:val="20"/>
        </w:rPr>
        <w:t xml:space="preserve">Εισηγήσεις </w:t>
      </w:r>
      <w:r w:rsidRPr="00A1113E">
        <w:rPr>
          <w:rFonts w:ascii="Times New Roman" w:hAnsi="Times New Roman" w:cs="Times New Roman"/>
          <w:color w:val="000000" w:themeColor="text1"/>
          <w:sz w:val="20"/>
          <w:szCs w:val="20"/>
        </w:rPr>
        <w:t xml:space="preserve">διοικητικού δικονομικού δικαίου, </w:t>
      </w:r>
      <w:proofErr w:type="spellStart"/>
      <w:r>
        <w:rPr>
          <w:rFonts w:ascii="Times New Roman" w:hAnsi="Times New Roman" w:cs="Times New Roman"/>
          <w:sz w:val="20"/>
          <w:szCs w:val="20"/>
        </w:rPr>
        <w:t>ό</w:t>
      </w:r>
      <w:r w:rsidRPr="006A3052">
        <w:rPr>
          <w:rFonts w:ascii="Times New Roman" w:hAnsi="Times New Roman" w:cs="Times New Roman" w:hint="cs"/>
          <w:sz w:val="20"/>
          <w:szCs w:val="20"/>
        </w:rPr>
        <w:t>π.π</w:t>
      </w:r>
      <w:proofErr w:type="spellEnd"/>
      <w:r w:rsidRPr="006A3052">
        <w:rPr>
          <w:rFonts w:ascii="Times New Roman" w:hAnsi="Times New Roman" w:cs="Times New Roman" w:hint="cs"/>
          <w:sz w:val="20"/>
          <w:szCs w:val="20"/>
        </w:rPr>
        <w:t>., σ. 98</w:t>
      </w:r>
      <w:r w:rsidRPr="00DE68CD">
        <w:rPr>
          <w:rFonts w:ascii="Times New Roman" w:hAnsi="Times New Roman" w:cs="Times New Roman"/>
          <w:color w:val="000000" w:themeColor="text1"/>
        </w:rPr>
        <w:t>·</w:t>
      </w:r>
      <w:r w:rsidRPr="006A3052">
        <w:rPr>
          <w:rFonts w:ascii="Times New Roman" w:hAnsi="Times New Roman" w:cs="Times New Roman" w:hint="cs"/>
          <w:sz w:val="20"/>
          <w:szCs w:val="20"/>
        </w:rPr>
        <w:t xml:space="preserve"> </w:t>
      </w:r>
      <w:r w:rsidRPr="00DE68CD">
        <w:rPr>
          <w:rFonts w:ascii="Times New Roman" w:hAnsi="Times New Roman" w:cs="Times New Roman"/>
          <w:i/>
          <w:sz w:val="20"/>
          <w:szCs w:val="20"/>
        </w:rPr>
        <w:t>Μ.</w:t>
      </w:r>
      <w:r>
        <w:rPr>
          <w:rFonts w:ascii="Times New Roman" w:hAnsi="Times New Roman" w:cs="Times New Roman"/>
          <w:sz w:val="20"/>
          <w:szCs w:val="20"/>
        </w:rPr>
        <w:t xml:space="preserve"> </w:t>
      </w:r>
      <w:r w:rsidRPr="007C0C2C">
        <w:rPr>
          <w:rFonts w:ascii="Times New Roman" w:hAnsi="Times New Roman" w:cs="Times New Roman" w:hint="cs"/>
          <w:i/>
          <w:sz w:val="20"/>
          <w:szCs w:val="20"/>
        </w:rPr>
        <w:t>Σ</w:t>
      </w:r>
      <w:r w:rsidRPr="007C0C2C">
        <w:rPr>
          <w:rFonts w:ascii="Times New Roman" w:hAnsi="Times New Roman" w:cs="Times New Roman"/>
          <w:i/>
          <w:sz w:val="20"/>
          <w:szCs w:val="20"/>
        </w:rPr>
        <w:t>τασινόπουλου</w:t>
      </w:r>
      <w:r w:rsidRPr="007C0C2C">
        <w:rPr>
          <w:rFonts w:ascii="Times New Roman" w:hAnsi="Times New Roman" w:cs="Times New Roman" w:hint="cs"/>
          <w:i/>
          <w:sz w:val="20"/>
          <w:szCs w:val="20"/>
        </w:rPr>
        <w:t>,</w:t>
      </w:r>
      <w:r w:rsidRPr="006A3052">
        <w:rPr>
          <w:rFonts w:ascii="Times New Roman" w:hAnsi="Times New Roman" w:cs="Times New Roman" w:hint="cs"/>
          <w:sz w:val="20"/>
          <w:szCs w:val="20"/>
        </w:rPr>
        <w:t xml:space="preserve"> </w:t>
      </w:r>
      <w:r>
        <w:rPr>
          <w:rFonts w:ascii="Times New Roman" w:hAnsi="Times New Roman" w:cs="Times New Roman"/>
          <w:sz w:val="20"/>
          <w:szCs w:val="20"/>
          <w:lang w:val="en-US"/>
        </w:rPr>
        <w:t>To</w:t>
      </w:r>
      <w:r w:rsidRPr="00816D1D">
        <w:rPr>
          <w:rFonts w:ascii="Times New Roman" w:hAnsi="Times New Roman" w:cs="Times New Roman"/>
          <w:sz w:val="20"/>
          <w:szCs w:val="20"/>
        </w:rPr>
        <w:t xml:space="preserve"> </w:t>
      </w:r>
      <w:r>
        <w:rPr>
          <w:rFonts w:ascii="Times New Roman" w:hAnsi="Times New Roman" w:cs="Times New Roman"/>
          <w:sz w:val="20"/>
          <w:szCs w:val="20"/>
        </w:rPr>
        <w:t xml:space="preserve">Δίκαιον των Διοικητικών Πράξεων, </w:t>
      </w:r>
      <w:proofErr w:type="spellStart"/>
      <w:r>
        <w:rPr>
          <w:rFonts w:ascii="Times New Roman" w:hAnsi="Times New Roman" w:cs="Times New Roman"/>
          <w:sz w:val="20"/>
          <w:szCs w:val="20"/>
        </w:rPr>
        <w:t>ό</w:t>
      </w:r>
      <w:r w:rsidRPr="006A3052">
        <w:rPr>
          <w:rFonts w:ascii="Times New Roman" w:hAnsi="Times New Roman" w:cs="Times New Roman" w:hint="cs"/>
          <w:sz w:val="20"/>
          <w:szCs w:val="20"/>
        </w:rPr>
        <w:t>π.π</w:t>
      </w:r>
      <w:proofErr w:type="spellEnd"/>
      <w:r w:rsidRPr="006A3052">
        <w:rPr>
          <w:rFonts w:ascii="Times New Roman" w:hAnsi="Times New Roman" w:cs="Times New Roman" w:hint="cs"/>
          <w:sz w:val="20"/>
          <w:szCs w:val="20"/>
        </w:rPr>
        <w:t>., σ. 34-35</w:t>
      </w:r>
      <w:r w:rsidRPr="00DE68CD">
        <w:rPr>
          <w:rFonts w:ascii="Times New Roman" w:hAnsi="Times New Roman" w:cs="Times New Roman"/>
          <w:color w:val="000000" w:themeColor="text1"/>
        </w:rPr>
        <w:t>·</w:t>
      </w:r>
      <w:r w:rsidRPr="006A3052">
        <w:rPr>
          <w:rFonts w:ascii="Times New Roman" w:hAnsi="Times New Roman" w:cs="Times New Roman" w:hint="cs"/>
          <w:sz w:val="20"/>
          <w:szCs w:val="20"/>
        </w:rPr>
        <w:t xml:space="preserve"> </w:t>
      </w:r>
      <w:r w:rsidRPr="00816D1D">
        <w:rPr>
          <w:rFonts w:ascii="Times New Roman" w:hAnsi="Times New Roman" w:cs="Times New Roman"/>
          <w:i/>
          <w:sz w:val="20"/>
          <w:szCs w:val="20"/>
        </w:rPr>
        <w:t xml:space="preserve">Μ. </w:t>
      </w:r>
      <w:proofErr w:type="spellStart"/>
      <w:r w:rsidRPr="00816D1D">
        <w:rPr>
          <w:rFonts w:ascii="Times New Roman" w:hAnsi="Times New Roman" w:cs="Times New Roman" w:hint="cs"/>
          <w:i/>
          <w:sz w:val="20"/>
          <w:szCs w:val="20"/>
          <w:lang w:val="en-US"/>
        </w:rPr>
        <w:t>H</w:t>
      </w:r>
      <w:r w:rsidRPr="00816D1D">
        <w:rPr>
          <w:rFonts w:ascii="Times New Roman" w:hAnsi="Times New Roman" w:cs="Times New Roman"/>
          <w:i/>
          <w:sz w:val="20"/>
          <w:szCs w:val="20"/>
          <w:lang w:val="en-US"/>
        </w:rPr>
        <w:t>auriou</w:t>
      </w:r>
      <w:proofErr w:type="spellEnd"/>
      <w:r w:rsidRPr="006A3052">
        <w:rPr>
          <w:rFonts w:ascii="Times New Roman" w:hAnsi="Times New Roman" w:cs="Times New Roman" w:hint="cs"/>
          <w:sz w:val="20"/>
          <w:szCs w:val="20"/>
        </w:rPr>
        <w:t xml:space="preserve">, Σύστημα διοικητικού δικαίου και δημοσίου δικαίου, Μετάφραση υπό Δ. </w:t>
      </w:r>
      <w:proofErr w:type="spellStart"/>
      <w:r w:rsidRPr="006A3052">
        <w:rPr>
          <w:rFonts w:ascii="Times New Roman" w:hAnsi="Times New Roman" w:cs="Times New Roman" w:hint="cs"/>
          <w:sz w:val="20"/>
          <w:szCs w:val="20"/>
        </w:rPr>
        <w:t>Τσουπλακίδου</w:t>
      </w:r>
      <w:proofErr w:type="spellEnd"/>
      <w:r w:rsidRPr="006A3052">
        <w:rPr>
          <w:rFonts w:ascii="Times New Roman" w:hAnsi="Times New Roman" w:cs="Times New Roman" w:hint="cs"/>
          <w:sz w:val="20"/>
          <w:szCs w:val="20"/>
        </w:rPr>
        <w:t xml:space="preserve"> – Γ. </w:t>
      </w:r>
      <w:proofErr w:type="spellStart"/>
      <w:r w:rsidRPr="006A3052">
        <w:rPr>
          <w:rFonts w:ascii="Times New Roman" w:hAnsi="Times New Roman" w:cs="Times New Roman" w:hint="cs"/>
          <w:sz w:val="20"/>
          <w:szCs w:val="20"/>
        </w:rPr>
        <w:t>Παπαχατζή</w:t>
      </w:r>
      <w:proofErr w:type="spellEnd"/>
      <w:r w:rsidRPr="006A3052">
        <w:rPr>
          <w:rFonts w:ascii="Times New Roman" w:hAnsi="Times New Roman" w:cs="Times New Roman" w:hint="cs"/>
          <w:sz w:val="20"/>
          <w:szCs w:val="20"/>
        </w:rPr>
        <w:t>, τ. Α</w:t>
      </w:r>
      <w:r>
        <w:rPr>
          <w:rFonts w:ascii="Times New Roman" w:hAnsi="Times New Roman" w:cs="Times New Roman"/>
          <w:sz w:val="20"/>
          <w:szCs w:val="20"/>
        </w:rPr>
        <w:t>΄</w:t>
      </w:r>
      <w:r w:rsidRPr="006A3052">
        <w:rPr>
          <w:rFonts w:ascii="Times New Roman" w:hAnsi="Times New Roman" w:cs="Times New Roman" w:hint="cs"/>
          <w:sz w:val="20"/>
          <w:szCs w:val="20"/>
        </w:rPr>
        <w:t>, 1936, σ. 544-545</w:t>
      </w:r>
      <w:r w:rsidRPr="00DE68CD">
        <w:rPr>
          <w:rFonts w:ascii="Times New Roman" w:hAnsi="Times New Roman" w:cs="Times New Roman"/>
          <w:color w:val="000000" w:themeColor="text1"/>
        </w:rPr>
        <w:t>·</w:t>
      </w:r>
      <w:r w:rsidRPr="006A3052">
        <w:rPr>
          <w:rFonts w:ascii="Times New Roman" w:hAnsi="Times New Roman" w:cs="Times New Roman" w:hint="cs"/>
          <w:sz w:val="20"/>
          <w:szCs w:val="20"/>
        </w:rPr>
        <w:t xml:space="preserve"> </w:t>
      </w:r>
      <w:r w:rsidRPr="007C0C2C">
        <w:rPr>
          <w:rFonts w:ascii="Times New Roman" w:hAnsi="Times New Roman" w:cs="Times New Roman"/>
          <w:i/>
          <w:sz w:val="20"/>
          <w:szCs w:val="20"/>
          <w:lang w:val="en-US"/>
        </w:rPr>
        <w:t>H</w:t>
      </w:r>
      <w:r w:rsidRPr="007C0C2C">
        <w:rPr>
          <w:rFonts w:ascii="Times New Roman" w:hAnsi="Times New Roman" w:cs="Times New Roman"/>
          <w:i/>
          <w:sz w:val="20"/>
          <w:szCs w:val="20"/>
        </w:rPr>
        <w:t>. Κυριακόπουλου</w:t>
      </w:r>
      <w:r w:rsidRPr="006A3052">
        <w:rPr>
          <w:rFonts w:ascii="Times New Roman" w:hAnsi="Times New Roman" w:cs="Times New Roman" w:hint="cs"/>
          <w:sz w:val="20"/>
          <w:szCs w:val="20"/>
        </w:rPr>
        <w:t xml:space="preserve">, </w:t>
      </w:r>
      <w:proofErr w:type="spellStart"/>
      <w:r w:rsidRPr="006A3052">
        <w:rPr>
          <w:rFonts w:ascii="Times New Roman" w:hAnsi="Times New Roman" w:cs="Times New Roman" w:hint="cs"/>
          <w:sz w:val="20"/>
          <w:szCs w:val="20"/>
        </w:rPr>
        <w:t>Ελληνικόν</w:t>
      </w:r>
      <w:proofErr w:type="spellEnd"/>
      <w:r w:rsidRPr="006A3052">
        <w:rPr>
          <w:rFonts w:ascii="Times New Roman" w:hAnsi="Times New Roman" w:cs="Times New Roman" w:hint="cs"/>
          <w:sz w:val="20"/>
          <w:szCs w:val="20"/>
        </w:rPr>
        <w:t xml:space="preserve"> </w:t>
      </w:r>
      <w:proofErr w:type="spellStart"/>
      <w:r w:rsidRPr="006A3052">
        <w:rPr>
          <w:rFonts w:ascii="Times New Roman" w:hAnsi="Times New Roman" w:cs="Times New Roman" w:hint="cs"/>
          <w:sz w:val="20"/>
          <w:szCs w:val="20"/>
        </w:rPr>
        <w:t>Διοικητικόν</w:t>
      </w:r>
      <w:proofErr w:type="spellEnd"/>
      <w:r w:rsidRPr="006A3052">
        <w:rPr>
          <w:rFonts w:ascii="Times New Roman" w:hAnsi="Times New Roman" w:cs="Times New Roman" w:hint="cs"/>
          <w:sz w:val="20"/>
          <w:szCs w:val="20"/>
        </w:rPr>
        <w:t xml:space="preserve"> Δίκαιον, τ. Γ</w:t>
      </w:r>
      <w:r>
        <w:rPr>
          <w:rFonts w:ascii="Times New Roman" w:hAnsi="Times New Roman" w:cs="Times New Roman"/>
          <w:sz w:val="20"/>
          <w:szCs w:val="20"/>
        </w:rPr>
        <w:t>΄</w:t>
      </w:r>
      <w:r w:rsidRPr="006A3052">
        <w:rPr>
          <w:rFonts w:ascii="Times New Roman" w:hAnsi="Times New Roman" w:cs="Times New Roman" w:hint="cs"/>
          <w:sz w:val="20"/>
          <w:szCs w:val="20"/>
        </w:rPr>
        <w:t>, σ. 84-85.</w:t>
      </w:r>
    </w:p>
  </w:footnote>
  <w:footnote w:id="23">
    <w:p w:rsidR="00ED337E" w:rsidRPr="007536E3" w:rsidRDefault="00ED337E" w:rsidP="00ED337E">
      <w:pPr>
        <w:pStyle w:val="af"/>
        <w:jc w:val="both"/>
        <w:rPr>
          <w:rFonts w:ascii="Times New Roman" w:hAnsi="Times New Roman" w:cs="Times New Roman"/>
          <w:color w:val="000000" w:themeColor="text1"/>
          <w:sz w:val="20"/>
          <w:szCs w:val="20"/>
          <w:lang w:val="fr-FR"/>
        </w:rPr>
      </w:pPr>
      <w:r w:rsidRPr="002B4211">
        <w:rPr>
          <w:rStyle w:val="ad"/>
          <w:rFonts w:ascii="Times New Roman" w:hAnsi="Times New Roman" w:cs="Times New Roman" w:hint="cs"/>
          <w:color w:val="000000" w:themeColor="text1"/>
          <w:sz w:val="20"/>
          <w:szCs w:val="20"/>
        </w:rPr>
        <w:footnoteRef/>
      </w:r>
      <w:r w:rsidRPr="007536E3">
        <w:rPr>
          <w:rStyle w:val="ad"/>
          <w:rFonts w:ascii="Times New Roman" w:hAnsi="Times New Roman" w:cs="Times New Roman"/>
          <w:color w:val="000000" w:themeColor="text1"/>
          <w:sz w:val="20"/>
          <w:szCs w:val="20"/>
          <w:lang w:val="fr-FR"/>
        </w:rPr>
        <w:t xml:space="preserve"> </w:t>
      </w:r>
      <w:proofErr w:type="spellStart"/>
      <w:r w:rsidRPr="002B4211">
        <w:rPr>
          <w:rFonts w:ascii="Times New Roman" w:hAnsi="Times New Roman" w:cs="Times New Roman" w:hint="cs"/>
          <w:color w:val="000000" w:themeColor="text1"/>
          <w:sz w:val="20"/>
          <w:szCs w:val="20"/>
        </w:rPr>
        <w:t>Βλ</w:t>
      </w:r>
      <w:proofErr w:type="spellEnd"/>
      <w:r w:rsidRPr="007536E3">
        <w:rPr>
          <w:rFonts w:ascii="Times New Roman" w:hAnsi="Times New Roman" w:cs="Times New Roman" w:hint="cs"/>
          <w:color w:val="000000" w:themeColor="text1"/>
          <w:sz w:val="20"/>
          <w:szCs w:val="20"/>
          <w:lang w:val="fr-FR"/>
        </w:rPr>
        <w:t xml:space="preserve">. </w:t>
      </w:r>
      <w:proofErr w:type="spellStart"/>
      <w:r w:rsidRPr="002B4211">
        <w:rPr>
          <w:rFonts w:ascii="Times New Roman" w:hAnsi="Times New Roman" w:cs="Times New Roman" w:hint="cs"/>
          <w:color w:val="000000" w:themeColor="text1"/>
          <w:sz w:val="20"/>
          <w:szCs w:val="20"/>
        </w:rPr>
        <w:t>ΣτΕ</w:t>
      </w:r>
      <w:proofErr w:type="spellEnd"/>
      <w:r w:rsidRPr="007536E3">
        <w:rPr>
          <w:rFonts w:ascii="Times New Roman" w:hAnsi="Times New Roman" w:cs="Times New Roman" w:hint="cs"/>
          <w:color w:val="000000" w:themeColor="text1"/>
          <w:sz w:val="20"/>
          <w:szCs w:val="20"/>
          <w:lang w:val="fr-FR"/>
        </w:rPr>
        <w:t xml:space="preserve"> 47/1935, CE 19.2.1875 Prince Napoléon, S. 1875-2-95, </w:t>
      </w:r>
      <w:proofErr w:type="spellStart"/>
      <w:r w:rsidRPr="007536E3">
        <w:rPr>
          <w:rFonts w:ascii="Times New Roman" w:hAnsi="Times New Roman" w:cs="Times New Roman" w:hint="cs"/>
          <w:color w:val="000000" w:themeColor="text1"/>
          <w:sz w:val="20"/>
          <w:szCs w:val="20"/>
          <w:lang w:val="fr-FR"/>
        </w:rPr>
        <w:t>GAJA</w:t>
      </w:r>
      <w:proofErr w:type="spellEnd"/>
      <w:r w:rsidRPr="007536E3">
        <w:rPr>
          <w:rFonts w:ascii="Times New Roman" w:hAnsi="Times New Roman" w:cs="Times New Roman" w:hint="cs"/>
          <w:color w:val="000000" w:themeColor="text1"/>
          <w:sz w:val="20"/>
          <w:szCs w:val="20"/>
          <w:lang w:val="fr-FR"/>
        </w:rPr>
        <w:t xml:space="preserve"> No 3.</w:t>
      </w:r>
    </w:p>
  </w:footnote>
  <w:footnote w:id="24">
    <w:p w:rsidR="00ED337E" w:rsidRPr="002B4211" w:rsidRDefault="00ED337E" w:rsidP="00ED337E">
      <w:pPr>
        <w:pStyle w:val="af"/>
        <w:jc w:val="both"/>
        <w:rPr>
          <w:rFonts w:ascii="Times New Roman" w:hAnsi="Times New Roman" w:cs="Times New Roman"/>
          <w:color w:val="000000" w:themeColor="text1"/>
          <w:sz w:val="20"/>
          <w:szCs w:val="20"/>
          <w:lang w:val="fr-FR"/>
        </w:rPr>
      </w:pPr>
      <w:r w:rsidRPr="002B4211">
        <w:rPr>
          <w:rStyle w:val="ad"/>
          <w:rFonts w:ascii="Times New Roman" w:hAnsi="Times New Roman" w:cs="Times New Roman" w:hint="cs"/>
          <w:color w:val="000000" w:themeColor="text1"/>
          <w:sz w:val="20"/>
          <w:szCs w:val="20"/>
        </w:rPr>
        <w:footnoteRef/>
      </w:r>
      <w:r w:rsidRPr="002B4211">
        <w:rPr>
          <w:rStyle w:val="ad"/>
          <w:rFonts w:ascii="Times New Roman" w:hAnsi="Times New Roman" w:cs="Times New Roman"/>
          <w:color w:val="000000" w:themeColor="text1"/>
          <w:sz w:val="20"/>
          <w:szCs w:val="20"/>
          <w:lang w:val="fr-FR"/>
        </w:rPr>
        <w:t xml:space="preserve"> </w:t>
      </w:r>
      <w:proofErr w:type="spellStart"/>
      <w:r w:rsidRPr="002B4211">
        <w:rPr>
          <w:rFonts w:ascii="Times New Roman" w:hAnsi="Times New Roman" w:cs="Times New Roman" w:hint="cs"/>
          <w:color w:val="000000" w:themeColor="text1"/>
          <w:sz w:val="20"/>
          <w:szCs w:val="20"/>
        </w:rPr>
        <w:t>Βλ</w:t>
      </w:r>
      <w:proofErr w:type="spellEnd"/>
      <w:r w:rsidRPr="002B4211">
        <w:rPr>
          <w:rFonts w:ascii="Times New Roman" w:hAnsi="Times New Roman" w:cs="Times New Roman" w:hint="cs"/>
          <w:color w:val="000000" w:themeColor="text1"/>
          <w:sz w:val="20"/>
          <w:szCs w:val="20"/>
          <w:lang w:val="fr-FR"/>
        </w:rPr>
        <w:t xml:space="preserve">. </w:t>
      </w:r>
      <w:r w:rsidRPr="002B4211">
        <w:rPr>
          <w:rFonts w:ascii="Times New Roman" w:hAnsi="Times New Roman" w:cs="Times New Roman" w:hint="cs"/>
          <w:color w:val="000000" w:themeColor="text1"/>
          <w:sz w:val="20"/>
          <w:szCs w:val="20"/>
        </w:rPr>
        <w:t>Τ</w:t>
      </w:r>
      <w:r w:rsidRPr="002B4211">
        <w:rPr>
          <w:rFonts w:ascii="Times New Roman" w:hAnsi="Times New Roman" w:cs="Times New Roman" w:hint="cs"/>
          <w:color w:val="000000" w:themeColor="text1"/>
          <w:sz w:val="20"/>
          <w:szCs w:val="20"/>
          <w:lang w:val="fr-FR"/>
        </w:rPr>
        <w:t xml:space="preserve">C 5.11.1880, Marquigny R., </w:t>
      </w:r>
      <w:r w:rsidRPr="002B4211">
        <w:rPr>
          <w:rFonts w:ascii="Times New Roman" w:hAnsi="Times New Roman" w:cs="Times New Roman" w:hint="cs"/>
          <w:color w:val="000000" w:themeColor="text1"/>
          <w:sz w:val="20"/>
          <w:szCs w:val="20"/>
        </w:rPr>
        <w:t>σ</w:t>
      </w:r>
      <w:r w:rsidRPr="002B4211">
        <w:rPr>
          <w:rFonts w:ascii="Times New Roman" w:hAnsi="Times New Roman" w:cs="Times New Roman" w:hint="cs"/>
          <w:color w:val="000000" w:themeColor="text1"/>
          <w:sz w:val="20"/>
          <w:szCs w:val="20"/>
          <w:lang w:val="fr-FR"/>
        </w:rPr>
        <w:t xml:space="preserve">. 803, CE 20.5.1887 Princes </w:t>
      </w:r>
      <w:proofErr w:type="gramStart"/>
      <w:r w:rsidRPr="002B4211">
        <w:rPr>
          <w:rFonts w:ascii="Times New Roman" w:hAnsi="Times New Roman" w:cs="Times New Roman" w:hint="cs"/>
          <w:color w:val="000000" w:themeColor="text1"/>
          <w:sz w:val="20"/>
          <w:szCs w:val="20"/>
          <w:lang w:val="fr-FR"/>
        </w:rPr>
        <w:t>d’ Orleans</w:t>
      </w:r>
      <w:proofErr w:type="gramEnd"/>
      <w:r w:rsidRPr="002B4211">
        <w:rPr>
          <w:rFonts w:ascii="Times New Roman" w:hAnsi="Times New Roman" w:cs="Times New Roman" w:hint="cs"/>
          <w:color w:val="000000" w:themeColor="text1"/>
          <w:sz w:val="20"/>
          <w:szCs w:val="20"/>
          <w:lang w:val="fr-FR"/>
        </w:rPr>
        <w:t xml:space="preserve"> et Prince Murat R., </w:t>
      </w:r>
      <w:r w:rsidRPr="002B4211">
        <w:rPr>
          <w:rFonts w:ascii="Times New Roman" w:hAnsi="Times New Roman" w:cs="Times New Roman" w:hint="cs"/>
          <w:color w:val="000000" w:themeColor="text1"/>
          <w:sz w:val="20"/>
          <w:szCs w:val="20"/>
        </w:rPr>
        <w:t>σ</w:t>
      </w:r>
      <w:r w:rsidRPr="002B4211">
        <w:rPr>
          <w:rFonts w:ascii="Times New Roman" w:hAnsi="Times New Roman" w:cs="Times New Roman" w:hint="cs"/>
          <w:color w:val="000000" w:themeColor="text1"/>
          <w:sz w:val="20"/>
          <w:szCs w:val="20"/>
          <w:lang w:val="fr-FR"/>
        </w:rPr>
        <w:t xml:space="preserve">. 409 </w:t>
      </w:r>
      <w:r w:rsidRPr="002B4211">
        <w:rPr>
          <w:rFonts w:ascii="Times New Roman" w:hAnsi="Times New Roman" w:cs="Times New Roman" w:hint="cs"/>
          <w:color w:val="000000" w:themeColor="text1"/>
          <w:sz w:val="20"/>
          <w:szCs w:val="20"/>
        </w:rPr>
        <w:t>και</w:t>
      </w:r>
      <w:r w:rsidRPr="002B4211">
        <w:rPr>
          <w:rFonts w:ascii="Times New Roman" w:hAnsi="Times New Roman" w:cs="Times New Roman" w:hint="cs"/>
          <w:color w:val="000000" w:themeColor="text1"/>
          <w:sz w:val="20"/>
          <w:szCs w:val="20"/>
          <w:lang w:val="fr-FR"/>
        </w:rPr>
        <w:t xml:space="preserve"> 419, CE 25.3.1889, </w:t>
      </w:r>
      <w:proofErr w:type="spellStart"/>
      <w:r w:rsidRPr="002B4211">
        <w:rPr>
          <w:rFonts w:ascii="Times New Roman" w:hAnsi="Times New Roman" w:cs="Times New Roman" w:hint="cs"/>
          <w:color w:val="000000" w:themeColor="text1"/>
          <w:sz w:val="20"/>
          <w:szCs w:val="20"/>
          <w:lang w:val="fr-FR"/>
        </w:rPr>
        <w:t>Dufenille</w:t>
      </w:r>
      <w:proofErr w:type="spellEnd"/>
      <w:r w:rsidRPr="002B4211">
        <w:rPr>
          <w:rFonts w:ascii="Times New Roman" w:hAnsi="Times New Roman" w:cs="Times New Roman" w:hint="cs"/>
          <w:color w:val="000000" w:themeColor="text1"/>
          <w:sz w:val="20"/>
          <w:szCs w:val="20"/>
          <w:lang w:val="fr-FR"/>
        </w:rPr>
        <w:t xml:space="preserve">, </w:t>
      </w:r>
      <w:proofErr w:type="spellStart"/>
      <w:r w:rsidRPr="002B4211">
        <w:rPr>
          <w:rFonts w:ascii="Times New Roman" w:hAnsi="Times New Roman" w:cs="Times New Roman" w:hint="cs"/>
          <w:color w:val="000000" w:themeColor="text1"/>
          <w:sz w:val="20"/>
          <w:szCs w:val="20"/>
          <w:lang w:val="fr-FR"/>
        </w:rPr>
        <w:t>Usannaz</w:t>
      </w:r>
      <w:proofErr w:type="spellEnd"/>
      <w:r w:rsidRPr="002B4211">
        <w:rPr>
          <w:rFonts w:ascii="Times New Roman" w:hAnsi="Times New Roman" w:cs="Times New Roman" w:hint="cs"/>
          <w:color w:val="000000" w:themeColor="text1"/>
          <w:sz w:val="20"/>
          <w:szCs w:val="20"/>
          <w:lang w:val="fr-FR"/>
        </w:rPr>
        <w:t>-Joris et Michau, D. 90-2-65.</w:t>
      </w:r>
    </w:p>
  </w:footnote>
  <w:footnote w:id="25">
    <w:p w:rsidR="00ED337E" w:rsidRPr="002B4211" w:rsidRDefault="00ED337E" w:rsidP="00ED337E">
      <w:pPr>
        <w:pStyle w:val="af"/>
        <w:jc w:val="both"/>
        <w:rPr>
          <w:rFonts w:ascii="Times New Roman" w:hAnsi="Times New Roman" w:cs="Times New Roman"/>
          <w:color w:val="000000" w:themeColor="text1"/>
          <w:sz w:val="20"/>
          <w:szCs w:val="20"/>
        </w:rPr>
      </w:pPr>
      <w:r w:rsidRPr="002B4211">
        <w:rPr>
          <w:rStyle w:val="ad"/>
          <w:rFonts w:ascii="Times New Roman" w:hAnsi="Times New Roman" w:cs="Times New Roman" w:hint="cs"/>
          <w:color w:val="000000" w:themeColor="text1"/>
          <w:sz w:val="20"/>
          <w:szCs w:val="20"/>
        </w:rPr>
        <w:footnoteRef/>
      </w:r>
      <w:r w:rsidRPr="002B4211">
        <w:rPr>
          <w:rStyle w:val="ad"/>
          <w:rFonts w:ascii="Times New Roman" w:hAnsi="Times New Roman" w:cs="Times New Roman"/>
          <w:color w:val="000000" w:themeColor="text1"/>
          <w:sz w:val="20"/>
          <w:szCs w:val="20"/>
        </w:rPr>
        <w:t xml:space="preserve"> </w:t>
      </w:r>
      <w:r w:rsidRPr="002B4211">
        <w:rPr>
          <w:rFonts w:ascii="Times New Roman" w:hAnsi="Times New Roman" w:cs="Times New Roman" w:hint="cs"/>
          <w:color w:val="000000" w:themeColor="text1"/>
          <w:sz w:val="20"/>
          <w:szCs w:val="20"/>
        </w:rPr>
        <w:t xml:space="preserve">Βλ. </w:t>
      </w:r>
      <w:r w:rsidRPr="002B4211">
        <w:rPr>
          <w:rFonts w:ascii="Times New Roman" w:hAnsi="Times New Roman" w:cs="Times New Roman"/>
          <w:i/>
          <w:color w:val="000000" w:themeColor="text1"/>
          <w:sz w:val="20"/>
          <w:szCs w:val="20"/>
        </w:rPr>
        <w:t xml:space="preserve">Σ. </w:t>
      </w:r>
      <w:proofErr w:type="spellStart"/>
      <w:r w:rsidRPr="002B4211">
        <w:rPr>
          <w:rFonts w:ascii="Times New Roman" w:hAnsi="Times New Roman" w:cs="Times New Roman"/>
          <w:i/>
          <w:color w:val="000000" w:themeColor="text1"/>
          <w:sz w:val="20"/>
          <w:szCs w:val="20"/>
        </w:rPr>
        <w:t>Δεληκωστόπουλου</w:t>
      </w:r>
      <w:proofErr w:type="spellEnd"/>
      <w:r w:rsidRPr="002B4211">
        <w:rPr>
          <w:rFonts w:ascii="Times New Roman" w:hAnsi="Times New Roman" w:cs="Times New Roman"/>
          <w:color w:val="000000" w:themeColor="text1"/>
          <w:sz w:val="20"/>
          <w:szCs w:val="20"/>
        </w:rPr>
        <w:t>, Αι προϋποθέσεις του παραδεκτού της αιτήσεως ακυρώσεως ενώπιον του Συμβουλίου της Επικρατείας, Αθήνα 1973,</w:t>
      </w:r>
      <w:r w:rsidRPr="002B4211">
        <w:rPr>
          <w:rFonts w:ascii="Times New Roman" w:hAnsi="Times New Roman" w:cs="Times New Roman" w:hint="cs"/>
          <w:color w:val="000000" w:themeColor="text1"/>
          <w:sz w:val="20"/>
          <w:szCs w:val="20"/>
        </w:rPr>
        <w:t xml:space="preserve"> σ. 124</w:t>
      </w:r>
      <w:r w:rsidRPr="002B4211">
        <w:rPr>
          <w:rFonts w:ascii="Times New Roman" w:hAnsi="Times New Roman" w:cs="Times New Roman"/>
          <w:color w:val="000000" w:themeColor="text1"/>
          <w:sz w:val="20"/>
          <w:szCs w:val="20"/>
        </w:rPr>
        <w:t>·</w:t>
      </w:r>
      <w:r w:rsidRPr="002B4211">
        <w:rPr>
          <w:rFonts w:ascii="Times New Roman" w:hAnsi="Times New Roman" w:cs="Times New Roman" w:hint="cs"/>
          <w:color w:val="000000" w:themeColor="text1"/>
          <w:sz w:val="20"/>
          <w:szCs w:val="20"/>
        </w:rPr>
        <w:t xml:space="preserve"> </w:t>
      </w:r>
      <w:r w:rsidRPr="002B4211">
        <w:rPr>
          <w:rFonts w:ascii="Times New Roman" w:hAnsi="Times New Roman" w:cs="Times New Roman"/>
          <w:i/>
          <w:color w:val="000000" w:themeColor="text1"/>
          <w:sz w:val="20"/>
          <w:szCs w:val="20"/>
        </w:rPr>
        <w:t xml:space="preserve">Μ. </w:t>
      </w:r>
      <w:proofErr w:type="spellStart"/>
      <w:r w:rsidRPr="002B4211">
        <w:rPr>
          <w:rFonts w:ascii="Times New Roman" w:hAnsi="Times New Roman" w:cs="Times New Roman"/>
          <w:i/>
          <w:color w:val="000000" w:themeColor="text1"/>
          <w:sz w:val="20"/>
          <w:szCs w:val="20"/>
        </w:rPr>
        <w:t>Δένδια</w:t>
      </w:r>
      <w:proofErr w:type="spellEnd"/>
      <w:r w:rsidRPr="002B4211">
        <w:rPr>
          <w:rFonts w:ascii="Times New Roman" w:hAnsi="Times New Roman" w:cs="Times New Roman" w:hint="cs"/>
          <w:color w:val="000000" w:themeColor="text1"/>
          <w:sz w:val="20"/>
          <w:szCs w:val="20"/>
        </w:rPr>
        <w:t xml:space="preserve">, </w:t>
      </w:r>
      <w:proofErr w:type="spellStart"/>
      <w:r w:rsidRPr="002B4211">
        <w:rPr>
          <w:rFonts w:ascii="Times New Roman" w:hAnsi="Times New Roman" w:cs="Times New Roman" w:hint="cs"/>
          <w:color w:val="000000" w:themeColor="text1"/>
          <w:sz w:val="20"/>
          <w:szCs w:val="20"/>
        </w:rPr>
        <w:t>Διοικητικόν</w:t>
      </w:r>
      <w:proofErr w:type="spellEnd"/>
      <w:r w:rsidRPr="002B4211">
        <w:rPr>
          <w:rFonts w:ascii="Times New Roman" w:hAnsi="Times New Roman" w:cs="Times New Roman" w:hint="cs"/>
          <w:color w:val="000000" w:themeColor="text1"/>
          <w:sz w:val="20"/>
          <w:szCs w:val="20"/>
        </w:rPr>
        <w:t xml:space="preserve"> δίκαιον, τ. Γ</w:t>
      </w:r>
      <w:r w:rsidRPr="002B4211">
        <w:rPr>
          <w:rFonts w:ascii="Times New Roman" w:hAnsi="Times New Roman" w:cs="Times New Roman"/>
          <w:color w:val="000000" w:themeColor="text1"/>
          <w:sz w:val="20"/>
          <w:szCs w:val="20"/>
        </w:rPr>
        <w:t>΄</w:t>
      </w:r>
      <w:r w:rsidRPr="002B4211">
        <w:rPr>
          <w:rFonts w:ascii="Times New Roman" w:hAnsi="Times New Roman" w:cs="Times New Roman" w:hint="cs"/>
          <w:color w:val="000000" w:themeColor="text1"/>
          <w:sz w:val="20"/>
          <w:szCs w:val="20"/>
        </w:rPr>
        <w:t>, 1964, σ. 269</w:t>
      </w:r>
      <w:r w:rsidRPr="002B4211">
        <w:rPr>
          <w:rFonts w:ascii="Times New Roman" w:hAnsi="Times New Roman" w:cs="Times New Roman"/>
          <w:color w:val="000000" w:themeColor="text1"/>
          <w:sz w:val="20"/>
          <w:szCs w:val="20"/>
        </w:rPr>
        <w:t>·</w:t>
      </w:r>
      <w:r w:rsidRPr="002B4211">
        <w:rPr>
          <w:rFonts w:ascii="Times New Roman" w:hAnsi="Times New Roman" w:cs="Times New Roman" w:hint="cs"/>
          <w:color w:val="000000" w:themeColor="text1"/>
          <w:sz w:val="20"/>
          <w:szCs w:val="20"/>
        </w:rPr>
        <w:t xml:space="preserve"> </w:t>
      </w:r>
      <w:r w:rsidRPr="002B4211">
        <w:rPr>
          <w:rFonts w:ascii="Times New Roman" w:hAnsi="Times New Roman" w:cs="Times New Roman"/>
          <w:i/>
          <w:color w:val="000000" w:themeColor="text1"/>
          <w:sz w:val="20"/>
          <w:szCs w:val="20"/>
        </w:rPr>
        <w:t xml:space="preserve">Λ. </w:t>
      </w:r>
      <w:r w:rsidRPr="002B4211">
        <w:rPr>
          <w:rFonts w:ascii="Times New Roman" w:hAnsi="Times New Roman" w:cs="Times New Roman" w:hint="cs"/>
          <w:i/>
          <w:color w:val="000000" w:themeColor="text1"/>
          <w:sz w:val="20"/>
          <w:szCs w:val="20"/>
        </w:rPr>
        <w:t>Θ</w:t>
      </w:r>
      <w:r w:rsidRPr="002B4211">
        <w:rPr>
          <w:rFonts w:ascii="Times New Roman" w:hAnsi="Times New Roman" w:cs="Times New Roman"/>
          <w:i/>
          <w:color w:val="000000" w:themeColor="text1"/>
          <w:sz w:val="20"/>
          <w:szCs w:val="20"/>
        </w:rPr>
        <w:t>εοχαρόπουλου</w:t>
      </w:r>
      <w:r w:rsidRPr="002B4211">
        <w:rPr>
          <w:rFonts w:ascii="Times New Roman" w:hAnsi="Times New Roman" w:cs="Times New Roman" w:hint="cs"/>
          <w:color w:val="000000" w:themeColor="text1"/>
          <w:sz w:val="20"/>
          <w:szCs w:val="20"/>
        </w:rPr>
        <w:t>, Η αρχή της ισότητας στα δημόσια βάρη και η αστική ευθύνη του κράτους, 1988, σ. 212</w:t>
      </w:r>
      <w:r w:rsidRPr="002B4211">
        <w:rPr>
          <w:rFonts w:ascii="Times New Roman" w:hAnsi="Times New Roman" w:cs="Times New Roman"/>
          <w:color w:val="000000" w:themeColor="text1"/>
          <w:sz w:val="20"/>
          <w:szCs w:val="20"/>
        </w:rPr>
        <w:t>·</w:t>
      </w:r>
      <w:r w:rsidRPr="002B4211">
        <w:rPr>
          <w:rFonts w:ascii="Times New Roman" w:hAnsi="Times New Roman" w:cs="Times New Roman" w:hint="cs"/>
          <w:color w:val="000000" w:themeColor="text1"/>
          <w:sz w:val="20"/>
          <w:szCs w:val="20"/>
        </w:rPr>
        <w:t xml:space="preserve"> </w:t>
      </w:r>
      <w:proofErr w:type="spellStart"/>
      <w:r w:rsidRPr="002B4211">
        <w:rPr>
          <w:rFonts w:ascii="Times New Roman" w:hAnsi="Times New Roman" w:cs="Times New Roman" w:hint="cs"/>
          <w:i/>
          <w:color w:val="000000" w:themeColor="text1"/>
          <w:sz w:val="20"/>
          <w:szCs w:val="20"/>
        </w:rPr>
        <w:t>Κ</w:t>
      </w:r>
      <w:r w:rsidRPr="002B4211">
        <w:rPr>
          <w:rFonts w:ascii="Times New Roman" w:hAnsi="Times New Roman" w:cs="Times New Roman"/>
          <w:i/>
          <w:color w:val="000000" w:themeColor="text1"/>
          <w:sz w:val="20"/>
          <w:szCs w:val="20"/>
        </w:rPr>
        <w:t>όρσου</w:t>
      </w:r>
      <w:proofErr w:type="spellEnd"/>
      <w:r w:rsidRPr="002B4211">
        <w:rPr>
          <w:rFonts w:ascii="Times New Roman" w:hAnsi="Times New Roman" w:cs="Times New Roman" w:hint="cs"/>
          <w:color w:val="000000" w:themeColor="text1"/>
          <w:sz w:val="20"/>
          <w:szCs w:val="20"/>
        </w:rPr>
        <w:t xml:space="preserve">, </w:t>
      </w:r>
      <w:r w:rsidRPr="002B4211">
        <w:rPr>
          <w:rFonts w:ascii="Times New Roman" w:hAnsi="Times New Roman" w:cs="Times New Roman"/>
          <w:color w:val="000000" w:themeColor="text1"/>
          <w:sz w:val="20"/>
          <w:szCs w:val="20"/>
        </w:rPr>
        <w:t xml:space="preserve">Εισηγήσεις διοικητικού δικονομικού δικαίου, </w:t>
      </w:r>
      <w:proofErr w:type="spellStart"/>
      <w:r w:rsidRPr="002B4211">
        <w:rPr>
          <w:rFonts w:ascii="Times New Roman" w:hAnsi="Times New Roman" w:cs="Times New Roman"/>
          <w:color w:val="000000" w:themeColor="text1"/>
          <w:sz w:val="20"/>
          <w:szCs w:val="20"/>
        </w:rPr>
        <w:t>ό</w:t>
      </w:r>
      <w:r w:rsidRPr="002B4211">
        <w:rPr>
          <w:rFonts w:ascii="Times New Roman" w:hAnsi="Times New Roman" w:cs="Times New Roman" w:hint="cs"/>
          <w:color w:val="000000" w:themeColor="text1"/>
          <w:sz w:val="20"/>
          <w:szCs w:val="20"/>
        </w:rPr>
        <w:t>π.π</w:t>
      </w:r>
      <w:proofErr w:type="spellEnd"/>
      <w:r w:rsidRPr="002B4211">
        <w:rPr>
          <w:rFonts w:ascii="Times New Roman" w:hAnsi="Times New Roman" w:cs="Times New Roman" w:hint="cs"/>
          <w:color w:val="000000" w:themeColor="text1"/>
          <w:sz w:val="20"/>
          <w:szCs w:val="20"/>
        </w:rPr>
        <w:t>., σ. 99</w:t>
      </w:r>
      <w:r w:rsidRPr="002B4211">
        <w:rPr>
          <w:rFonts w:ascii="Times New Roman" w:hAnsi="Times New Roman" w:cs="Times New Roman"/>
          <w:color w:val="000000" w:themeColor="text1"/>
          <w:sz w:val="20"/>
          <w:szCs w:val="20"/>
        </w:rPr>
        <w:t>·</w:t>
      </w:r>
      <w:r w:rsidRPr="002B4211">
        <w:rPr>
          <w:rFonts w:ascii="Times New Roman" w:hAnsi="Times New Roman" w:cs="Times New Roman" w:hint="cs"/>
          <w:color w:val="000000" w:themeColor="text1"/>
          <w:sz w:val="20"/>
          <w:szCs w:val="20"/>
        </w:rPr>
        <w:t xml:space="preserve"> </w:t>
      </w:r>
      <w:r w:rsidRPr="002B4211">
        <w:rPr>
          <w:rFonts w:ascii="Times New Roman" w:hAnsi="Times New Roman" w:cs="Times New Roman"/>
          <w:i/>
          <w:color w:val="000000" w:themeColor="text1"/>
          <w:sz w:val="20"/>
          <w:szCs w:val="20"/>
        </w:rPr>
        <w:t>Κυριακόπουλου</w:t>
      </w:r>
      <w:r w:rsidRPr="002B4211">
        <w:rPr>
          <w:rFonts w:ascii="Times New Roman" w:hAnsi="Times New Roman" w:cs="Times New Roman" w:hint="cs"/>
          <w:color w:val="000000" w:themeColor="text1"/>
          <w:sz w:val="20"/>
          <w:szCs w:val="20"/>
        </w:rPr>
        <w:t xml:space="preserve">, </w:t>
      </w:r>
      <w:proofErr w:type="spellStart"/>
      <w:r w:rsidRPr="002B4211">
        <w:rPr>
          <w:rFonts w:ascii="Times New Roman" w:hAnsi="Times New Roman" w:cs="Times New Roman" w:hint="cs"/>
          <w:color w:val="000000" w:themeColor="text1"/>
          <w:sz w:val="20"/>
          <w:szCs w:val="20"/>
        </w:rPr>
        <w:t>Ελληνικόν</w:t>
      </w:r>
      <w:proofErr w:type="spellEnd"/>
      <w:r w:rsidRPr="002B4211">
        <w:rPr>
          <w:rFonts w:ascii="Times New Roman" w:hAnsi="Times New Roman" w:cs="Times New Roman" w:hint="cs"/>
          <w:color w:val="000000" w:themeColor="text1"/>
          <w:sz w:val="20"/>
          <w:szCs w:val="20"/>
        </w:rPr>
        <w:t xml:space="preserve"> </w:t>
      </w:r>
      <w:proofErr w:type="spellStart"/>
      <w:r w:rsidRPr="002B4211">
        <w:rPr>
          <w:rFonts w:ascii="Times New Roman" w:hAnsi="Times New Roman" w:cs="Times New Roman" w:hint="cs"/>
          <w:color w:val="000000" w:themeColor="text1"/>
          <w:sz w:val="20"/>
          <w:szCs w:val="20"/>
        </w:rPr>
        <w:t>Διοικητικόν</w:t>
      </w:r>
      <w:proofErr w:type="spellEnd"/>
      <w:r w:rsidRPr="002B4211">
        <w:rPr>
          <w:rFonts w:ascii="Times New Roman" w:hAnsi="Times New Roman" w:cs="Times New Roman" w:hint="cs"/>
          <w:color w:val="000000" w:themeColor="text1"/>
          <w:sz w:val="20"/>
          <w:szCs w:val="20"/>
        </w:rPr>
        <w:t xml:space="preserve"> Δίκαιον, </w:t>
      </w:r>
      <w:proofErr w:type="spellStart"/>
      <w:r w:rsidRPr="002B4211">
        <w:rPr>
          <w:rFonts w:ascii="Times New Roman" w:hAnsi="Times New Roman" w:cs="Times New Roman"/>
          <w:color w:val="000000" w:themeColor="text1"/>
          <w:sz w:val="20"/>
          <w:szCs w:val="20"/>
        </w:rPr>
        <w:t>ό</w:t>
      </w:r>
      <w:r w:rsidRPr="002B4211">
        <w:rPr>
          <w:rFonts w:ascii="Times New Roman" w:hAnsi="Times New Roman" w:cs="Times New Roman" w:hint="cs"/>
          <w:color w:val="000000" w:themeColor="text1"/>
          <w:sz w:val="20"/>
          <w:szCs w:val="20"/>
        </w:rPr>
        <w:t>π.π</w:t>
      </w:r>
      <w:proofErr w:type="spellEnd"/>
      <w:r w:rsidRPr="002B4211">
        <w:rPr>
          <w:rFonts w:ascii="Times New Roman" w:hAnsi="Times New Roman" w:cs="Times New Roman" w:hint="cs"/>
          <w:color w:val="000000" w:themeColor="text1"/>
          <w:sz w:val="20"/>
          <w:szCs w:val="20"/>
        </w:rPr>
        <w:t>., σ. 85-86</w:t>
      </w:r>
      <w:r w:rsidRPr="002B4211">
        <w:rPr>
          <w:rFonts w:ascii="Times New Roman" w:hAnsi="Times New Roman" w:cs="Times New Roman"/>
          <w:color w:val="000000" w:themeColor="text1"/>
          <w:sz w:val="20"/>
          <w:szCs w:val="20"/>
        </w:rPr>
        <w:t>·</w:t>
      </w:r>
      <w:r w:rsidRPr="002B4211">
        <w:rPr>
          <w:rFonts w:ascii="Times New Roman" w:hAnsi="Times New Roman" w:cs="Times New Roman" w:hint="cs"/>
          <w:color w:val="000000" w:themeColor="text1"/>
          <w:sz w:val="20"/>
          <w:szCs w:val="20"/>
        </w:rPr>
        <w:t xml:space="preserve"> </w:t>
      </w:r>
      <w:proofErr w:type="spellStart"/>
      <w:r w:rsidRPr="002B4211">
        <w:rPr>
          <w:rFonts w:ascii="Times New Roman" w:hAnsi="Times New Roman" w:cs="Times New Roman"/>
          <w:i/>
          <w:color w:val="000000" w:themeColor="text1"/>
          <w:sz w:val="20"/>
          <w:szCs w:val="20"/>
        </w:rPr>
        <w:t>Πρ</w:t>
      </w:r>
      <w:proofErr w:type="spellEnd"/>
      <w:r w:rsidRPr="002B4211">
        <w:rPr>
          <w:rFonts w:ascii="Times New Roman" w:hAnsi="Times New Roman" w:cs="Times New Roman"/>
          <w:i/>
          <w:color w:val="000000" w:themeColor="text1"/>
          <w:sz w:val="20"/>
          <w:szCs w:val="20"/>
        </w:rPr>
        <w:t>.</w:t>
      </w:r>
      <w:r w:rsidRPr="002B4211">
        <w:rPr>
          <w:rFonts w:ascii="Times New Roman" w:hAnsi="Times New Roman" w:cs="Times New Roman"/>
          <w:color w:val="000000" w:themeColor="text1"/>
          <w:sz w:val="20"/>
          <w:szCs w:val="20"/>
        </w:rPr>
        <w:t xml:space="preserve"> </w:t>
      </w:r>
      <w:r w:rsidRPr="002B4211">
        <w:rPr>
          <w:rFonts w:ascii="Times New Roman" w:hAnsi="Times New Roman" w:cs="Times New Roman" w:hint="cs"/>
          <w:i/>
          <w:color w:val="000000" w:themeColor="text1"/>
          <w:sz w:val="20"/>
          <w:szCs w:val="20"/>
        </w:rPr>
        <w:t>Π</w:t>
      </w:r>
      <w:r w:rsidRPr="002B4211">
        <w:rPr>
          <w:rFonts w:ascii="Times New Roman" w:hAnsi="Times New Roman" w:cs="Times New Roman"/>
          <w:i/>
          <w:color w:val="000000" w:themeColor="text1"/>
          <w:sz w:val="20"/>
          <w:szCs w:val="20"/>
        </w:rPr>
        <w:t>αυλόπουλου</w:t>
      </w:r>
      <w:r w:rsidRPr="002B4211">
        <w:rPr>
          <w:rFonts w:ascii="Times New Roman" w:hAnsi="Times New Roman" w:cs="Times New Roman" w:hint="cs"/>
          <w:color w:val="000000" w:themeColor="text1"/>
          <w:sz w:val="20"/>
          <w:szCs w:val="20"/>
        </w:rPr>
        <w:t>, Η συνταγματική κατοχύρωση της αίτησης ακυρώσεως, 1982, σ. 265</w:t>
      </w:r>
      <w:r w:rsidRPr="002B4211">
        <w:rPr>
          <w:rFonts w:ascii="Times New Roman" w:hAnsi="Times New Roman" w:cs="Times New Roman"/>
          <w:color w:val="000000" w:themeColor="text1"/>
          <w:sz w:val="20"/>
          <w:szCs w:val="20"/>
        </w:rPr>
        <w:t>·</w:t>
      </w:r>
      <w:r w:rsidRPr="002B4211">
        <w:rPr>
          <w:rFonts w:ascii="Times New Roman" w:hAnsi="Times New Roman" w:cs="Times New Roman" w:hint="cs"/>
          <w:color w:val="000000" w:themeColor="text1"/>
          <w:sz w:val="20"/>
          <w:szCs w:val="20"/>
        </w:rPr>
        <w:t xml:space="preserve"> </w:t>
      </w:r>
      <w:r w:rsidRPr="002B4211">
        <w:rPr>
          <w:rFonts w:ascii="Times New Roman" w:hAnsi="Times New Roman" w:cs="Times New Roman"/>
          <w:i/>
          <w:color w:val="000000" w:themeColor="text1"/>
          <w:sz w:val="20"/>
          <w:szCs w:val="20"/>
        </w:rPr>
        <w:t>Ε. Σπηλιωτόπουλου</w:t>
      </w:r>
      <w:r w:rsidRPr="002B4211">
        <w:rPr>
          <w:rFonts w:ascii="Times New Roman" w:hAnsi="Times New Roman" w:cs="Times New Roman" w:hint="cs"/>
          <w:color w:val="000000" w:themeColor="text1"/>
          <w:sz w:val="20"/>
          <w:szCs w:val="20"/>
        </w:rPr>
        <w:t xml:space="preserve">, Εγχειρίδιο διοικητικού δικαίου, </w:t>
      </w:r>
      <w:r w:rsidRPr="002B4211">
        <w:rPr>
          <w:rFonts w:ascii="Times New Roman" w:hAnsi="Times New Roman" w:cs="Times New Roman"/>
          <w:color w:val="000000" w:themeColor="text1"/>
          <w:sz w:val="20"/>
          <w:szCs w:val="20"/>
        </w:rPr>
        <w:t>2023</w:t>
      </w:r>
      <w:r w:rsidRPr="002B4211">
        <w:rPr>
          <w:rFonts w:ascii="Times New Roman" w:hAnsi="Times New Roman" w:cs="Times New Roman" w:hint="cs"/>
          <w:color w:val="000000" w:themeColor="text1"/>
          <w:sz w:val="20"/>
          <w:szCs w:val="20"/>
        </w:rPr>
        <w:t>, σ. 97 και 445-446</w:t>
      </w:r>
      <w:r w:rsidRPr="002B4211">
        <w:rPr>
          <w:rFonts w:ascii="Times New Roman" w:hAnsi="Times New Roman" w:cs="Times New Roman"/>
          <w:color w:val="000000" w:themeColor="text1"/>
          <w:sz w:val="20"/>
          <w:szCs w:val="20"/>
        </w:rPr>
        <w:t xml:space="preserve">· </w:t>
      </w:r>
      <w:r w:rsidRPr="002B4211">
        <w:rPr>
          <w:rFonts w:ascii="Times New Roman" w:hAnsi="Times New Roman" w:cs="Times New Roman"/>
          <w:i/>
          <w:color w:val="000000" w:themeColor="text1"/>
          <w:sz w:val="20"/>
          <w:szCs w:val="20"/>
        </w:rPr>
        <w:t>Μ. Στασινόπουλου</w:t>
      </w:r>
      <w:r w:rsidRPr="002B4211">
        <w:rPr>
          <w:rFonts w:ascii="Times New Roman" w:hAnsi="Times New Roman" w:cs="Times New Roman"/>
          <w:color w:val="000000" w:themeColor="text1"/>
          <w:sz w:val="20"/>
          <w:szCs w:val="20"/>
        </w:rPr>
        <w:t xml:space="preserve">, Δίκαιο των διοικητικών πράξεων, Αθήνα 1952. </w:t>
      </w:r>
      <w:r w:rsidRPr="002B4211">
        <w:rPr>
          <w:rFonts w:ascii="Times New Roman" w:hAnsi="Times New Roman" w:cs="Times New Roman" w:hint="cs"/>
          <w:color w:val="000000" w:themeColor="text1"/>
          <w:sz w:val="20"/>
          <w:szCs w:val="20"/>
        </w:rPr>
        <w:t>σ. 35</w:t>
      </w:r>
      <w:r w:rsidRPr="002B4211">
        <w:rPr>
          <w:rFonts w:ascii="Times New Roman" w:hAnsi="Times New Roman" w:cs="Times New Roman"/>
          <w:color w:val="000000" w:themeColor="text1"/>
          <w:sz w:val="20"/>
          <w:szCs w:val="20"/>
        </w:rPr>
        <w:t>·</w:t>
      </w:r>
      <w:r w:rsidRPr="002B4211">
        <w:rPr>
          <w:rFonts w:ascii="Times New Roman" w:hAnsi="Times New Roman" w:cs="Times New Roman" w:hint="cs"/>
          <w:color w:val="000000" w:themeColor="text1"/>
          <w:sz w:val="20"/>
          <w:szCs w:val="20"/>
        </w:rPr>
        <w:t xml:space="preserve"> </w:t>
      </w:r>
      <w:r w:rsidRPr="002B4211">
        <w:rPr>
          <w:rFonts w:ascii="Times New Roman" w:hAnsi="Times New Roman" w:cs="Times New Roman"/>
          <w:i/>
          <w:color w:val="000000" w:themeColor="text1"/>
          <w:sz w:val="20"/>
          <w:szCs w:val="20"/>
        </w:rPr>
        <w:t>Θ. Τσάτσου</w:t>
      </w:r>
      <w:r w:rsidRPr="002B4211">
        <w:rPr>
          <w:rFonts w:ascii="Times New Roman" w:hAnsi="Times New Roman" w:cs="Times New Roman"/>
          <w:color w:val="000000" w:themeColor="text1"/>
          <w:sz w:val="20"/>
          <w:szCs w:val="20"/>
        </w:rPr>
        <w:t xml:space="preserve">, Η αίτησις ακυρώσεως ενώπιον του Συμβουλίου της Επικρατείας, </w:t>
      </w:r>
      <w:proofErr w:type="spellStart"/>
      <w:r w:rsidRPr="002B4211">
        <w:rPr>
          <w:rFonts w:ascii="Times New Roman" w:hAnsi="Times New Roman" w:cs="Times New Roman"/>
          <w:color w:val="000000" w:themeColor="text1"/>
          <w:sz w:val="20"/>
          <w:szCs w:val="20"/>
        </w:rPr>
        <w:t>όπ.π</w:t>
      </w:r>
      <w:proofErr w:type="spellEnd"/>
      <w:r w:rsidRPr="002B4211">
        <w:rPr>
          <w:rFonts w:ascii="Times New Roman" w:hAnsi="Times New Roman" w:cs="Times New Roman"/>
          <w:color w:val="000000" w:themeColor="text1"/>
          <w:sz w:val="20"/>
          <w:szCs w:val="20"/>
        </w:rPr>
        <w:t xml:space="preserve">, </w:t>
      </w:r>
      <w:r w:rsidRPr="002B4211">
        <w:rPr>
          <w:rFonts w:ascii="Times New Roman" w:hAnsi="Times New Roman" w:cs="Times New Roman" w:hint="cs"/>
          <w:color w:val="000000" w:themeColor="text1"/>
          <w:sz w:val="20"/>
          <w:szCs w:val="20"/>
        </w:rPr>
        <w:t>σ. 178</w:t>
      </w:r>
      <w:r w:rsidRPr="002B4211">
        <w:rPr>
          <w:rFonts w:ascii="Times New Roman" w:hAnsi="Times New Roman" w:cs="Times New Roman"/>
          <w:color w:val="000000" w:themeColor="text1"/>
          <w:sz w:val="20"/>
          <w:szCs w:val="20"/>
        </w:rPr>
        <w:t>·</w:t>
      </w:r>
      <w:r w:rsidRPr="002B4211">
        <w:rPr>
          <w:rFonts w:ascii="Times New Roman" w:hAnsi="Times New Roman" w:cs="Times New Roman" w:hint="cs"/>
          <w:color w:val="000000" w:themeColor="text1"/>
          <w:sz w:val="20"/>
          <w:szCs w:val="20"/>
        </w:rPr>
        <w:t>.</w:t>
      </w:r>
    </w:p>
  </w:footnote>
  <w:footnote w:id="26">
    <w:p w:rsidR="00ED337E" w:rsidRPr="002B4211" w:rsidRDefault="00ED337E" w:rsidP="00ED337E">
      <w:pPr>
        <w:pStyle w:val="af"/>
        <w:jc w:val="both"/>
        <w:rPr>
          <w:rFonts w:ascii="Times New Roman" w:hAnsi="Times New Roman" w:cs="Times New Roman"/>
          <w:color w:val="000000" w:themeColor="text1"/>
          <w:sz w:val="20"/>
          <w:szCs w:val="20"/>
        </w:rPr>
      </w:pPr>
      <w:r w:rsidRPr="002B4211">
        <w:rPr>
          <w:rStyle w:val="ad"/>
          <w:rFonts w:ascii="Times New Roman" w:hAnsi="Times New Roman" w:cs="Times New Roman" w:hint="cs"/>
          <w:color w:val="000000" w:themeColor="text1"/>
          <w:sz w:val="20"/>
          <w:szCs w:val="20"/>
        </w:rPr>
        <w:footnoteRef/>
      </w:r>
      <w:r w:rsidRPr="002B4211">
        <w:rPr>
          <w:rStyle w:val="ad"/>
          <w:rFonts w:ascii="Times New Roman" w:hAnsi="Times New Roman" w:cs="Times New Roman"/>
          <w:color w:val="000000" w:themeColor="text1"/>
          <w:sz w:val="20"/>
          <w:szCs w:val="20"/>
        </w:rPr>
        <w:t xml:space="preserve"> </w:t>
      </w:r>
      <w:proofErr w:type="spellStart"/>
      <w:r w:rsidRPr="002B4211">
        <w:rPr>
          <w:rFonts w:ascii="Times New Roman" w:hAnsi="Times New Roman" w:cs="Times New Roman" w:hint="cs"/>
          <w:color w:val="000000" w:themeColor="text1"/>
          <w:sz w:val="20"/>
          <w:szCs w:val="20"/>
        </w:rPr>
        <w:t>ΣτΕ</w:t>
      </w:r>
      <w:proofErr w:type="spellEnd"/>
      <w:r w:rsidRPr="002B4211">
        <w:rPr>
          <w:rFonts w:ascii="Times New Roman" w:hAnsi="Times New Roman" w:cs="Times New Roman" w:hint="cs"/>
          <w:color w:val="000000" w:themeColor="text1"/>
          <w:sz w:val="20"/>
          <w:szCs w:val="20"/>
        </w:rPr>
        <w:t xml:space="preserve"> </w:t>
      </w:r>
      <w:proofErr w:type="spellStart"/>
      <w:r w:rsidRPr="002B4211">
        <w:rPr>
          <w:rFonts w:ascii="Times New Roman" w:hAnsi="Times New Roman" w:cs="Times New Roman"/>
          <w:color w:val="000000" w:themeColor="text1"/>
          <w:sz w:val="20"/>
          <w:szCs w:val="20"/>
        </w:rPr>
        <w:t>Ολ</w:t>
      </w:r>
      <w:proofErr w:type="spellEnd"/>
      <w:r w:rsidRPr="002B4211">
        <w:rPr>
          <w:rFonts w:ascii="Times New Roman" w:hAnsi="Times New Roman" w:cs="Times New Roman"/>
          <w:color w:val="000000" w:themeColor="text1"/>
          <w:sz w:val="20"/>
          <w:szCs w:val="20"/>
        </w:rPr>
        <w:t xml:space="preserve"> </w:t>
      </w:r>
      <w:r w:rsidRPr="002B4211">
        <w:rPr>
          <w:rFonts w:ascii="Times New Roman" w:hAnsi="Times New Roman" w:cs="Times New Roman" w:hint="cs"/>
          <w:color w:val="000000" w:themeColor="text1"/>
          <w:sz w:val="20"/>
          <w:szCs w:val="20"/>
        </w:rPr>
        <w:t xml:space="preserve">105/1981, ΤοΣ 1981, σ. 457, </w:t>
      </w:r>
      <w:proofErr w:type="spellStart"/>
      <w:r w:rsidRPr="002B4211">
        <w:rPr>
          <w:rFonts w:ascii="Times New Roman" w:hAnsi="Times New Roman" w:cs="Times New Roman" w:hint="cs"/>
          <w:color w:val="000000" w:themeColor="text1"/>
          <w:sz w:val="20"/>
          <w:szCs w:val="20"/>
        </w:rPr>
        <w:t>ΣτΕ</w:t>
      </w:r>
      <w:proofErr w:type="spellEnd"/>
      <w:r w:rsidRPr="002B4211">
        <w:rPr>
          <w:rFonts w:ascii="Times New Roman" w:hAnsi="Times New Roman" w:cs="Times New Roman" w:hint="cs"/>
          <w:color w:val="000000" w:themeColor="text1"/>
          <w:sz w:val="20"/>
          <w:szCs w:val="20"/>
        </w:rPr>
        <w:t xml:space="preserve"> </w:t>
      </w:r>
      <w:proofErr w:type="spellStart"/>
      <w:r w:rsidRPr="002B4211">
        <w:rPr>
          <w:rFonts w:ascii="Times New Roman" w:hAnsi="Times New Roman" w:cs="Times New Roman"/>
          <w:color w:val="000000" w:themeColor="text1"/>
          <w:sz w:val="20"/>
          <w:szCs w:val="20"/>
        </w:rPr>
        <w:t>Ολ</w:t>
      </w:r>
      <w:proofErr w:type="spellEnd"/>
      <w:r w:rsidRPr="002B4211">
        <w:rPr>
          <w:rFonts w:ascii="Times New Roman" w:hAnsi="Times New Roman" w:cs="Times New Roman"/>
          <w:color w:val="000000" w:themeColor="text1"/>
          <w:sz w:val="20"/>
          <w:szCs w:val="20"/>
        </w:rPr>
        <w:t xml:space="preserve"> </w:t>
      </w:r>
      <w:r w:rsidRPr="002B4211">
        <w:rPr>
          <w:rFonts w:ascii="Times New Roman" w:hAnsi="Times New Roman" w:cs="Times New Roman" w:hint="cs"/>
          <w:color w:val="000000" w:themeColor="text1"/>
          <w:sz w:val="20"/>
          <w:szCs w:val="20"/>
        </w:rPr>
        <w:t xml:space="preserve">2528/1974. Βλ. και κριτική στην άποψη αυτή του </w:t>
      </w:r>
      <w:proofErr w:type="spellStart"/>
      <w:r w:rsidRPr="002B4211">
        <w:rPr>
          <w:rFonts w:ascii="Times New Roman" w:hAnsi="Times New Roman" w:cs="Times New Roman" w:hint="cs"/>
          <w:color w:val="000000" w:themeColor="text1"/>
          <w:sz w:val="20"/>
          <w:szCs w:val="20"/>
        </w:rPr>
        <w:t>ΣτΕ</w:t>
      </w:r>
      <w:proofErr w:type="spellEnd"/>
      <w:r w:rsidRPr="002B4211">
        <w:rPr>
          <w:rFonts w:ascii="Times New Roman" w:hAnsi="Times New Roman" w:cs="Times New Roman" w:hint="cs"/>
          <w:color w:val="000000" w:themeColor="text1"/>
          <w:sz w:val="20"/>
          <w:szCs w:val="20"/>
        </w:rPr>
        <w:t xml:space="preserve"> σε </w:t>
      </w:r>
      <w:r w:rsidRPr="002B4211">
        <w:rPr>
          <w:rFonts w:ascii="Times New Roman" w:hAnsi="Times New Roman" w:cs="Times New Roman"/>
          <w:i/>
          <w:color w:val="000000" w:themeColor="text1"/>
          <w:sz w:val="20"/>
          <w:szCs w:val="20"/>
          <w:lang w:val="en-US"/>
        </w:rPr>
        <w:t>G</w:t>
      </w:r>
      <w:r w:rsidRPr="002B4211">
        <w:rPr>
          <w:rFonts w:ascii="Times New Roman" w:hAnsi="Times New Roman" w:cs="Times New Roman"/>
          <w:i/>
          <w:color w:val="000000" w:themeColor="text1"/>
          <w:sz w:val="20"/>
          <w:szCs w:val="20"/>
        </w:rPr>
        <w:t xml:space="preserve">. </w:t>
      </w:r>
      <w:proofErr w:type="spellStart"/>
      <w:r w:rsidRPr="002B4211">
        <w:rPr>
          <w:rFonts w:ascii="Times New Roman" w:hAnsi="Times New Roman" w:cs="Times New Roman" w:hint="cs"/>
          <w:i/>
          <w:color w:val="000000" w:themeColor="text1"/>
          <w:sz w:val="20"/>
          <w:szCs w:val="20"/>
          <w:lang w:val="en-US"/>
        </w:rPr>
        <w:t>K</w:t>
      </w:r>
      <w:r w:rsidRPr="002B4211">
        <w:rPr>
          <w:rFonts w:ascii="Times New Roman" w:hAnsi="Times New Roman" w:cs="Times New Roman"/>
          <w:i/>
          <w:color w:val="000000" w:themeColor="text1"/>
          <w:sz w:val="20"/>
          <w:szCs w:val="20"/>
          <w:lang w:val="en-US"/>
        </w:rPr>
        <w:t>assimatis</w:t>
      </w:r>
      <w:proofErr w:type="spellEnd"/>
      <w:r w:rsidRPr="002B4211">
        <w:rPr>
          <w:rFonts w:ascii="Times New Roman" w:hAnsi="Times New Roman" w:cs="Times New Roman" w:hint="cs"/>
          <w:color w:val="000000" w:themeColor="text1"/>
          <w:sz w:val="20"/>
          <w:szCs w:val="20"/>
        </w:rPr>
        <w:t xml:space="preserve">, </w:t>
      </w:r>
      <w:r w:rsidRPr="002B4211">
        <w:rPr>
          <w:rFonts w:ascii="Times New Roman" w:hAnsi="Times New Roman" w:cs="Times New Roman" w:hint="cs"/>
          <w:color w:val="000000" w:themeColor="text1"/>
          <w:sz w:val="20"/>
          <w:szCs w:val="20"/>
          <w:lang w:val="en-US"/>
        </w:rPr>
        <w:t>Der</w:t>
      </w:r>
      <w:r w:rsidRPr="002B4211">
        <w:rPr>
          <w:rFonts w:ascii="Times New Roman" w:hAnsi="Times New Roman" w:cs="Times New Roman" w:hint="cs"/>
          <w:color w:val="000000" w:themeColor="text1"/>
          <w:sz w:val="20"/>
          <w:szCs w:val="20"/>
        </w:rPr>
        <w:t xml:space="preserve"> </w:t>
      </w:r>
      <w:proofErr w:type="spellStart"/>
      <w:r w:rsidRPr="002B4211">
        <w:rPr>
          <w:rFonts w:ascii="Times New Roman" w:hAnsi="Times New Roman" w:cs="Times New Roman" w:hint="cs"/>
          <w:color w:val="000000" w:themeColor="text1"/>
          <w:sz w:val="20"/>
          <w:szCs w:val="20"/>
          <w:lang w:val="en-US"/>
        </w:rPr>
        <w:t>Bereich</w:t>
      </w:r>
      <w:proofErr w:type="spellEnd"/>
      <w:r w:rsidRPr="002B4211">
        <w:rPr>
          <w:rFonts w:ascii="Times New Roman" w:hAnsi="Times New Roman" w:cs="Times New Roman" w:hint="cs"/>
          <w:color w:val="000000" w:themeColor="text1"/>
          <w:sz w:val="20"/>
          <w:szCs w:val="20"/>
        </w:rPr>
        <w:t xml:space="preserve"> </w:t>
      </w:r>
      <w:r w:rsidRPr="002B4211">
        <w:rPr>
          <w:rFonts w:ascii="Times New Roman" w:hAnsi="Times New Roman" w:cs="Times New Roman" w:hint="cs"/>
          <w:color w:val="000000" w:themeColor="text1"/>
          <w:sz w:val="20"/>
          <w:szCs w:val="20"/>
          <w:lang w:val="en-US"/>
        </w:rPr>
        <w:t>der</w:t>
      </w:r>
      <w:r w:rsidRPr="002B4211">
        <w:rPr>
          <w:rFonts w:ascii="Times New Roman" w:hAnsi="Times New Roman" w:cs="Times New Roman" w:hint="cs"/>
          <w:color w:val="000000" w:themeColor="text1"/>
          <w:sz w:val="20"/>
          <w:szCs w:val="20"/>
        </w:rPr>
        <w:t xml:space="preserve"> </w:t>
      </w:r>
      <w:proofErr w:type="spellStart"/>
      <w:r w:rsidRPr="002B4211">
        <w:rPr>
          <w:rFonts w:ascii="Times New Roman" w:hAnsi="Times New Roman" w:cs="Times New Roman" w:hint="cs"/>
          <w:color w:val="000000" w:themeColor="text1"/>
          <w:sz w:val="20"/>
          <w:szCs w:val="20"/>
          <w:lang w:val="en-US"/>
        </w:rPr>
        <w:t>Regierung</w:t>
      </w:r>
      <w:proofErr w:type="spellEnd"/>
      <w:r w:rsidRPr="002B4211">
        <w:rPr>
          <w:rFonts w:ascii="Times New Roman" w:hAnsi="Times New Roman" w:cs="Times New Roman" w:hint="cs"/>
          <w:color w:val="000000" w:themeColor="text1"/>
          <w:sz w:val="20"/>
          <w:szCs w:val="20"/>
        </w:rPr>
        <w:t xml:space="preserve">, σ. 175, ο οποίος υποστηρίζει ότι η αρμοδιότητα των δικαστηρίων </w:t>
      </w:r>
      <w:proofErr w:type="spellStart"/>
      <w:r w:rsidRPr="002B4211">
        <w:rPr>
          <w:rFonts w:ascii="Times New Roman" w:hAnsi="Times New Roman" w:cs="Times New Roman" w:hint="cs"/>
          <w:color w:val="000000" w:themeColor="text1"/>
          <w:sz w:val="20"/>
          <w:szCs w:val="20"/>
        </w:rPr>
        <w:t>οριοθετείται</w:t>
      </w:r>
      <w:proofErr w:type="spellEnd"/>
      <w:r w:rsidRPr="002B4211">
        <w:rPr>
          <w:rFonts w:ascii="Times New Roman" w:hAnsi="Times New Roman" w:cs="Times New Roman" w:hint="cs"/>
          <w:color w:val="000000" w:themeColor="text1"/>
          <w:sz w:val="20"/>
          <w:szCs w:val="20"/>
        </w:rPr>
        <w:t xml:space="preserve"> από τον νομοθέτη και όχι από τα δικαστήρια.</w:t>
      </w:r>
    </w:p>
  </w:footnote>
  <w:footnote w:id="27">
    <w:p w:rsidR="00ED337E" w:rsidRPr="002B4211" w:rsidRDefault="00ED337E" w:rsidP="00ED337E">
      <w:pPr>
        <w:pStyle w:val="af"/>
        <w:jc w:val="both"/>
        <w:rPr>
          <w:rFonts w:ascii="Times New Roman" w:hAnsi="Times New Roman" w:cs="Times New Roman"/>
          <w:sz w:val="20"/>
          <w:szCs w:val="20"/>
          <w:lang w:val="de-DE"/>
        </w:rPr>
      </w:pPr>
      <w:r w:rsidRPr="006A3052">
        <w:rPr>
          <w:rStyle w:val="ad"/>
          <w:rFonts w:ascii="Times New Roman" w:hAnsi="Times New Roman" w:cs="Times New Roman" w:hint="cs"/>
          <w:sz w:val="20"/>
          <w:szCs w:val="20"/>
        </w:rPr>
        <w:footnoteRef/>
      </w:r>
      <w:r w:rsidRPr="00047329">
        <w:rPr>
          <w:rStyle w:val="ad"/>
          <w:rFonts w:ascii="Times New Roman" w:hAnsi="Times New Roman" w:cs="Times New Roman"/>
          <w:sz w:val="20"/>
          <w:szCs w:val="20"/>
        </w:rPr>
        <w:t xml:space="preserve"> </w:t>
      </w:r>
      <w:r w:rsidRPr="006A3052">
        <w:rPr>
          <w:rFonts w:ascii="Times New Roman" w:hAnsi="Times New Roman" w:cs="Times New Roman" w:hint="cs"/>
          <w:sz w:val="20"/>
          <w:szCs w:val="20"/>
        </w:rPr>
        <w:t xml:space="preserve">Βλ. </w:t>
      </w:r>
      <w:r w:rsidRPr="00047329">
        <w:rPr>
          <w:rFonts w:ascii="Times New Roman" w:hAnsi="Times New Roman" w:cs="Times New Roman"/>
          <w:i/>
          <w:sz w:val="20"/>
          <w:szCs w:val="20"/>
        </w:rPr>
        <w:t xml:space="preserve">Α. </w:t>
      </w:r>
      <w:proofErr w:type="spellStart"/>
      <w:r w:rsidRPr="00047329">
        <w:rPr>
          <w:rFonts w:ascii="Times New Roman" w:hAnsi="Times New Roman" w:cs="Times New Roman" w:hint="cs"/>
          <w:i/>
          <w:sz w:val="20"/>
          <w:szCs w:val="20"/>
        </w:rPr>
        <w:t>Μ</w:t>
      </w:r>
      <w:r w:rsidRPr="00047329">
        <w:rPr>
          <w:rFonts w:ascii="Times New Roman" w:hAnsi="Times New Roman" w:cs="Times New Roman"/>
          <w:i/>
          <w:sz w:val="20"/>
          <w:szCs w:val="20"/>
        </w:rPr>
        <w:t>άνεση</w:t>
      </w:r>
      <w:proofErr w:type="spellEnd"/>
      <w:r w:rsidRPr="006A3052">
        <w:rPr>
          <w:rFonts w:ascii="Times New Roman" w:hAnsi="Times New Roman" w:cs="Times New Roman" w:hint="cs"/>
          <w:sz w:val="20"/>
          <w:szCs w:val="20"/>
        </w:rPr>
        <w:t>, Αι εγγυήσεις τηρήσεως του Συντάγματος, τ. Ι., 1956, σ. 21-22</w:t>
      </w:r>
      <w:r w:rsidRPr="002B4211">
        <w:rPr>
          <w:rFonts w:ascii="Times New Roman" w:hAnsi="Times New Roman" w:cs="Times New Roman"/>
          <w:color w:val="000000" w:themeColor="text1"/>
          <w:sz w:val="20"/>
          <w:szCs w:val="20"/>
        </w:rPr>
        <w:t>·</w:t>
      </w:r>
      <w:r w:rsidRPr="006A3052">
        <w:rPr>
          <w:rFonts w:ascii="Times New Roman" w:hAnsi="Times New Roman" w:cs="Times New Roman" w:hint="cs"/>
          <w:sz w:val="20"/>
          <w:szCs w:val="20"/>
        </w:rPr>
        <w:t xml:space="preserve"> </w:t>
      </w:r>
      <w:r w:rsidRPr="00047329">
        <w:rPr>
          <w:rFonts w:ascii="Times New Roman" w:hAnsi="Times New Roman" w:cs="Times New Roman"/>
          <w:i/>
          <w:sz w:val="20"/>
          <w:szCs w:val="20"/>
        </w:rPr>
        <w:t xml:space="preserve">Α. </w:t>
      </w:r>
      <w:r w:rsidRPr="00047329">
        <w:rPr>
          <w:rFonts w:ascii="Times New Roman" w:hAnsi="Times New Roman" w:cs="Times New Roman" w:hint="cs"/>
          <w:i/>
          <w:sz w:val="20"/>
          <w:szCs w:val="20"/>
        </w:rPr>
        <w:t>Σ</w:t>
      </w:r>
      <w:r w:rsidRPr="00047329">
        <w:rPr>
          <w:rFonts w:ascii="Times New Roman" w:hAnsi="Times New Roman" w:cs="Times New Roman"/>
          <w:i/>
          <w:sz w:val="20"/>
          <w:szCs w:val="20"/>
        </w:rPr>
        <w:t>βώλου</w:t>
      </w:r>
      <w:r w:rsidRPr="006A3052">
        <w:rPr>
          <w:rFonts w:ascii="Times New Roman" w:hAnsi="Times New Roman" w:cs="Times New Roman" w:hint="cs"/>
          <w:sz w:val="20"/>
          <w:szCs w:val="20"/>
        </w:rPr>
        <w:t xml:space="preserve">, Το νέον Σύνταγμα, σ. 331 </w:t>
      </w:r>
      <w:proofErr w:type="spellStart"/>
      <w:r w:rsidRPr="006A3052">
        <w:rPr>
          <w:rFonts w:ascii="Times New Roman" w:hAnsi="Times New Roman" w:cs="Times New Roman" w:hint="cs"/>
          <w:sz w:val="20"/>
          <w:szCs w:val="20"/>
        </w:rPr>
        <w:t>επ</w:t>
      </w:r>
      <w:proofErr w:type="spellEnd"/>
      <w:r w:rsidRPr="006A3052">
        <w:rPr>
          <w:rFonts w:ascii="Times New Roman" w:hAnsi="Times New Roman" w:cs="Times New Roman" w:hint="cs"/>
          <w:sz w:val="20"/>
          <w:szCs w:val="20"/>
        </w:rPr>
        <w:t>.</w:t>
      </w:r>
      <w:r w:rsidRPr="002B4211">
        <w:rPr>
          <w:rFonts w:ascii="Times New Roman" w:hAnsi="Times New Roman" w:cs="Times New Roman"/>
          <w:color w:val="000000" w:themeColor="text1"/>
          <w:sz w:val="20"/>
          <w:szCs w:val="20"/>
        </w:rPr>
        <w:t>·</w:t>
      </w:r>
      <w:r w:rsidRPr="006A3052">
        <w:rPr>
          <w:rFonts w:ascii="Times New Roman" w:hAnsi="Times New Roman" w:cs="Times New Roman" w:hint="cs"/>
          <w:sz w:val="20"/>
          <w:szCs w:val="20"/>
        </w:rPr>
        <w:t xml:space="preserve"> </w:t>
      </w:r>
      <w:proofErr w:type="spellStart"/>
      <w:r w:rsidRPr="002B4211">
        <w:rPr>
          <w:rFonts w:ascii="Times New Roman" w:hAnsi="Times New Roman" w:cs="Times New Roman" w:hint="cs"/>
          <w:i/>
          <w:sz w:val="20"/>
          <w:szCs w:val="20"/>
          <w:lang w:val="de-DE"/>
        </w:rPr>
        <w:t>B</w:t>
      </w:r>
      <w:r w:rsidRPr="002B4211">
        <w:rPr>
          <w:rFonts w:ascii="Times New Roman" w:hAnsi="Times New Roman" w:cs="Times New Roman"/>
          <w:i/>
          <w:sz w:val="20"/>
          <w:szCs w:val="20"/>
          <w:lang w:val="de-DE"/>
        </w:rPr>
        <w:t>urdea</w:t>
      </w:r>
      <w:r w:rsidRPr="002B4211">
        <w:rPr>
          <w:rFonts w:ascii="Times New Roman" w:hAnsi="Times New Roman" w:cs="Times New Roman"/>
          <w:sz w:val="20"/>
          <w:szCs w:val="20"/>
          <w:lang w:val="de-DE"/>
        </w:rPr>
        <w:t>u</w:t>
      </w:r>
      <w:proofErr w:type="spellEnd"/>
      <w:r w:rsidRPr="002B4211">
        <w:rPr>
          <w:rFonts w:ascii="Times New Roman" w:hAnsi="Times New Roman" w:cs="Times New Roman" w:hint="cs"/>
          <w:sz w:val="20"/>
          <w:szCs w:val="20"/>
          <w:lang w:val="de-DE"/>
        </w:rPr>
        <w:t xml:space="preserve">, </w:t>
      </w:r>
      <w:proofErr w:type="spellStart"/>
      <w:r w:rsidRPr="002B4211">
        <w:rPr>
          <w:rFonts w:ascii="Times New Roman" w:hAnsi="Times New Roman" w:cs="Times New Roman" w:hint="cs"/>
          <w:sz w:val="20"/>
          <w:szCs w:val="20"/>
          <w:lang w:val="de-DE"/>
        </w:rPr>
        <w:t>Traité</w:t>
      </w:r>
      <w:proofErr w:type="spellEnd"/>
      <w:r w:rsidRPr="002B4211">
        <w:rPr>
          <w:rFonts w:ascii="Times New Roman" w:hAnsi="Times New Roman" w:cs="Times New Roman" w:hint="cs"/>
          <w:sz w:val="20"/>
          <w:szCs w:val="20"/>
          <w:lang w:val="de-DE"/>
        </w:rPr>
        <w:t xml:space="preserve">, </w:t>
      </w:r>
      <w:r w:rsidRPr="006A3052">
        <w:rPr>
          <w:rFonts w:ascii="Times New Roman" w:hAnsi="Times New Roman" w:cs="Times New Roman" w:hint="cs"/>
          <w:sz w:val="20"/>
          <w:szCs w:val="20"/>
        </w:rPr>
        <w:t>τ</w:t>
      </w:r>
      <w:r w:rsidRPr="002B4211">
        <w:rPr>
          <w:rFonts w:ascii="Times New Roman" w:hAnsi="Times New Roman" w:cs="Times New Roman" w:hint="cs"/>
          <w:sz w:val="20"/>
          <w:szCs w:val="20"/>
          <w:lang w:val="de-DE"/>
        </w:rPr>
        <w:t xml:space="preserve">.4, </w:t>
      </w:r>
      <w:r w:rsidRPr="006A3052">
        <w:rPr>
          <w:rFonts w:ascii="Times New Roman" w:hAnsi="Times New Roman" w:cs="Times New Roman" w:hint="cs"/>
          <w:sz w:val="20"/>
          <w:szCs w:val="20"/>
        </w:rPr>
        <w:t>σ</w:t>
      </w:r>
      <w:r w:rsidRPr="002B4211">
        <w:rPr>
          <w:rFonts w:ascii="Times New Roman" w:hAnsi="Times New Roman" w:cs="Times New Roman" w:hint="cs"/>
          <w:sz w:val="20"/>
          <w:szCs w:val="20"/>
          <w:lang w:val="de-DE"/>
        </w:rPr>
        <w:t xml:space="preserve">. 298 </w:t>
      </w:r>
      <w:proofErr w:type="spellStart"/>
      <w:r w:rsidRPr="006A3052">
        <w:rPr>
          <w:rFonts w:ascii="Times New Roman" w:hAnsi="Times New Roman" w:cs="Times New Roman" w:hint="cs"/>
          <w:sz w:val="20"/>
          <w:szCs w:val="20"/>
        </w:rPr>
        <w:t>επ</w:t>
      </w:r>
      <w:proofErr w:type="spellEnd"/>
      <w:r w:rsidRPr="002B4211">
        <w:rPr>
          <w:rFonts w:ascii="Times New Roman" w:hAnsi="Times New Roman" w:cs="Times New Roman" w:hint="cs"/>
          <w:sz w:val="20"/>
          <w:szCs w:val="20"/>
          <w:lang w:val="de-DE"/>
        </w:rPr>
        <w:t xml:space="preserve">., </w:t>
      </w:r>
      <w:r w:rsidRPr="002B4211">
        <w:rPr>
          <w:rFonts w:ascii="Times New Roman" w:hAnsi="Times New Roman" w:cs="Times New Roman" w:hint="cs"/>
          <w:i/>
          <w:sz w:val="20"/>
          <w:szCs w:val="20"/>
          <w:lang w:val="de-DE"/>
        </w:rPr>
        <w:t>S</w:t>
      </w:r>
      <w:r w:rsidRPr="002B4211">
        <w:rPr>
          <w:rFonts w:ascii="Times New Roman" w:hAnsi="Times New Roman" w:cs="Times New Roman"/>
          <w:i/>
          <w:sz w:val="20"/>
          <w:szCs w:val="20"/>
          <w:lang w:val="de-DE"/>
        </w:rPr>
        <w:t>tern</w:t>
      </w:r>
      <w:r w:rsidRPr="002B4211">
        <w:rPr>
          <w:rFonts w:ascii="Times New Roman" w:hAnsi="Times New Roman" w:cs="Times New Roman" w:hint="cs"/>
          <w:sz w:val="20"/>
          <w:szCs w:val="20"/>
          <w:lang w:val="de-DE"/>
        </w:rPr>
        <w:t xml:space="preserve">, Das Staatsrecht der Bundesrepublik Deutschland, Band II, 1980, </w:t>
      </w:r>
      <w:r w:rsidRPr="006A3052">
        <w:rPr>
          <w:rFonts w:ascii="Times New Roman" w:hAnsi="Times New Roman" w:cs="Times New Roman" w:hint="cs"/>
          <w:sz w:val="20"/>
          <w:szCs w:val="20"/>
        </w:rPr>
        <w:t>σ</w:t>
      </w:r>
      <w:r w:rsidRPr="002B4211">
        <w:rPr>
          <w:rFonts w:ascii="Times New Roman" w:hAnsi="Times New Roman" w:cs="Times New Roman" w:hint="cs"/>
          <w:sz w:val="20"/>
          <w:szCs w:val="20"/>
          <w:lang w:val="de-DE"/>
        </w:rPr>
        <w:t>. 687-688.</w:t>
      </w:r>
    </w:p>
  </w:footnote>
  <w:footnote w:id="28">
    <w:p w:rsidR="00ED337E" w:rsidRPr="002B4211" w:rsidRDefault="00ED337E" w:rsidP="00ED337E">
      <w:pPr>
        <w:pStyle w:val="af"/>
        <w:jc w:val="both"/>
        <w:rPr>
          <w:rFonts w:ascii="Times New Roman" w:hAnsi="Times New Roman" w:cs="Times New Roman"/>
          <w:sz w:val="20"/>
          <w:szCs w:val="20"/>
          <w:lang w:val="de-DE"/>
        </w:rPr>
      </w:pPr>
      <w:r w:rsidRPr="006A3052">
        <w:rPr>
          <w:rStyle w:val="ad"/>
          <w:rFonts w:ascii="Times New Roman" w:hAnsi="Times New Roman" w:cs="Times New Roman" w:hint="cs"/>
          <w:sz w:val="20"/>
          <w:szCs w:val="20"/>
        </w:rPr>
        <w:footnoteRef/>
      </w:r>
      <w:r w:rsidRPr="002B4211">
        <w:rPr>
          <w:rStyle w:val="ad"/>
          <w:rFonts w:ascii="Times New Roman" w:hAnsi="Times New Roman" w:cs="Times New Roman"/>
          <w:sz w:val="20"/>
          <w:szCs w:val="20"/>
          <w:lang w:val="de-DE"/>
        </w:rPr>
        <w:t xml:space="preserve"> </w:t>
      </w:r>
      <w:r w:rsidRPr="00047329">
        <w:rPr>
          <w:rFonts w:ascii="Times New Roman" w:hAnsi="Times New Roman" w:cs="Times New Roman"/>
          <w:i/>
          <w:sz w:val="20"/>
          <w:szCs w:val="20"/>
        </w:rPr>
        <w:t>Μ</w:t>
      </w:r>
      <w:r w:rsidRPr="002B4211">
        <w:rPr>
          <w:rFonts w:ascii="Times New Roman" w:hAnsi="Times New Roman" w:cs="Times New Roman"/>
          <w:i/>
          <w:sz w:val="20"/>
          <w:szCs w:val="20"/>
          <w:lang w:val="de-DE"/>
        </w:rPr>
        <w:t xml:space="preserve">. </w:t>
      </w:r>
      <w:proofErr w:type="spellStart"/>
      <w:r w:rsidRPr="00047329">
        <w:rPr>
          <w:rFonts w:ascii="Times New Roman" w:hAnsi="Times New Roman" w:cs="Times New Roman"/>
          <w:i/>
          <w:sz w:val="20"/>
          <w:szCs w:val="20"/>
        </w:rPr>
        <w:t>Δένδια</w:t>
      </w:r>
      <w:proofErr w:type="spellEnd"/>
      <w:r w:rsidRPr="002B4211">
        <w:rPr>
          <w:rFonts w:ascii="Times New Roman" w:hAnsi="Times New Roman" w:cs="Times New Roman" w:hint="cs"/>
          <w:sz w:val="20"/>
          <w:szCs w:val="20"/>
          <w:lang w:val="de-DE"/>
        </w:rPr>
        <w:t xml:space="preserve">, </w:t>
      </w:r>
      <w:proofErr w:type="spellStart"/>
      <w:r w:rsidRPr="006A3052">
        <w:rPr>
          <w:rFonts w:ascii="Times New Roman" w:hAnsi="Times New Roman" w:cs="Times New Roman" w:hint="cs"/>
          <w:sz w:val="20"/>
          <w:szCs w:val="20"/>
        </w:rPr>
        <w:t>Διοικητικόν</w:t>
      </w:r>
      <w:proofErr w:type="spellEnd"/>
      <w:r w:rsidRPr="002B4211">
        <w:rPr>
          <w:rFonts w:ascii="Times New Roman" w:hAnsi="Times New Roman" w:cs="Times New Roman" w:hint="cs"/>
          <w:sz w:val="20"/>
          <w:szCs w:val="20"/>
          <w:lang w:val="de-DE"/>
        </w:rPr>
        <w:t xml:space="preserve"> </w:t>
      </w:r>
      <w:r w:rsidRPr="006A3052">
        <w:rPr>
          <w:rFonts w:ascii="Times New Roman" w:hAnsi="Times New Roman" w:cs="Times New Roman" w:hint="cs"/>
          <w:sz w:val="20"/>
          <w:szCs w:val="20"/>
        </w:rPr>
        <w:t>δίκαιον</w:t>
      </w:r>
      <w:r w:rsidRPr="002B4211">
        <w:rPr>
          <w:rFonts w:ascii="Times New Roman" w:hAnsi="Times New Roman" w:cs="Times New Roman" w:hint="cs"/>
          <w:sz w:val="20"/>
          <w:szCs w:val="20"/>
          <w:lang w:val="de-DE"/>
        </w:rPr>
        <w:t xml:space="preserve">, </w:t>
      </w:r>
      <w:r w:rsidRPr="006A3052">
        <w:rPr>
          <w:rFonts w:ascii="Times New Roman" w:hAnsi="Times New Roman" w:cs="Times New Roman" w:hint="cs"/>
          <w:sz w:val="20"/>
          <w:szCs w:val="20"/>
        </w:rPr>
        <w:t>τ</w:t>
      </w:r>
      <w:r w:rsidRPr="002B4211">
        <w:rPr>
          <w:rFonts w:ascii="Times New Roman" w:hAnsi="Times New Roman" w:cs="Times New Roman" w:hint="cs"/>
          <w:sz w:val="20"/>
          <w:szCs w:val="20"/>
          <w:lang w:val="de-DE"/>
        </w:rPr>
        <w:t xml:space="preserve">. </w:t>
      </w:r>
      <w:r w:rsidRPr="006A3052">
        <w:rPr>
          <w:rFonts w:ascii="Times New Roman" w:hAnsi="Times New Roman" w:cs="Times New Roman" w:hint="cs"/>
          <w:sz w:val="20"/>
          <w:szCs w:val="20"/>
        </w:rPr>
        <w:t>Α</w:t>
      </w:r>
      <w:r>
        <w:rPr>
          <w:rFonts w:ascii="Times New Roman" w:hAnsi="Times New Roman" w:cs="Times New Roman"/>
          <w:sz w:val="20"/>
          <w:szCs w:val="20"/>
        </w:rPr>
        <w:t>΄</w:t>
      </w:r>
      <w:r w:rsidRPr="002B4211">
        <w:rPr>
          <w:rFonts w:ascii="Times New Roman" w:hAnsi="Times New Roman" w:cs="Times New Roman" w:hint="cs"/>
          <w:sz w:val="20"/>
          <w:szCs w:val="20"/>
          <w:lang w:val="de-DE"/>
        </w:rPr>
        <w:t xml:space="preserve">, 1964, </w:t>
      </w:r>
      <w:r w:rsidRPr="006A3052">
        <w:rPr>
          <w:rFonts w:ascii="Times New Roman" w:hAnsi="Times New Roman" w:cs="Times New Roman" w:hint="cs"/>
          <w:sz w:val="20"/>
          <w:szCs w:val="20"/>
        </w:rPr>
        <w:t>σ</w:t>
      </w:r>
      <w:r w:rsidRPr="002B4211">
        <w:rPr>
          <w:rFonts w:ascii="Times New Roman" w:hAnsi="Times New Roman" w:cs="Times New Roman" w:hint="cs"/>
          <w:sz w:val="20"/>
          <w:szCs w:val="20"/>
          <w:lang w:val="de-DE"/>
        </w:rPr>
        <w:t>. 154-155</w:t>
      </w:r>
      <w:r w:rsidRPr="002B4211">
        <w:rPr>
          <w:rFonts w:ascii="Times New Roman" w:hAnsi="Times New Roman" w:cs="Times New Roman"/>
          <w:color w:val="000000" w:themeColor="text1"/>
          <w:sz w:val="20"/>
          <w:szCs w:val="20"/>
          <w:lang w:val="de-DE"/>
        </w:rPr>
        <w:t>·</w:t>
      </w:r>
      <w:r w:rsidRPr="002B4211">
        <w:rPr>
          <w:rFonts w:ascii="Times New Roman" w:hAnsi="Times New Roman" w:cs="Times New Roman" w:hint="cs"/>
          <w:sz w:val="20"/>
          <w:szCs w:val="20"/>
          <w:lang w:val="de-DE"/>
        </w:rPr>
        <w:t xml:space="preserve"> </w:t>
      </w:r>
      <w:proofErr w:type="spellStart"/>
      <w:r w:rsidRPr="002B4211">
        <w:rPr>
          <w:rFonts w:ascii="Times New Roman" w:hAnsi="Times New Roman" w:cs="Times New Roman" w:hint="cs"/>
          <w:i/>
          <w:sz w:val="20"/>
          <w:szCs w:val="20"/>
          <w:lang w:val="de-DE"/>
        </w:rPr>
        <w:t>E</w:t>
      </w:r>
      <w:r w:rsidRPr="002B4211">
        <w:rPr>
          <w:rFonts w:ascii="Times New Roman" w:hAnsi="Times New Roman" w:cs="Times New Roman"/>
          <w:i/>
          <w:sz w:val="20"/>
          <w:szCs w:val="20"/>
          <w:lang w:val="de-DE"/>
        </w:rPr>
        <w:t>smein</w:t>
      </w:r>
      <w:r w:rsidRPr="002B4211">
        <w:rPr>
          <w:rFonts w:ascii="Times New Roman" w:hAnsi="Times New Roman" w:cs="Times New Roman" w:hint="cs"/>
          <w:i/>
          <w:sz w:val="20"/>
          <w:szCs w:val="20"/>
          <w:lang w:val="de-DE"/>
        </w:rPr>
        <w:t>-N</w:t>
      </w:r>
      <w:r w:rsidRPr="002B4211">
        <w:rPr>
          <w:rFonts w:ascii="Times New Roman" w:hAnsi="Times New Roman" w:cs="Times New Roman"/>
          <w:i/>
          <w:sz w:val="20"/>
          <w:szCs w:val="20"/>
          <w:lang w:val="de-DE"/>
        </w:rPr>
        <w:t>ezard</w:t>
      </w:r>
      <w:proofErr w:type="spellEnd"/>
      <w:r w:rsidRPr="002B4211">
        <w:rPr>
          <w:rFonts w:ascii="Times New Roman" w:hAnsi="Times New Roman" w:cs="Times New Roman" w:hint="cs"/>
          <w:sz w:val="20"/>
          <w:szCs w:val="20"/>
          <w:lang w:val="de-DE"/>
        </w:rPr>
        <w:t xml:space="preserve">, </w:t>
      </w:r>
      <w:proofErr w:type="spellStart"/>
      <w:r w:rsidRPr="002B4211">
        <w:rPr>
          <w:rFonts w:ascii="Times New Roman" w:hAnsi="Times New Roman" w:cs="Times New Roman" w:hint="cs"/>
          <w:sz w:val="20"/>
          <w:szCs w:val="20"/>
          <w:lang w:val="de-DE"/>
        </w:rPr>
        <w:t>Eléments</w:t>
      </w:r>
      <w:proofErr w:type="spellEnd"/>
      <w:r w:rsidRPr="002B4211">
        <w:rPr>
          <w:rFonts w:ascii="Times New Roman" w:hAnsi="Times New Roman" w:cs="Times New Roman" w:hint="cs"/>
          <w:sz w:val="20"/>
          <w:szCs w:val="20"/>
          <w:lang w:val="de-DE"/>
        </w:rPr>
        <w:t xml:space="preserve"> de </w:t>
      </w:r>
      <w:proofErr w:type="spellStart"/>
      <w:r w:rsidRPr="002B4211">
        <w:rPr>
          <w:rFonts w:ascii="Times New Roman" w:hAnsi="Times New Roman" w:cs="Times New Roman" w:hint="cs"/>
          <w:sz w:val="20"/>
          <w:szCs w:val="20"/>
          <w:lang w:val="de-DE"/>
        </w:rPr>
        <w:t>droit</w:t>
      </w:r>
      <w:proofErr w:type="spellEnd"/>
      <w:r w:rsidRPr="002B4211">
        <w:rPr>
          <w:rFonts w:ascii="Times New Roman" w:hAnsi="Times New Roman" w:cs="Times New Roman" w:hint="cs"/>
          <w:sz w:val="20"/>
          <w:szCs w:val="20"/>
          <w:lang w:val="de-DE"/>
        </w:rPr>
        <w:t xml:space="preserve"> </w:t>
      </w:r>
      <w:proofErr w:type="spellStart"/>
      <w:r w:rsidRPr="002B4211">
        <w:rPr>
          <w:rFonts w:ascii="Times New Roman" w:hAnsi="Times New Roman" w:cs="Times New Roman" w:hint="cs"/>
          <w:sz w:val="20"/>
          <w:szCs w:val="20"/>
          <w:lang w:val="de-DE"/>
        </w:rPr>
        <w:t>constitutionnel</w:t>
      </w:r>
      <w:proofErr w:type="spellEnd"/>
      <w:r w:rsidRPr="002B4211">
        <w:rPr>
          <w:rFonts w:ascii="Times New Roman" w:hAnsi="Times New Roman" w:cs="Times New Roman" w:hint="cs"/>
          <w:sz w:val="20"/>
          <w:szCs w:val="20"/>
          <w:lang w:val="de-DE"/>
        </w:rPr>
        <w:t xml:space="preserve">, </w:t>
      </w:r>
      <w:r w:rsidRPr="006A3052">
        <w:rPr>
          <w:rFonts w:ascii="Times New Roman" w:hAnsi="Times New Roman" w:cs="Times New Roman" w:hint="cs"/>
          <w:sz w:val="20"/>
          <w:szCs w:val="20"/>
        </w:rPr>
        <w:t>τ</w:t>
      </w:r>
      <w:r w:rsidRPr="002B4211">
        <w:rPr>
          <w:rFonts w:ascii="Times New Roman" w:hAnsi="Times New Roman" w:cs="Times New Roman" w:hint="cs"/>
          <w:sz w:val="20"/>
          <w:szCs w:val="20"/>
          <w:lang w:val="de-DE"/>
        </w:rPr>
        <w:t>.</w:t>
      </w:r>
      <w:r w:rsidRPr="006A3052">
        <w:rPr>
          <w:rFonts w:ascii="Times New Roman" w:hAnsi="Times New Roman" w:cs="Times New Roman" w:hint="cs"/>
          <w:sz w:val="20"/>
          <w:szCs w:val="20"/>
        </w:rPr>
        <w:t>Ι</w:t>
      </w:r>
      <w:r w:rsidRPr="002B4211">
        <w:rPr>
          <w:rFonts w:ascii="Times New Roman" w:hAnsi="Times New Roman" w:cs="Times New Roman" w:hint="cs"/>
          <w:sz w:val="20"/>
          <w:szCs w:val="20"/>
          <w:lang w:val="de-DE"/>
        </w:rPr>
        <w:t xml:space="preserve">. </w:t>
      </w:r>
      <w:r w:rsidRPr="006A3052">
        <w:rPr>
          <w:rFonts w:ascii="Times New Roman" w:hAnsi="Times New Roman" w:cs="Times New Roman" w:hint="cs"/>
          <w:sz w:val="20"/>
          <w:szCs w:val="20"/>
        </w:rPr>
        <w:t>σ</w:t>
      </w:r>
      <w:r w:rsidRPr="002B4211">
        <w:rPr>
          <w:rFonts w:ascii="Times New Roman" w:hAnsi="Times New Roman" w:cs="Times New Roman" w:hint="cs"/>
          <w:sz w:val="20"/>
          <w:szCs w:val="20"/>
          <w:lang w:val="de-DE"/>
        </w:rPr>
        <w:t xml:space="preserve">. 36 </w:t>
      </w:r>
      <w:proofErr w:type="spellStart"/>
      <w:proofErr w:type="gramStart"/>
      <w:r w:rsidRPr="006A3052">
        <w:rPr>
          <w:rFonts w:ascii="Times New Roman" w:hAnsi="Times New Roman" w:cs="Times New Roman" w:hint="cs"/>
          <w:sz w:val="20"/>
          <w:szCs w:val="20"/>
        </w:rPr>
        <w:t>επ</w:t>
      </w:r>
      <w:proofErr w:type="spellEnd"/>
      <w:r w:rsidRPr="002B4211">
        <w:rPr>
          <w:rFonts w:ascii="Times New Roman" w:hAnsi="Times New Roman" w:cs="Times New Roman" w:hint="cs"/>
          <w:sz w:val="20"/>
          <w:szCs w:val="20"/>
          <w:lang w:val="de-DE"/>
        </w:rPr>
        <w:t>.</w:t>
      </w:r>
      <w:r w:rsidRPr="002B4211">
        <w:rPr>
          <w:rFonts w:ascii="Times New Roman" w:hAnsi="Times New Roman" w:cs="Times New Roman"/>
          <w:color w:val="000000" w:themeColor="text1"/>
          <w:sz w:val="20"/>
          <w:szCs w:val="20"/>
          <w:lang w:val="de-DE"/>
        </w:rPr>
        <w:t>·</w:t>
      </w:r>
      <w:proofErr w:type="gramEnd"/>
      <w:r w:rsidRPr="002B4211">
        <w:rPr>
          <w:rFonts w:ascii="Times New Roman" w:hAnsi="Times New Roman" w:cs="Times New Roman" w:hint="cs"/>
          <w:sz w:val="20"/>
          <w:szCs w:val="20"/>
          <w:lang w:val="de-DE"/>
        </w:rPr>
        <w:t xml:space="preserve"> </w:t>
      </w:r>
      <w:r w:rsidRPr="002B4211">
        <w:rPr>
          <w:rFonts w:ascii="Times New Roman" w:hAnsi="Times New Roman" w:cs="Times New Roman"/>
          <w:i/>
          <w:sz w:val="20"/>
          <w:szCs w:val="20"/>
          <w:lang w:val="de-DE"/>
        </w:rPr>
        <w:t>E.</w:t>
      </w:r>
      <w:r w:rsidRPr="002B4211">
        <w:rPr>
          <w:rFonts w:ascii="Times New Roman" w:hAnsi="Times New Roman" w:cs="Times New Roman"/>
          <w:sz w:val="20"/>
          <w:szCs w:val="20"/>
          <w:lang w:val="de-DE"/>
        </w:rPr>
        <w:t xml:space="preserve"> </w:t>
      </w:r>
      <w:proofErr w:type="spellStart"/>
      <w:r w:rsidRPr="002B4211">
        <w:rPr>
          <w:rFonts w:ascii="Times New Roman" w:hAnsi="Times New Roman" w:cs="Times New Roman" w:hint="cs"/>
          <w:i/>
          <w:sz w:val="20"/>
          <w:szCs w:val="20"/>
          <w:lang w:val="de-DE"/>
        </w:rPr>
        <w:t>L</w:t>
      </w:r>
      <w:r w:rsidRPr="002B4211">
        <w:rPr>
          <w:rFonts w:ascii="Times New Roman" w:hAnsi="Times New Roman" w:cs="Times New Roman"/>
          <w:i/>
          <w:sz w:val="20"/>
          <w:szCs w:val="20"/>
          <w:lang w:val="de-DE"/>
        </w:rPr>
        <w:t>aferrière</w:t>
      </w:r>
      <w:proofErr w:type="spellEnd"/>
      <w:r w:rsidRPr="002B4211">
        <w:rPr>
          <w:rFonts w:ascii="Times New Roman" w:hAnsi="Times New Roman" w:cs="Times New Roman" w:hint="cs"/>
          <w:sz w:val="20"/>
          <w:szCs w:val="20"/>
          <w:lang w:val="de-DE"/>
        </w:rPr>
        <w:t xml:space="preserve">, </w:t>
      </w:r>
      <w:proofErr w:type="spellStart"/>
      <w:r w:rsidRPr="002B4211">
        <w:rPr>
          <w:rFonts w:ascii="Times New Roman" w:hAnsi="Times New Roman" w:cs="Times New Roman" w:hint="cs"/>
          <w:sz w:val="20"/>
          <w:szCs w:val="20"/>
          <w:lang w:val="de-DE"/>
        </w:rPr>
        <w:t>Jurid</w:t>
      </w:r>
      <w:proofErr w:type="spellEnd"/>
      <w:r w:rsidRPr="002B4211">
        <w:rPr>
          <w:rFonts w:ascii="Times New Roman" w:hAnsi="Times New Roman" w:cs="Times New Roman" w:hint="cs"/>
          <w:sz w:val="20"/>
          <w:szCs w:val="20"/>
          <w:lang w:val="de-DE"/>
        </w:rPr>
        <w:t xml:space="preserve">. </w:t>
      </w:r>
      <w:proofErr w:type="spellStart"/>
      <w:r w:rsidRPr="002B4211">
        <w:rPr>
          <w:rFonts w:ascii="Times New Roman" w:hAnsi="Times New Roman" w:cs="Times New Roman" w:hint="cs"/>
          <w:sz w:val="20"/>
          <w:szCs w:val="20"/>
          <w:lang w:val="de-DE"/>
        </w:rPr>
        <w:t>adm</w:t>
      </w:r>
      <w:proofErr w:type="spellEnd"/>
      <w:r w:rsidRPr="002B4211">
        <w:rPr>
          <w:rFonts w:ascii="Times New Roman" w:hAnsi="Times New Roman" w:cs="Times New Roman" w:hint="cs"/>
          <w:sz w:val="20"/>
          <w:szCs w:val="20"/>
          <w:lang w:val="de-DE"/>
        </w:rPr>
        <w:t>., 2</w:t>
      </w:r>
      <w:r w:rsidRPr="006A3052">
        <w:rPr>
          <w:rFonts w:ascii="Times New Roman" w:hAnsi="Times New Roman" w:cs="Times New Roman" w:hint="cs"/>
          <w:sz w:val="20"/>
          <w:szCs w:val="20"/>
          <w:vertAlign w:val="superscript"/>
        </w:rPr>
        <w:t>η</w:t>
      </w:r>
      <w:r w:rsidRPr="002B4211">
        <w:rPr>
          <w:rFonts w:ascii="Times New Roman" w:hAnsi="Times New Roman" w:cs="Times New Roman" w:hint="cs"/>
          <w:sz w:val="20"/>
          <w:szCs w:val="20"/>
          <w:lang w:val="de-DE"/>
        </w:rPr>
        <w:t xml:space="preserve"> </w:t>
      </w:r>
      <w:proofErr w:type="spellStart"/>
      <w:r w:rsidRPr="006A3052">
        <w:rPr>
          <w:rFonts w:ascii="Times New Roman" w:hAnsi="Times New Roman" w:cs="Times New Roman" w:hint="cs"/>
          <w:sz w:val="20"/>
          <w:szCs w:val="20"/>
        </w:rPr>
        <w:t>έκδ</w:t>
      </w:r>
      <w:proofErr w:type="spellEnd"/>
      <w:r w:rsidRPr="002B4211">
        <w:rPr>
          <w:rFonts w:ascii="Times New Roman" w:hAnsi="Times New Roman" w:cs="Times New Roman" w:hint="cs"/>
          <w:sz w:val="20"/>
          <w:szCs w:val="20"/>
          <w:lang w:val="de-DE"/>
        </w:rPr>
        <w:t xml:space="preserve">., </w:t>
      </w:r>
      <w:r w:rsidRPr="006A3052">
        <w:rPr>
          <w:rFonts w:ascii="Times New Roman" w:hAnsi="Times New Roman" w:cs="Times New Roman" w:hint="cs"/>
          <w:sz w:val="20"/>
          <w:szCs w:val="20"/>
        </w:rPr>
        <w:t>τ</w:t>
      </w:r>
      <w:r w:rsidRPr="002B4211">
        <w:rPr>
          <w:rFonts w:ascii="Times New Roman" w:hAnsi="Times New Roman" w:cs="Times New Roman" w:hint="cs"/>
          <w:sz w:val="20"/>
          <w:szCs w:val="20"/>
          <w:lang w:val="de-DE"/>
        </w:rPr>
        <w:t>.</w:t>
      </w:r>
      <w:r w:rsidRPr="006A3052">
        <w:rPr>
          <w:rFonts w:ascii="Times New Roman" w:hAnsi="Times New Roman" w:cs="Times New Roman" w:hint="cs"/>
          <w:sz w:val="20"/>
          <w:szCs w:val="20"/>
        </w:rPr>
        <w:t>Β</w:t>
      </w:r>
      <w:r>
        <w:rPr>
          <w:rFonts w:ascii="Times New Roman" w:hAnsi="Times New Roman" w:cs="Times New Roman"/>
          <w:sz w:val="20"/>
          <w:szCs w:val="20"/>
        </w:rPr>
        <w:t>΄</w:t>
      </w:r>
      <w:r w:rsidRPr="002B4211">
        <w:rPr>
          <w:rFonts w:ascii="Times New Roman" w:hAnsi="Times New Roman" w:cs="Times New Roman" w:hint="cs"/>
          <w:sz w:val="20"/>
          <w:szCs w:val="20"/>
          <w:lang w:val="de-DE"/>
        </w:rPr>
        <w:t xml:space="preserve">, </w:t>
      </w:r>
      <w:r w:rsidRPr="006A3052">
        <w:rPr>
          <w:rFonts w:ascii="Times New Roman" w:hAnsi="Times New Roman" w:cs="Times New Roman" w:hint="cs"/>
          <w:sz w:val="20"/>
          <w:szCs w:val="20"/>
        </w:rPr>
        <w:t>σ</w:t>
      </w:r>
      <w:r w:rsidRPr="002B4211">
        <w:rPr>
          <w:rFonts w:ascii="Times New Roman" w:hAnsi="Times New Roman" w:cs="Times New Roman" w:hint="cs"/>
          <w:sz w:val="20"/>
          <w:szCs w:val="20"/>
          <w:lang w:val="de-DE"/>
        </w:rPr>
        <w:t xml:space="preserve">. 34 </w:t>
      </w:r>
      <w:proofErr w:type="spellStart"/>
      <w:r w:rsidRPr="006A3052">
        <w:rPr>
          <w:rFonts w:ascii="Times New Roman" w:hAnsi="Times New Roman" w:cs="Times New Roman" w:hint="cs"/>
          <w:sz w:val="20"/>
          <w:szCs w:val="20"/>
        </w:rPr>
        <w:t>επ</w:t>
      </w:r>
      <w:proofErr w:type="spellEnd"/>
      <w:r w:rsidRPr="002B4211">
        <w:rPr>
          <w:rFonts w:ascii="Times New Roman" w:hAnsi="Times New Roman" w:cs="Times New Roman" w:hint="cs"/>
          <w:sz w:val="20"/>
          <w:szCs w:val="20"/>
          <w:lang w:val="de-DE"/>
        </w:rPr>
        <w:t>.</w:t>
      </w:r>
    </w:p>
  </w:footnote>
  <w:footnote w:id="29">
    <w:p w:rsidR="00ED337E" w:rsidRPr="006A3052" w:rsidRDefault="00ED337E" w:rsidP="00ED337E">
      <w:pPr>
        <w:pStyle w:val="af"/>
        <w:jc w:val="both"/>
        <w:rPr>
          <w:rFonts w:ascii="Times New Roman" w:hAnsi="Times New Roman" w:cs="Times New Roman"/>
          <w:sz w:val="20"/>
          <w:szCs w:val="20"/>
        </w:rPr>
      </w:pPr>
      <w:r w:rsidRPr="006A3052">
        <w:rPr>
          <w:rStyle w:val="ad"/>
          <w:rFonts w:ascii="Times New Roman" w:hAnsi="Times New Roman" w:cs="Times New Roman" w:hint="cs"/>
          <w:sz w:val="20"/>
          <w:szCs w:val="20"/>
        </w:rPr>
        <w:footnoteRef/>
      </w:r>
      <w:r>
        <w:rPr>
          <w:rStyle w:val="ad"/>
          <w:rFonts w:ascii="Times New Roman" w:hAnsi="Times New Roman" w:cs="Times New Roman"/>
          <w:sz w:val="20"/>
          <w:szCs w:val="20"/>
        </w:rPr>
        <w:t xml:space="preserve"> </w:t>
      </w:r>
      <w:r w:rsidRPr="006A3052">
        <w:rPr>
          <w:rFonts w:ascii="Times New Roman" w:hAnsi="Times New Roman" w:cs="Times New Roman" w:hint="cs"/>
          <w:sz w:val="20"/>
          <w:szCs w:val="20"/>
        </w:rPr>
        <w:t>Βλ.</w:t>
      </w:r>
      <w:r>
        <w:rPr>
          <w:rFonts w:ascii="Times New Roman" w:hAnsi="Times New Roman" w:cs="Times New Roman"/>
          <w:sz w:val="20"/>
          <w:szCs w:val="20"/>
        </w:rPr>
        <w:t xml:space="preserve">, ενδεικτικά, </w:t>
      </w:r>
      <w:r w:rsidRPr="00047329">
        <w:rPr>
          <w:rFonts w:ascii="Times New Roman" w:hAnsi="Times New Roman" w:cs="Times New Roman"/>
          <w:i/>
          <w:sz w:val="20"/>
          <w:szCs w:val="20"/>
        </w:rPr>
        <w:t xml:space="preserve">Α. </w:t>
      </w:r>
      <w:proofErr w:type="spellStart"/>
      <w:r w:rsidRPr="00047329">
        <w:rPr>
          <w:rFonts w:ascii="Times New Roman" w:hAnsi="Times New Roman" w:cs="Times New Roman" w:hint="cs"/>
          <w:i/>
          <w:sz w:val="20"/>
          <w:szCs w:val="20"/>
        </w:rPr>
        <w:t>Μ</w:t>
      </w:r>
      <w:r w:rsidRPr="00047329">
        <w:rPr>
          <w:rFonts w:ascii="Times New Roman" w:hAnsi="Times New Roman" w:cs="Times New Roman"/>
          <w:i/>
          <w:sz w:val="20"/>
          <w:szCs w:val="20"/>
        </w:rPr>
        <w:t>άνεση</w:t>
      </w:r>
      <w:proofErr w:type="spellEnd"/>
      <w:r w:rsidRPr="006A3052">
        <w:rPr>
          <w:rFonts w:ascii="Times New Roman" w:hAnsi="Times New Roman" w:cs="Times New Roman" w:hint="cs"/>
          <w:sz w:val="20"/>
          <w:szCs w:val="20"/>
        </w:rPr>
        <w:t>, Αι εγγυήσεις τηρήσεως του Συντάγματος</w:t>
      </w:r>
      <w:r>
        <w:rPr>
          <w:rFonts w:ascii="Times New Roman" w:hAnsi="Times New Roman" w:cs="Times New Roman"/>
          <w:sz w:val="20"/>
          <w:szCs w:val="20"/>
        </w:rPr>
        <w:t xml:space="preserve">, </w:t>
      </w:r>
      <w:proofErr w:type="spellStart"/>
      <w:r>
        <w:rPr>
          <w:rFonts w:ascii="Times New Roman" w:hAnsi="Times New Roman" w:cs="Times New Roman"/>
          <w:sz w:val="20"/>
          <w:szCs w:val="20"/>
        </w:rPr>
        <w:t>ό</w:t>
      </w:r>
      <w:r w:rsidRPr="006A3052">
        <w:rPr>
          <w:rFonts w:ascii="Times New Roman" w:hAnsi="Times New Roman" w:cs="Times New Roman" w:hint="cs"/>
          <w:sz w:val="20"/>
          <w:szCs w:val="20"/>
        </w:rPr>
        <w:t>π.π</w:t>
      </w:r>
      <w:proofErr w:type="spellEnd"/>
      <w:r w:rsidRPr="006A3052">
        <w:rPr>
          <w:rFonts w:ascii="Times New Roman" w:hAnsi="Times New Roman" w:cs="Times New Roman" w:hint="cs"/>
          <w:sz w:val="20"/>
          <w:szCs w:val="20"/>
        </w:rPr>
        <w:t>., σ. 21-22</w:t>
      </w:r>
      <w:r>
        <w:rPr>
          <w:rFonts w:ascii="Times New Roman" w:hAnsi="Times New Roman" w:cs="Times New Roman"/>
          <w:sz w:val="20"/>
          <w:szCs w:val="20"/>
        </w:rPr>
        <w:t>.</w:t>
      </w:r>
    </w:p>
  </w:footnote>
  <w:footnote w:id="30">
    <w:p w:rsidR="00ED337E" w:rsidRPr="006A3052" w:rsidRDefault="00ED337E" w:rsidP="00ED337E">
      <w:pPr>
        <w:pStyle w:val="af"/>
        <w:jc w:val="both"/>
        <w:rPr>
          <w:rFonts w:ascii="Times New Roman" w:hAnsi="Times New Roman" w:cs="Times New Roman"/>
          <w:sz w:val="20"/>
          <w:szCs w:val="20"/>
        </w:rPr>
      </w:pPr>
      <w:r w:rsidRPr="006A3052">
        <w:rPr>
          <w:rStyle w:val="ad"/>
          <w:rFonts w:ascii="Times New Roman" w:hAnsi="Times New Roman" w:cs="Times New Roman" w:hint="cs"/>
          <w:sz w:val="20"/>
          <w:szCs w:val="20"/>
        </w:rPr>
        <w:footnoteRef/>
      </w:r>
      <w:r>
        <w:rPr>
          <w:rStyle w:val="ad"/>
          <w:rFonts w:ascii="Times New Roman" w:hAnsi="Times New Roman" w:cs="Times New Roman"/>
          <w:sz w:val="20"/>
          <w:szCs w:val="20"/>
        </w:rPr>
        <w:t xml:space="preserve"> </w:t>
      </w:r>
      <w:r w:rsidRPr="006A3052">
        <w:rPr>
          <w:rFonts w:ascii="Times New Roman" w:hAnsi="Times New Roman" w:cs="Times New Roman" w:hint="cs"/>
          <w:sz w:val="20"/>
          <w:szCs w:val="20"/>
        </w:rPr>
        <w:t xml:space="preserve">Βλ. </w:t>
      </w:r>
      <w:r w:rsidRPr="00C8512B">
        <w:rPr>
          <w:rFonts w:ascii="Times New Roman" w:hAnsi="Times New Roman" w:cs="Times New Roman"/>
          <w:i/>
          <w:sz w:val="20"/>
          <w:szCs w:val="20"/>
        </w:rPr>
        <w:t>Μ.</w:t>
      </w:r>
      <w:r>
        <w:rPr>
          <w:rFonts w:ascii="Times New Roman" w:hAnsi="Times New Roman" w:cs="Times New Roman"/>
          <w:sz w:val="20"/>
          <w:szCs w:val="20"/>
        </w:rPr>
        <w:t xml:space="preserve"> </w:t>
      </w:r>
      <w:r w:rsidRPr="00C8512B">
        <w:rPr>
          <w:rFonts w:ascii="Times New Roman" w:hAnsi="Times New Roman" w:cs="Times New Roman" w:hint="cs"/>
          <w:i/>
          <w:sz w:val="20"/>
          <w:szCs w:val="20"/>
        </w:rPr>
        <w:t>Σ</w:t>
      </w:r>
      <w:r w:rsidRPr="00C8512B">
        <w:rPr>
          <w:rFonts w:ascii="Times New Roman" w:hAnsi="Times New Roman" w:cs="Times New Roman"/>
          <w:i/>
          <w:sz w:val="20"/>
          <w:szCs w:val="20"/>
        </w:rPr>
        <w:t>τασινόπουλου</w:t>
      </w:r>
      <w:r w:rsidRPr="006A3052">
        <w:rPr>
          <w:rFonts w:ascii="Times New Roman" w:hAnsi="Times New Roman" w:cs="Times New Roman" w:hint="cs"/>
          <w:sz w:val="20"/>
          <w:szCs w:val="20"/>
        </w:rPr>
        <w:t xml:space="preserve">, Δίκαιον διοικητικών πράξεων, </w:t>
      </w:r>
      <w:proofErr w:type="spellStart"/>
      <w:r>
        <w:rPr>
          <w:rFonts w:ascii="Times New Roman" w:hAnsi="Times New Roman" w:cs="Times New Roman"/>
          <w:sz w:val="20"/>
          <w:szCs w:val="20"/>
        </w:rPr>
        <w:t>όπ.π</w:t>
      </w:r>
      <w:proofErr w:type="spellEnd"/>
      <w:r>
        <w:rPr>
          <w:rFonts w:ascii="Times New Roman" w:hAnsi="Times New Roman" w:cs="Times New Roman"/>
          <w:sz w:val="20"/>
          <w:szCs w:val="20"/>
        </w:rPr>
        <w:t xml:space="preserve">., </w:t>
      </w:r>
      <w:r w:rsidRPr="006A3052">
        <w:rPr>
          <w:rFonts w:ascii="Times New Roman" w:hAnsi="Times New Roman" w:cs="Times New Roman" w:hint="cs"/>
          <w:sz w:val="20"/>
          <w:szCs w:val="20"/>
        </w:rPr>
        <w:t xml:space="preserve">σ. 35-36. Από τη νομολογία του </w:t>
      </w:r>
      <w:proofErr w:type="spellStart"/>
      <w:r w:rsidRPr="006A3052">
        <w:rPr>
          <w:rFonts w:ascii="Times New Roman" w:hAnsi="Times New Roman" w:cs="Times New Roman" w:hint="cs"/>
          <w:sz w:val="20"/>
          <w:szCs w:val="20"/>
        </w:rPr>
        <w:t>ΣτΕ</w:t>
      </w:r>
      <w:proofErr w:type="spellEnd"/>
      <w:r w:rsidRPr="006A3052">
        <w:rPr>
          <w:rFonts w:ascii="Times New Roman" w:hAnsi="Times New Roman" w:cs="Times New Roman" w:hint="cs"/>
          <w:sz w:val="20"/>
          <w:szCs w:val="20"/>
        </w:rPr>
        <w:t xml:space="preserve"> βλ. </w:t>
      </w:r>
      <w:proofErr w:type="spellStart"/>
      <w:r>
        <w:rPr>
          <w:rFonts w:ascii="Times New Roman" w:hAnsi="Times New Roman" w:cs="Times New Roman"/>
          <w:sz w:val="20"/>
          <w:szCs w:val="20"/>
        </w:rPr>
        <w:t>Ολ</w:t>
      </w:r>
      <w:proofErr w:type="spellEnd"/>
      <w:r>
        <w:rPr>
          <w:rFonts w:ascii="Times New Roman" w:hAnsi="Times New Roman" w:cs="Times New Roman"/>
          <w:sz w:val="20"/>
          <w:szCs w:val="20"/>
        </w:rPr>
        <w:t xml:space="preserve"> </w:t>
      </w:r>
      <w:r w:rsidRPr="006A3052">
        <w:rPr>
          <w:rFonts w:ascii="Times New Roman" w:hAnsi="Times New Roman" w:cs="Times New Roman" w:hint="cs"/>
          <w:sz w:val="20"/>
          <w:szCs w:val="20"/>
        </w:rPr>
        <w:t>1699/1946</w:t>
      </w:r>
      <w:r>
        <w:rPr>
          <w:rFonts w:ascii="Times New Roman" w:hAnsi="Times New Roman" w:cs="Times New Roman"/>
          <w:sz w:val="20"/>
          <w:szCs w:val="20"/>
        </w:rPr>
        <w:t xml:space="preserve">, κατά την οποία κυβερνητικές είναι </w:t>
      </w:r>
      <w:r w:rsidRPr="006A3052">
        <w:rPr>
          <w:rFonts w:ascii="Times New Roman" w:hAnsi="Times New Roman" w:cs="Times New Roman" w:hint="cs"/>
          <w:sz w:val="20"/>
          <w:szCs w:val="20"/>
        </w:rPr>
        <w:t xml:space="preserve"> </w:t>
      </w:r>
      <w:r w:rsidRPr="00A1113E">
        <w:rPr>
          <w:rFonts w:ascii="Times New Roman" w:hAnsi="Times New Roman" w:cs="Times New Roman"/>
          <w:i/>
          <w:sz w:val="20"/>
          <w:szCs w:val="20"/>
        </w:rPr>
        <w:t>«</w:t>
      </w:r>
      <w:r w:rsidRPr="00A1113E">
        <w:rPr>
          <w:rFonts w:ascii="Times New Roman" w:hAnsi="Times New Roman" w:cs="Times New Roman" w:hint="cs"/>
          <w:i/>
          <w:sz w:val="20"/>
          <w:szCs w:val="20"/>
        </w:rPr>
        <w:t xml:space="preserve">αι πράξεις αι </w:t>
      </w:r>
      <w:proofErr w:type="spellStart"/>
      <w:r w:rsidRPr="00A1113E">
        <w:rPr>
          <w:rFonts w:ascii="Times New Roman" w:hAnsi="Times New Roman" w:cs="Times New Roman" w:hint="cs"/>
          <w:i/>
          <w:sz w:val="20"/>
          <w:szCs w:val="20"/>
        </w:rPr>
        <w:t>συνδεόμεναι</w:t>
      </w:r>
      <w:proofErr w:type="spellEnd"/>
      <w:r w:rsidRPr="00A1113E">
        <w:rPr>
          <w:rFonts w:ascii="Times New Roman" w:hAnsi="Times New Roman" w:cs="Times New Roman" w:hint="cs"/>
          <w:i/>
          <w:sz w:val="20"/>
          <w:szCs w:val="20"/>
        </w:rPr>
        <w:t xml:space="preserve"> με την </w:t>
      </w:r>
      <w:proofErr w:type="spellStart"/>
      <w:r w:rsidRPr="00A1113E">
        <w:rPr>
          <w:rFonts w:ascii="Times New Roman" w:hAnsi="Times New Roman" w:cs="Times New Roman" w:hint="cs"/>
          <w:i/>
          <w:sz w:val="20"/>
          <w:szCs w:val="20"/>
        </w:rPr>
        <w:t>διαχείρισιν</w:t>
      </w:r>
      <w:proofErr w:type="spellEnd"/>
      <w:r w:rsidRPr="00A1113E">
        <w:rPr>
          <w:rFonts w:ascii="Times New Roman" w:hAnsi="Times New Roman" w:cs="Times New Roman" w:hint="cs"/>
          <w:i/>
          <w:sz w:val="20"/>
          <w:szCs w:val="20"/>
        </w:rPr>
        <w:t xml:space="preserve"> των </w:t>
      </w:r>
      <w:proofErr w:type="spellStart"/>
      <w:r w:rsidRPr="00A1113E">
        <w:rPr>
          <w:rFonts w:ascii="Times New Roman" w:hAnsi="Times New Roman" w:cs="Times New Roman" w:hint="cs"/>
          <w:i/>
          <w:sz w:val="20"/>
          <w:szCs w:val="20"/>
        </w:rPr>
        <w:t>γενικωτέρων</w:t>
      </w:r>
      <w:proofErr w:type="spellEnd"/>
      <w:r w:rsidRPr="00A1113E">
        <w:rPr>
          <w:rFonts w:ascii="Times New Roman" w:hAnsi="Times New Roman" w:cs="Times New Roman" w:hint="cs"/>
          <w:i/>
          <w:sz w:val="20"/>
          <w:szCs w:val="20"/>
        </w:rPr>
        <w:t xml:space="preserve"> συμφερόντων της πολιτείας</w:t>
      </w:r>
      <w:r w:rsidRPr="00A1113E">
        <w:rPr>
          <w:rFonts w:ascii="Times New Roman" w:hAnsi="Times New Roman" w:cs="Times New Roman"/>
          <w:i/>
          <w:sz w:val="20"/>
          <w:szCs w:val="20"/>
        </w:rPr>
        <w:t>»</w:t>
      </w:r>
      <w:r>
        <w:rPr>
          <w:rFonts w:ascii="Times New Roman" w:hAnsi="Times New Roman" w:cs="Times New Roman"/>
          <w:sz w:val="20"/>
          <w:szCs w:val="20"/>
        </w:rPr>
        <w:t xml:space="preserve">, </w:t>
      </w:r>
      <w:r w:rsidRPr="006A3052">
        <w:rPr>
          <w:rFonts w:ascii="Times New Roman" w:hAnsi="Times New Roman" w:cs="Times New Roman" w:hint="cs"/>
          <w:sz w:val="20"/>
          <w:szCs w:val="20"/>
        </w:rPr>
        <w:t xml:space="preserve">και </w:t>
      </w:r>
      <w:proofErr w:type="spellStart"/>
      <w:r>
        <w:rPr>
          <w:rFonts w:ascii="Times New Roman" w:hAnsi="Times New Roman" w:cs="Times New Roman"/>
          <w:sz w:val="20"/>
          <w:szCs w:val="20"/>
        </w:rPr>
        <w:t>Ολ</w:t>
      </w:r>
      <w:proofErr w:type="spellEnd"/>
      <w:r>
        <w:rPr>
          <w:rFonts w:ascii="Times New Roman" w:hAnsi="Times New Roman" w:cs="Times New Roman"/>
          <w:sz w:val="20"/>
          <w:szCs w:val="20"/>
        </w:rPr>
        <w:t xml:space="preserve"> </w:t>
      </w:r>
      <w:r w:rsidRPr="006A3052">
        <w:rPr>
          <w:rFonts w:ascii="Times New Roman" w:hAnsi="Times New Roman" w:cs="Times New Roman" w:hint="cs"/>
          <w:sz w:val="20"/>
          <w:szCs w:val="20"/>
        </w:rPr>
        <w:t xml:space="preserve">23/1945 </w:t>
      </w:r>
      <w:r w:rsidRPr="00A1113E">
        <w:rPr>
          <w:rFonts w:ascii="Times New Roman" w:hAnsi="Times New Roman" w:cs="Times New Roman"/>
          <w:i/>
          <w:sz w:val="20"/>
          <w:szCs w:val="20"/>
        </w:rPr>
        <w:t>«</w:t>
      </w:r>
      <w:proofErr w:type="spellStart"/>
      <w:r w:rsidRPr="00A1113E">
        <w:rPr>
          <w:rFonts w:ascii="Times New Roman" w:hAnsi="Times New Roman" w:cs="Times New Roman" w:hint="cs"/>
          <w:i/>
          <w:sz w:val="20"/>
          <w:szCs w:val="20"/>
        </w:rPr>
        <w:t>υπαγορευόμεναι</w:t>
      </w:r>
      <w:proofErr w:type="spellEnd"/>
      <w:r w:rsidRPr="00A1113E">
        <w:rPr>
          <w:rFonts w:ascii="Times New Roman" w:hAnsi="Times New Roman" w:cs="Times New Roman" w:hint="cs"/>
          <w:i/>
          <w:sz w:val="20"/>
          <w:szCs w:val="20"/>
        </w:rPr>
        <w:t xml:space="preserve"> υπό ελατηρίων </w:t>
      </w:r>
      <w:proofErr w:type="spellStart"/>
      <w:r w:rsidRPr="00A1113E">
        <w:rPr>
          <w:rFonts w:ascii="Times New Roman" w:hAnsi="Times New Roman" w:cs="Times New Roman" w:hint="cs"/>
          <w:i/>
          <w:sz w:val="20"/>
          <w:szCs w:val="20"/>
        </w:rPr>
        <w:t>γενικωτέρας</w:t>
      </w:r>
      <w:proofErr w:type="spellEnd"/>
      <w:r w:rsidRPr="00A1113E">
        <w:rPr>
          <w:rFonts w:ascii="Times New Roman" w:hAnsi="Times New Roman" w:cs="Times New Roman" w:hint="cs"/>
          <w:i/>
          <w:sz w:val="20"/>
          <w:szCs w:val="20"/>
        </w:rPr>
        <w:t xml:space="preserve"> κρατικής σκοπιμότητας</w:t>
      </w:r>
      <w:r w:rsidRPr="00A1113E">
        <w:rPr>
          <w:rFonts w:ascii="Times New Roman" w:hAnsi="Times New Roman" w:cs="Times New Roman"/>
          <w:i/>
          <w:sz w:val="20"/>
          <w:szCs w:val="20"/>
        </w:rPr>
        <w:t>»</w:t>
      </w:r>
      <w:r w:rsidRPr="00A1113E">
        <w:rPr>
          <w:rFonts w:ascii="Times New Roman" w:hAnsi="Times New Roman" w:cs="Times New Roman" w:hint="cs"/>
          <w:i/>
          <w:sz w:val="20"/>
          <w:szCs w:val="20"/>
        </w:rPr>
        <w:t>.</w:t>
      </w:r>
    </w:p>
  </w:footnote>
  <w:footnote w:id="31">
    <w:p w:rsidR="00ED337E" w:rsidRPr="006A3052" w:rsidRDefault="00ED337E" w:rsidP="00ED337E">
      <w:pPr>
        <w:pStyle w:val="af"/>
        <w:jc w:val="both"/>
        <w:rPr>
          <w:rFonts w:ascii="Times New Roman" w:hAnsi="Times New Roman" w:cs="Times New Roman"/>
          <w:sz w:val="20"/>
          <w:szCs w:val="20"/>
        </w:rPr>
      </w:pPr>
      <w:r w:rsidRPr="006A3052">
        <w:rPr>
          <w:rStyle w:val="ad"/>
          <w:rFonts w:ascii="Times New Roman" w:hAnsi="Times New Roman" w:cs="Times New Roman" w:hint="cs"/>
          <w:sz w:val="20"/>
          <w:szCs w:val="20"/>
        </w:rPr>
        <w:footnoteRef/>
      </w:r>
      <w:r>
        <w:rPr>
          <w:rStyle w:val="ad"/>
          <w:rFonts w:ascii="Times New Roman" w:hAnsi="Times New Roman" w:cs="Times New Roman"/>
          <w:sz w:val="20"/>
          <w:szCs w:val="20"/>
        </w:rPr>
        <w:t xml:space="preserve"> </w:t>
      </w:r>
      <w:r w:rsidRPr="006A3052">
        <w:rPr>
          <w:rFonts w:ascii="Times New Roman" w:hAnsi="Times New Roman" w:cs="Times New Roman" w:hint="cs"/>
          <w:sz w:val="20"/>
          <w:szCs w:val="20"/>
        </w:rPr>
        <w:t xml:space="preserve">Βλ. και </w:t>
      </w:r>
      <w:r w:rsidRPr="000A33DC">
        <w:rPr>
          <w:rFonts w:ascii="Times New Roman" w:hAnsi="Times New Roman" w:cs="Times New Roman"/>
          <w:i/>
          <w:sz w:val="20"/>
          <w:szCs w:val="20"/>
        </w:rPr>
        <w:t>Η.</w:t>
      </w:r>
      <w:r>
        <w:rPr>
          <w:rFonts w:ascii="Times New Roman" w:hAnsi="Times New Roman" w:cs="Times New Roman"/>
          <w:sz w:val="20"/>
          <w:szCs w:val="20"/>
        </w:rPr>
        <w:t xml:space="preserve"> </w:t>
      </w:r>
      <w:r w:rsidRPr="00047329">
        <w:rPr>
          <w:rFonts w:ascii="Times New Roman" w:hAnsi="Times New Roman" w:cs="Times New Roman" w:hint="cs"/>
          <w:i/>
          <w:sz w:val="20"/>
          <w:szCs w:val="20"/>
        </w:rPr>
        <w:t>Κ</w:t>
      </w:r>
      <w:r w:rsidRPr="00047329">
        <w:rPr>
          <w:rFonts w:ascii="Times New Roman" w:hAnsi="Times New Roman" w:cs="Times New Roman"/>
          <w:i/>
          <w:sz w:val="20"/>
          <w:szCs w:val="20"/>
        </w:rPr>
        <w:t>υριακόπουλου</w:t>
      </w:r>
      <w:r w:rsidRPr="006A3052">
        <w:rPr>
          <w:rFonts w:ascii="Times New Roman" w:hAnsi="Times New Roman" w:cs="Times New Roman" w:hint="cs"/>
          <w:sz w:val="20"/>
          <w:szCs w:val="20"/>
        </w:rPr>
        <w:t xml:space="preserve">, </w:t>
      </w:r>
      <w:proofErr w:type="spellStart"/>
      <w:r w:rsidRPr="006A3052">
        <w:rPr>
          <w:rFonts w:ascii="Times New Roman" w:hAnsi="Times New Roman" w:cs="Times New Roman" w:hint="cs"/>
          <w:sz w:val="20"/>
          <w:szCs w:val="20"/>
        </w:rPr>
        <w:t>Ελληνικόν</w:t>
      </w:r>
      <w:proofErr w:type="spellEnd"/>
      <w:r w:rsidRPr="006A3052">
        <w:rPr>
          <w:rFonts w:ascii="Times New Roman" w:hAnsi="Times New Roman" w:cs="Times New Roman" w:hint="cs"/>
          <w:sz w:val="20"/>
          <w:szCs w:val="20"/>
        </w:rPr>
        <w:t xml:space="preserve"> </w:t>
      </w:r>
      <w:proofErr w:type="spellStart"/>
      <w:r w:rsidRPr="006A3052">
        <w:rPr>
          <w:rFonts w:ascii="Times New Roman" w:hAnsi="Times New Roman" w:cs="Times New Roman" w:hint="cs"/>
          <w:sz w:val="20"/>
          <w:szCs w:val="20"/>
        </w:rPr>
        <w:t>Διοικητικόν</w:t>
      </w:r>
      <w:proofErr w:type="spellEnd"/>
      <w:r w:rsidRPr="006A3052">
        <w:rPr>
          <w:rFonts w:ascii="Times New Roman" w:hAnsi="Times New Roman" w:cs="Times New Roman" w:hint="cs"/>
          <w:sz w:val="20"/>
          <w:szCs w:val="20"/>
        </w:rPr>
        <w:t xml:space="preserve"> Δίκαιον, τόμος Γ΄, σ. 85</w:t>
      </w:r>
      <w:r w:rsidRPr="001A3844">
        <w:rPr>
          <w:rFonts w:ascii="Times New Roman" w:hAnsi="Times New Roman" w:cs="Times New Roman"/>
          <w:color w:val="000000" w:themeColor="text1"/>
          <w:sz w:val="20"/>
          <w:szCs w:val="20"/>
        </w:rPr>
        <w:t>·</w:t>
      </w:r>
      <w:r w:rsidRPr="006A3052">
        <w:rPr>
          <w:rFonts w:ascii="Times New Roman" w:hAnsi="Times New Roman" w:cs="Times New Roman" w:hint="cs"/>
          <w:sz w:val="20"/>
          <w:szCs w:val="20"/>
        </w:rPr>
        <w:t xml:space="preserve"> </w:t>
      </w:r>
      <w:r w:rsidRPr="000A33DC">
        <w:rPr>
          <w:rFonts w:ascii="Times New Roman" w:hAnsi="Times New Roman" w:cs="Times New Roman"/>
          <w:i/>
          <w:sz w:val="20"/>
          <w:szCs w:val="20"/>
        </w:rPr>
        <w:t>Λ.</w:t>
      </w:r>
      <w:r>
        <w:rPr>
          <w:rFonts w:ascii="Times New Roman" w:hAnsi="Times New Roman" w:cs="Times New Roman"/>
          <w:sz w:val="20"/>
          <w:szCs w:val="20"/>
        </w:rPr>
        <w:t xml:space="preserve"> </w:t>
      </w:r>
      <w:r w:rsidRPr="00047329">
        <w:rPr>
          <w:rFonts w:ascii="Times New Roman" w:hAnsi="Times New Roman" w:cs="Times New Roman" w:hint="cs"/>
          <w:i/>
          <w:sz w:val="20"/>
          <w:szCs w:val="20"/>
        </w:rPr>
        <w:t>Θεοχαρόπουλο</w:t>
      </w:r>
      <w:r w:rsidRPr="006A3052">
        <w:rPr>
          <w:rFonts w:ascii="Times New Roman" w:hAnsi="Times New Roman" w:cs="Times New Roman" w:hint="cs"/>
          <w:sz w:val="20"/>
          <w:szCs w:val="20"/>
        </w:rPr>
        <w:t xml:space="preserve">υ, Η αρχή της ισότητας στα δημόσια βάρη και η αστική ευθύνη του Κράτους, </w:t>
      </w:r>
      <w:proofErr w:type="spellStart"/>
      <w:r>
        <w:rPr>
          <w:rFonts w:ascii="Times New Roman" w:hAnsi="Times New Roman" w:cs="Times New Roman"/>
          <w:sz w:val="20"/>
          <w:szCs w:val="20"/>
        </w:rPr>
        <w:t>όπ.π</w:t>
      </w:r>
      <w:proofErr w:type="spellEnd"/>
      <w:r>
        <w:rPr>
          <w:rFonts w:ascii="Times New Roman" w:hAnsi="Times New Roman" w:cs="Times New Roman"/>
          <w:sz w:val="20"/>
          <w:szCs w:val="20"/>
        </w:rPr>
        <w:t xml:space="preserve">., </w:t>
      </w:r>
      <w:r w:rsidRPr="006A3052">
        <w:rPr>
          <w:rFonts w:ascii="Times New Roman" w:hAnsi="Times New Roman" w:cs="Times New Roman" w:hint="cs"/>
          <w:sz w:val="20"/>
          <w:szCs w:val="20"/>
        </w:rPr>
        <w:t>σ. 213.</w:t>
      </w:r>
    </w:p>
  </w:footnote>
  <w:footnote w:id="32">
    <w:p w:rsidR="00ED337E" w:rsidRPr="006A3052" w:rsidRDefault="00ED337E" w:rsidP="00ED337E">
      <w:pPr>
        <w:pStyle w:val="af"/>
        <w:jc w:val="both"/>
        <w:rPr>
          <w:rFonts w:ascii="Times New Roman" w:hAnsi="Times New Roman" w:cs="Times New Roman"/>
          <w:sz w:val="20"/>
          <w:szCs w:val="20"/>
        </w:rPr>
      </w:pPr>
      <w:r w:rsidRPr="006A3052">
        <w:rPr>
          <w:rStyle w:val="ad"/>
          <w:rFonts w:ascii="Times New Roman" w:hAnsi="Times New Roman" w:cs="Times New Roman" w:hint="cs"/>
          <w:sz w:val="20"/>
          <w:szCs w:val="20"/>
        </w:rPr>
        <w:footnoteRef/>
      </w:r>
      <w:r>
        <w:rPr>
          <w:rStyle w:val="ad"/>
          <w:rFonts w:ascii="Times New Roman" w:hAnsi="Times New Roman" w:cs="Times New Roman"/>
          <w:sz w:val="20"/>
          <w:szCs w:val="20"/>
        </w:rPr>
        <w:t xml:space="preserve"> </w:t>
      </w:r>
      <w:proofErr w:type="spellStart"/>
      <w:r w:rsidRPr="006A3052">
        <w:rPr>
          <w:rFonts w:ascii="Times New Roman" w:hAnsi="Times New Roman" w:cs="Times New Roman" w:hint="cs"/>
          <w:sz w:val="20"/>
          <w:szCs w:val="20"/>
        </w:rPr>
        <w:t>Πρβλ</w:t>
      </w:r>
      <w:proofErr w:type="spellEnd"/>
      <w:r w:rsidRPr="006A3052">
        <w:rPr>
          <w:rFonts w:ascii="Times New Roman" w:hAnsi="Times New Roman" w:cs="Times New Roman" w:hint="cs"/>
          <w:sz w:val="20"/>
          <w:szCs w:val="20"/>
        </w:rPr>
        <w:t xml:space="preserve">. </w:t>
      </w:r>
      <w:r w:rsidRPr="00C8512B">
        <w:rPr>
          <w:rFonts w:ascii="Times New Roman" w:hAnsi="Times New Roman" w:cs="Times New Roman"/>
          <w:i/>
          <w:sz w:val="20"/>
          <w:szCs w:val="20"/>
        </w:rPr>
        <w:t xml:space="preserve">Δ. </w:t>
      </w:r>
      <w:proofErr w:type="spellStart"/>
      <w:r w:rsidRPr="00C8512B">
        <w:rPr>
          <w:rFonts w:ascii="Times New Roman" w:hAnsi="Times New Roman" w:cs="Times New Roman" w:hint="cs"/>
          <w:i/>
          <w:sz w:val="20"/>
          <w:szCs w:val="20"/>
        </w:rPr>
        <w:t>Π</w:t>
      </w:r>
      <w:r w:rsidRPr="00C8512B">
        <w:rPr>
          <w:rFonts w:ascii="Times New Roman" w:hAnsi="Times New Roman" w:cs="Times New Roman"/>
          <w:i/>
          <w:sz w:val="20"/>
          <w:szCs w:val="20"/>
        </w:rPr>
        <w:t>απανικολαΐδη</w:t>
      </w:r>
      <w:proofErr w:type="spellEnd"/>
      <w:r w:rsidRPr="006A3052">
        <w:rPr>
          <w:rFonts w:ascii="Times New Roman" w:hAnsi="Times New Roman" w:cs="Times New Roman" w:hint="cs"/>
          <w:sz w:val="20"/>
          <w:szCs w:val="20"/>
        </w:rPr>
        <w:t xml:space="preserve">, Διοικητικό Δίκαιο, Α΄, σ. 145 </w:t>
      </w:r>
      <w:proofErr w:type="spellStart"/>
      <w:r w:rsidRPr="006A3052">
        <w:rPr>
          <w:rFonts w:ascii="Times New Roman" w:hAnsi="Times New Roman" w:cs="Times New Roman" w:hint="cs"/>
          <w:sz w:val="20"/>
          <w:szCs w:val="20"/>
        </w:rPr>
        <w:t>επ</w:t>
      </w:r>
      <w:proofErr w:type="spellEnd"/>
      <w:r w:rsidRPr="006A3052">
        <w:rPr>
          <w:rFonts w:ascii="Times New Roman" w:hAnsi="Times New Roman" w:cs="Times New Roman" w:hint="cs"/>
          <w:sz w:val="20"/>
          <w:szCs w:val="20"/>
        </w:rPr>
        <w:t>.</w:t>
      </w:r>
      <w:r w:rsidRPr="002B4211">
        <w:rPr>
          <w:rFonts w:ascii="Times New Roman" w:hAnsi="Times New Roman" w:cs="Times New Roman"/>
          <w:color w:val="000000" w:themeColor="text1"/>
          <w:sz w:val="20"/>
          <w:szCs w:val="20"/>
        </w:rPr>
        <w:t>·</w:t>
      </w:r>
      <w:r w:rsidRPr="004A3A28">
        <w:rPr>
          <w:rFonts w:ascii="Times New Roman" w:hAnsi="Times New Roman" w:cs="Times New Roman"/>
          <w:color w:val="000000" w:themeColor="text1"/>
          <w:sz w:val="20"/>
          <w:szCs w:val="20"/>
        </w:rPr>
        <w:t xml:space="preserve"> </w:t>
      </w:r>
      <w:r w:rsidRPr="00C8512B">
        <w:rPr>
          <w:rFonts w:ascii="Times New Roman" w:hAnsi="Times New Roman" w:cs="Times New Roman" w:hint="cs"/>
          <w:i/>
          <w:sz w:val="20"/>
          <w:szCs w:val="20"/>
          <w:lang w:val="en-US"/>
        </w:rPr>
        <w:t>S</w:t>
      </w:r>
      <w:r w:rsidRPr="00C8512B">
        <w:rPr>
          <w:rFonts w:ascii="Times New Roman" w:hAnsi="Times New Roman" w:cs="Times New Roman"/>
          <w:i/>
          <w:sz w:val="20"/>
          <w:szCs w:val="20"/>
          <w:lang w:val="en-US"/>
        </w:rPr>
        <w:t>tern</w:t>
      </w:r>
      <w:r w:rsidRPr="006A3052">
        <w:rPr>
          <w:rFonts w:ascii="Times New Roman" w:hAnsi="Times New Roman" w:cs="Times New Roman" w:hint="cs"/>
          <w:sz w:val="20"/>
          <w:szCs w:val="20"/>
        </w:rPr>
        <w:t xml:space="preserve">, </w:t>
      </w:r>
      <w:r w:rsidRPr="006A3052">
        <w:rPr>
          <w:rFonts w:ascii="Times New Roman" w:hAnsi="Times New Roman" w:cs="Times New Roman" w:hint="cs"/>
          <w:sz w:val="20"/>
          <w:szCs w:val="20"/>
          <w:lang w:val="en-US"/>
        </w:rPr>
        <w:t>Das</w:t>
      </w:r>
      <w:r w:rsidRPr="006A3052">
        <w:rPr>
          <w:rFonts w:ascii="Times New Roman" w:hAnsi="Times New Roman" w:cs="Times New Roman" w:hint="cs"/>
          <w:sz w:val="20"/>
          <w:szCs w:val="20"/>
        </w:rPr>
        <w:t xml:space="preserve"> </w:t>
      </w:r>
      <w:proofErr w:type="spellStart"/>
      <w:r w:rsidRPr="006A3052">
        <w:rPr>
          <w:rFonts w:ascii="Times New Roman" w:hAnsi="Times New Roman" w:cs="Times New Roman" w:hint="cs"/>
          <w:sz w:val="20"/>
          <w:szCs w:val="20"/>
          <w:lang w:val="en-US"/>
        </w:rPr>
        <w:t>Staatsrecht</w:t>
      </w:r>
      <w:proofErr w:type="spellEnd"/>
      <w:r w:rsidRPr="006A3052">
        <w:rPr>
          <w:rFonts w:ascii="Times New Roman" w:hAnsi="Times New Roman" w:cs="Times New Roman" w:hint="cs"/>
          <w:sz w:val="20"/>
          <w:szCs w:val="20"/>
        </w:rPr>
        <w:t xml:space="preserve"> </w:t>
      </w:r>
      <w:r w:rsidRPr="006A3052">
        <w:rPr>
          <w:rFonts w:ascii="Times New Roman" w:hAnsi="Times New Roman" w:cs="Times New Roman" w:hint="cs"/>
          <w:sz w:val="20"/>
          <w:szCs w:val="20"/>
          <w:lang w:val="en-US"/>
        </w:rPr>
        <w:t>der</w:t>
      </w:r>
      <w:r w:rsidRPr="006A3052">
        <w:rPr>
          <w:rFonts w:ascii="Times New Roman" w:hAnsi="Times New Roman" w:cs="Times New Roman" w:hint="cs"/>
          <w:sz w:val="20"/>
          <w:szCs w:val="20"/>
        </w:rPr>
        <w:t xml:space="preserve"> </w:t>
      </w:r>
      <w:r w:rsidRPr="006A3052">
        <w:rPr>
          <w:rFonts w:ascii="Times New Roman" w:hAnsi="Times New Roman" w:cs="Times New Roman" w:hint="cs"/>
          <w:sz w:val="20"/>
          <w:szCs w:val="20"/>
          <w:lang w:val="en-US"/>
        </w:rPr>
        <w:t>BRD</w:t>
      </w:r>
      <w:r w:rsidRPr="006A3052">
        <w:rPr>
          <w:rFonts w:ascii="Times New Roman" w:hAnsi="Times New Roman" w:cs="Times New Roman" w:hint="cs"/>
          <w:sz w:val="20"/>
          <w:szCs w:val="20"/>
        </w:rPr>
        <w:t>, παρ. 39ΙΙ</w:t>
      </w:r>
      <w:r w:rsidRPr="002B4211">
        <w:rPr>
          <w:rFonts w:ascii="Times New Roman" w:hAnsi="Times New Roman" w:cs="Times New Roman"/>
          <w:color w:val="000000" w:themeColor="text1"/>
          <w:sz w:val="20"/>
          <w:szCs w:val="20"/>
        </w:rPr>
        <w:t>·</w:t>
      </w:r>
      <w:r w:rsidRPr="006A3052">
        <w:rPr>
          <w:rFonts w:ascii="Times New Roman" w:hAnsi="Times New Roman" w:cs="Times New Roman" w:hint="cs"/>
          <w:sz w:val="20"/>
          <w:szCs w:val="20"/>
        </w:rPr>
        <w:t xml:space="preserve"> </w:t>
      </w:r>
      <w:r w:rsidRPr="00C8512B">
        <w:rPr>
          <w:rFonts w:ascii="Times New Roman" w:hAnsi="Times New Roman" w:cs="Times New Roman"/>
          <w:i/>
          <w:sz w:val="20"/>
          <w:szCs w:val="20"/>
        </w:rPr>
        <w:t xml:space="preserve">Α. </w:t>
      </w:r>
      <w:proofErr w:type="spellStart"/>
      <w:r w:rsidRPr="00C8512B">
        <w:rPr>
          <w:rFonts w:ascii="Times New Roman" w:hAnsi="Times New Roman" w:cs="Times New Roman" w:hint="cs"/>
          <w:i/>
          <w:sz w:val="20"/>
          <w:szCs w:val="20"/>
        </w:rPr>
        <w:t>Μ</w:t>
      </w:r>
      <w:r w:rsidRPr="00C8512B">
        <w:rPr>
          <w:rFonts w:ascii="Times New Roman" w:hAnsi="Times New Roman" w:cs="Times New Roman"/>
          <w:i/>
          <w:sz w:val="20"/>
          <w:szCs w:val="20"/>
        </w:rPr>
        <w:t>άνεση</w:t>
      </w:r>
      <w:proofErr w:type="spellEnd"/>
      <w:r w:rsidRPr="006A3052">
        <w:rPr>
          <w:rFonts w:ascii="Times New Roman" w:hAnsi="Times New Roman" w:cs="Times New Roman" w:hint="cs"/>
          <w:sz w:val="20"/>
          <w:szCs w:val="20"/>
        </w:rPr>
        <w:t xml:space="preserve">, Αι εγγυήσεις τηρήσεως του Συντάγματος, τ. 1, σ. 24 </w:t>
      </w:r>
      <w:proofErr w:type="spellStart"/>
      <w:r w:rsidRPr="006A3052">
        <w:rPr>
          <w:rFonts w:ascii="Times New Roman" w:hAnsi="Times New Roman" w:cs="Times New Roman" w:hint="cs"/>
          <w:sz w:val="20"/>
          <w:szCs w:val="20"/>
        </w:rPr>
        <w:t>επ</w:t>
      </w:r>
      <w:proofErr w:type="spellEnd"/>
      <w:r w:rsidRPr="006A3052">
        <w:rPr>
          <w:rFonts w:ascii="Times New Roman" w:hAnsi="Times New Roman" w:cs="Times New Roman" w:hint="cs"/>
          <w:sz w:val="20"/>
          <w:szCs w:val="20"/>
        </w:rPr>
        <w:t>.</w:t>
      </w:r>
    </w:p>
  </w:footnote>
  <w:footnote w:id="33">
    <w:p w:rsidR="00ED337E" w:rsidRPr="006A3052" w:rsidRDefault="00ED337E" w:rsidP="00ED337E">
      <w:pPr>
        <w:pStyle w:val="af"/>
        <w:jc w:val="both"/>
        <w:rPr>
          <w:rFonts w:ascii="Times New Roman" w:hAnsi="Times New Roman" w:cs="Times New Roman"/>
          <w:sz w:val="20"/>
          <w:szCs w:val="20"/>
        </w:rPr>
      </w:pPr>
      <w:r w:rsidRPr="006A3052">
        <w:rPr>
          <w:rStyle w:val="ad"/>
          <w:rFonts w:ascii="Times New Roman" w:hAnsi="Times New Roman" w:cs="Times New Roman" w:hint="cs"/>
          <w:sz w:val="20"/>
          <w:szCs w:val="20"/>
        </w:rPr>
        <w:footnoteRef/>
      </w:r>
      <w:r w:rsidRPr="00C8512B">
        <w:rPr>
          <w:rStyle w:val="ad"/>
          <w:rFonts w:ascii="Times New Roman" w:hAnsi="Times New Roman" w:cs="Times New Roman"/>
          <w:sz w:val="20"/>
          <w:szCs w:val="20"/>
        </w:rPr>
        <w:t xml:space="preserve"> </w:t>
      </w:r>
      <w:r w:rsidRPr="006A3052">
        <w:rPr>
          <w:rFonts w:ascii="Times New Roman" w:hAnsi="Times New Roman" w:cs="Times New Roman" w:hint="cs"/>
          <w:sz w:val="20"/>
          <w:szCs w:val="20"/>
        </w:rPr>
        <w:t xml:space="preserve">Βλ. </w:t>
      </w:r>
      <w:r w:rsidRPr="00C8512B">
        <w:rPr>
          <w:rFonts w:ascii="Times New Roman" w:hAnsi="Times New Roman" w:cs="Times New Roman"/>
          <w:i/>
          <w:sz w:val="20"/>
          <w:szCs w:val="20"/>
        </w:rPr>
        <w:t xml:space="preserve">Μ. </w:t>
      </w:r>
      <w:proofErr w:type="spellStart"/>
      <w:r w:rsidRPr="00C8512B">
        <w:rPr>
          <w:rFonts w:ascii="Times New Roman" w:hAnsi="Times New Roman" w:cs="Times New Roman" w:hint="cs"/>
          <w:i/>
          <w:sz w:val="20"/>
          <w:szCs w:val="20"/>
        </w:rPr>
        <w:t>Δ</w:t>
      </w:r>
      <w:r w:rsidRPr="00C8512B">
        <w:rPr>
          <w:rFonts w:ascii="Times New Roman" w:hAnsi="Times New Roman" w:cs="Times New Roman"/>
          <w:i/>
          <w:sz w:val="20"/>
          <w:szCs w:val="20"/>
        </w:rPr>
        <w:t>έ</w:t>
      </w:r>
      <w:r w:rsidRPr="00E12459">
        <w:rPr>
          <w:rFonts w:ascii="Times New Roman" w:hAnsi="Times New Roman" w:cs="Times New Roman"/>
          <w:i/>
          <w:sz w:val="20"/>
          <w:szCs w:val="20"/>
        </w:rPr>
        <w:t>νδια</w:t>
      </w:r>
      <w:proofErr w:type="spellEnd"/>
      <w:r w:rsidRPr="006A3052">
        <w:rPr>
          <w:rFonts w:ascii="Times New Roman" w:hAnsi="Times New Roman" w:cs="Times New Roman" w:hint="cs"/>
          <w:sz w:val="20"/>
          <w:szCs w:val="20"/>
        </w:rPr>
        <w:t>, Το Κράτος δικαίου και αι πράξεις κυβερνήσεως</w:t>
      </w:r>
      <w:r w:rsidRPr="002B4211">
        <w:rPr>
          <w:rFonts w:ascii="Times New Roman" w:hAnsi="Times New Roman" w:cs="Times New Roman"/>
          <w:color w:val="000000" w:themeColor="text1"/>
          <w:sz w:val="20"/>
          <w:szCs w:val="20"/>
        </w:rPr>
        <w:t>·</w:t>
      </w:r>
      <w:r w:rsidRPr="006A3052">
        <w:rPr>
          <w:rFonts w:ascii="Times New Roman" w:hAnsi="Times New Roman" w:cs="Times New Roman" w:hint="cs"/>
          <w:sz w:val="20"/>
          <w:szCs w:val="20"/>
        </w:rPr>
        <w:t xml:space="preserve"> </w:t>
      </w:r>
      <w:r w:rsidRPr="001A3844">
        <w:rPr>
          <w:rFonts w:ascii="Times New Roman" w:hAnsi="Times New Roman" w:cs="Times New Roman" w:hint="cs"/>
          <w:i/>
          <w:sz w:val="20"/>
          <w:szCs w:val="20"/>
        </w:rPr>
        <w:t>του ιδίου</w:t>
      </w:r>
      <w:r w:rsidRPr="006A3052">
        <w:rPr>
          <w:rFonts w:ascii="Times New Roman" w:hAnsi="Times New Roman" w:cs="Times New Roman" w:hint="cs"/>
          <w:sz w:val="20"/>
          <w:szCs w:val="20"/>
        </w:rPr>
        <w:t xml:space="preserve">, </w:t>
      </w:r>
      <w:proofErr w:type="spellStart"/>
      <w:r w:rsidRPr="006A3052">
        <w:rPr>
          <w:rFonts w:ascii="Times New Roman" w:hAnsi="Times New Roman" w:cs="Times New Roman" w:hint="cs"/>
          <w:sz w:val="20"/>
          <w:szCs w:val="20"/>
        </w:rPr>
        <w:t>Διοικητικόν</w:t>
      </w:r>
      <w:proofErr w:type="spellEnd"/>
      <w:r w:rsidRPr="006A3052">
        <w:rPr>
          <w:rFonts w:ascii="Times New Roman" w:hAnsi="Times New Roman" w:cs="Times New Roman" w:hint="cs"/>
          <w:sz w:val="20"/>
          <w:szCs w:val="20"/>
        </w:rPr>
        <w:t xml:space="preserve"> δίκαιον, τ. Α</w:t>
      </w:r>
      <w:r>
        <w:rPr>
          <w:rFonts w:ascii="Times New Roman" w:hAnsi="Times New Roman" w:cs="Times New Roman"/>
          <w:sz w:val="20"/>
          <w:szCs w:val="20"/>
        </w:rPr>
        <w:t>΄</w:t>
      </w:r>
      <w:r w:rsidRPr="006A3052">
        <w:rPr>
          <w:rFonts w:ascii="Times New Roman" w:hAnsi="Times New Roman" w:cs="Times New Roman" w:hint="cs"/>
          <w:sz w:val="20"/>
          <w:szCs w:val="20"/>
        </w:rPr>
        <w:t xml:space="preserve">, σ. 154-155. Για τη θεωρία αυτή βλ. και </w:t>
      </w:r>
      <w:r w:rsidRPr="00C8512B">
        <w:rPr>
          <w:rFonts w:ascii="Times New Roman" w:hAnsi="Times New Roman" w:cs="Times New Roman"/>
          <w:i/>
          <w:sz w:val="20"/>
          <w:szCs w:val="20"/>
        </w:rPr>
        <w:t xml:space="preserve">Σ. </w:t>
      </w:r>
      <w:proofErr w:type="spellStart"/>
      <w:r w:rsidRPr="00C8512B">
        <w:rPr>
          <w:rFonts w:ascii="Times New Roman" w:hAnsi="Times New Roman" w:cs="Times New Roman" w:hint="cs"/>
          <w:i/>
          <w:sz w:val="20"/>
          <w:szCs w:val="20"/>
        </w:rPr>
        <w:t>Δ</w:t>
      </w:r>
      <w:r w:rsidRPr="00C8512B">
        <w:rPr>
          <w:rFonts w:ascii="Times New Roman" w:hAnsi="Times New Roman" w:cs="Times New Roman"/>
          <w:i/>
          <w:sz w:val="20"/>
          <w:szCs w:val="20"/>
        </w:rPr>
        <w:t>εληκωστόπουλου</w:t>
      </w:r>
      <w:proofErr w:type="spellEnd"/>
      <w:r w:rsidRPr="006A3052">
        <w:rPr>
          <w:rFonts w:ascii="Times New Roman" w:hAnsi="Times New Roman" w:cs="Times New Roman" w:hint="cs"/>
          <w:sz w:val="20"/>
          <w:szCs w:val="20"/>
        </w:rPr>
        <w:t xml:space="preserve">, </w:t>
      </w:r>
      <w:proofErr w:type="spellStart"/>
      <w:r w:rsidRPr="006A3052">
        <w:rPr>
          <w:rFonts w:ascii="Times New Roman" w:hAnsi="Times New Roman" w:cs="Times New Roman" w:hint="cs"/>
          <w:sz w:val="20"/>
          <w:szCs w:val="20"/>
        </w:rPr>
        <w:t>Διοικητικόν</w:t>
      </w:r>
      <w:proofErr w:type="spellEnd"/>
      <w:r w:rsidRPr="006A3052">
        <w:rPr>
          <w:rFonts w:ascii="Times New Roman" w:hAnsi="Times New Roman" w:cs="Times New Roman" w:hint="cs"/>
          <w:sz w:val="20"/>
          <w:szCs w:val="20"/>
        </w:rPr>
        <w:t xml:space="preserve"> δίκαιον. τ. Α</w:t>
      </w:r>
      <w:r>
        <w:rPr>
          <w:rFonts w:ascii="Times New Roman" w:hAnsi="Times New Roman" w:cs="Times New Roman"/>
          <w:sz w:val="20"/>
          <w:szCs w:val="20"/>
        </w:rPr>
        <w:t>΄</w:t>
      </w:r>
      <w:r w:rsidRPr="006A3052">
        <w:rPr>
          <w:rFonts w:ascii="Times New Roman" w:hAnsi="Times New Roman" w:cs="Times New Roman" w:hint="cs"/>
          <w:sz w:val="20"/>
          <w:szCs w:val="20"/>
        </w:rPr>
        <w:t>, σ. 151-152</w:t>
      </w:r>
      <w:r w:rsidRPr="002B4211">
        <w:rPr>
          <w:rFonts w:ascii="Times New Roman" w:hAnsi="Times New Roman" w:cs="Times New Roman"/>
          <w:color w:val="000000" w:themeColor="text1"/>
          <w:sz w:val="20"/>
          <w:szCs w:val="20"/>
        </w:rPr>
        <w:t>·</w:t>
      </w:r>
      <w:r w:rsidRPr="006A3052">
        <w:rPr>
          <w:rFonts w:ascii="Times New Roman" w:hAnsi="Times New Roman" w:cs="Times New Roman" w:hint="cs"/>
          <w:sz w:val="20"/>
          <w:szCs w:val="20"/>
        </w:rPr>
        <w:t xml:space="preserve"> </w:t>
      </w:r>
      <w:r>
        <w:rPr>
          <w:rFonts w:ascii="Times New Roman" w:hAnsi="Times New Roman" w:cs="Times New Roman"/>
          <w:i/>
          <w:sz w:val="20"/>
          <w:szCs w:val="20"/>
        </w:rPr>
        <w:t>τ</w:t>
      </w:r>
      <w:r w:rsidRPr="00C8512B">
        <w:rPr>
          <w:rFonts w:ascii="Times New Roman" w:hAnsi="Times New Roman" w:cs="Times New Roman" w:hint="cs"/>
          <w:i/>
          <w:sz w:val="20"/>
          <w:szCs w:val="20"/>
        </w:rPr>
        <w:t>ου ιδίου</w:t>
      </w:r>
      <w:r>
        <w:rPr>
          <w:rFonts w:ascii="Times New Roman" w:hAnsi="Times New Roman" w:cs="Times New Roman"/>
          <w:sz w:val="20"/>
          <w:szCs w:val="20"/>
        </w:rPr>
        <w:t>,</w:t>
      </w:r>
      <w:r w:rsidRPr="006A3052">
        <w:rPr>
          <w:rFonts w:ascii="Times New Roman" w:hAnsi="Times New Roman" w:cs="Times New Roman" w:hint="cs"/>
          <w:sz w:val="20"/>
          <w:szCs w:val="20"/>
        </w:rPr>
        <w:t xml:space="preserve"> Αι προϋποθέσεις, σ. 123</w:t>
      </w:r>
      <w:r>
        <w:rPr>
          <w:rFonts w:ascii="Times New Roman" w:hAnsi="Times New Roman" w:cs="Times New Roman"/>
          <w:sz w:val="20"/>
          <w:szCs w:val="20"/>
        </w:rPr>
        <w:t>·</w:t>
      </w:r>
      <w:r w:rsidRPr="006A3052">
        <w:rPr>
          <w:rFonts w:ascii="Times New Roman" w:hAnsi="Times New Roman" w:cs="Times New Roman" w:hint="cs"/>
          <w:sz w:val="20"/>
          <w:szCs w:val="20"/>
        </w:rPr>
        <w:t xml:space="preserve"> </w:t>
      </w:r>
      <w:r w:rsidRPr="00C8512B">
        <w:rPr>
          <w:rFonts w:ascii="Times New Roman" w:hAnsi="Times New Roman" w:cs="Times New Roman"/>
          <w:i/>
          <w:sz w:val="20"/>
          <w:szCs w:val="20"/>
        </w:rPr>
        <w:t>Λ. Θεοχαρόπουλου</w:t>
      </w:r>
      <w:r w:rsidRPr="006A3052">
        <w:rPr>
          <w:rFonts w:ascii="Times New Roman" w:hAnsi="Times New Roman" w:cs="Times New Roman" w:hint="cs"/>
          <w:sz w:val="20"/>
          <w:szCs w:val="20"/>
        </w:rPr>
        <w:t xml:space="preserve">, </w:t>
      </w:r>
      <w:r w:rsidRPr="002B4211">
        <w:rPr>
          <w:rFonts w:ascii="Times New Roman" w:hAnsi="Times New Roman" w:cs="Times New Roman" w:hint="cs"/>
          <w:color w:val="000000" w:themeColor="text1"/>
          <w:sz w:val="20"/>
          <w:szCs w:val="20"/>
        </w:rPr>
        <w:t>Η αρχή της ισότητας στα δημόσια βάρη και η αστική ευθύνη του κράτους</w:t>
      </w:r>
      <w:r>
        <w:rPr>
          <w:rFonts w:ascii="Times New Roman" w:hAnsi="Times New Roman" w:cs="Times New Roman"/>
          <w:sz w:val="20"/>
          <w:szCs w:val="20"/>
        </w:rPr>
        <w:t xml:space="preserve">, </w:t>
      </w:r>
      <w:proofErr w:type="spellStart"/>
      <w:r>
        <w:rPr>
          <w:rFonts w:ascii="Times New Roman" w:hAnsi="Times New Roman" w:cs="Times New Roman"/>
          <w:sz w:val="20"/>
          <w:szCs w:val="20"/>
        </w:rPr>
        <w:t>ό</w:t>
      </w:r>
      <w:r w:rsidRPr="006A3052">
        <w:rPr>
          <w:rFonts w:ascii="Times New Roman" w:hAnsi="Times New Roman" w:cs="Times New Roman" w:hint="cs"/>
          <w:sz w:val="20"/>
          <w:szCs w:val="20"/>
        </w:rPr>
        <w:t>π.π</w:t>
      </w:r>
      <w:proofErr w:type="spellEnd"/>
      <w:r w:rsidRPr="006A3052">
        <w:rPr>
          <w:rFonts w:ascii="Times New Roman" w:hAnsi="Times New Roman" w:cs="Times New Roman" w:hint="cs"/>
          <w:sz w:val="20"/>
          <w:szCs w:val="20"/>
        </w:rPr>
        <w:t>. σ. 213-215</w:t>
      </w:r>
      <w:r>
        <w:rPr>
          <w:rFonts w:ascii="Times New Roman" w:hAnsi="Times New Roman" w:cs="Times New Roman"/>
          <w:sz w:val="20"/>
          <w:szCs w:val="20"/>
        </w:rPr>
        <w:t>,</w:t>
      </w:r>
      <w:r w:rsidRPr="006A3052">
        <w:rPr>
          <w:rFonts w:ascii="Times New Roman" w:hAnsi="Times New Roman" w:cs="Times New Roman" w:hint="cs"/>
          <w:sz w:val="20"/>
          <w:szCs w:val="20"/>
        </w:rPr>
        <w:t xml:space="preserve"> που βασίζει τη θεωρία αυτή στην αρχή του λειτουργικού διχασμού των πολιτειακών οργάνων (</w:t>
      </w:r>
      <w:r w:rsidRPr="001A3844">
        <w:rPr>
          <w:rFonts w:ascii="Times New Roman" w:hAnsi="Times New Roman" w:cs="Times New Roman" w:hint="cs"/>
          <w:i/>
          <w:sz w:val="20"/>
          <w:szCs w:val="20"/>
          <w:lang w:val="en-US"/>
        </w:rPr>
        <w:t>d</w:t>
      </w:r>
      <w:r w:rsidRPr="001A3844">
        <w:rPr>
          <w:rFonts w:ascii="Times New Roman" w:hAnsi="Times New Roman" w:cs="Times New Roman" w:hint="cs"/>
          <w:i/>
          <w:sz w:val="20"/>
          <w:szCs w:val="20"/>
        </w:rPr>
        <w:t>é</w:t>
      </w:r>
      <w:proofErr w:type="spellStart"/>
      <w:r w:rsidRPr="001A3844">
        <w:rPr>
          <w:rFonts w:ascii="Times New Roman" w:hAnsi="Times New Roman" w:cs="Times New Roman" w:hint="cs"/>
          <w:i/>
          <w:sz w:val="20"/>
          <w:szCs w:val="20"/>
          <w:lang w:val="en-US"/>
        </w:rPr>
        <w:t>doublement</w:t>
      </w:r>
      <w:proofErr w:type="spellEnd"/>
      <w:r w:rsidRPr="001A3844">
        <w:rPr>
          <w:rFonts w:ascii="Times New Roman" w:hAnsi="Times New Roman" w:cs="Times New Roman" w:hint="cs"/>
          <w:i/>
          <w:sz w:val="20"/>
          <w:szCs w:val="20"/>
        </w:rPr>
        <w:t xml:space="preserve"> </w:t>
      </w:r>
      <w:proofErr w:type="spellStart"/>
      <w:r w:rsidRPr="001A3844">
        <w:rPr>
          <w:rFonts w:ascii="Times New Roman" w:hAnsi="Times New Roman" w:cs="Times New Roman" w:hint="cs"/>
          <w:i/>
          <w:sz w:val="20"/>
          <w:szCs w:val="20"/>
          <w:lang w:val="en-US"/>
        </w:rPr>
        <w:t>fonctionnel</w:t>
      </w:r>
      <w:proofErr w:type="spellEnd"/>
      <w:r w:rsidRPr="006A3052">
        <w:rPr>
          <w:rFonts w:ascii="Times New Roman" w:hAnsi="Times New Roman" w:cs="Times New Roman" w:hint="cs"/>
          <w:sz w:val="20"/>
          <w:szCs w:val="20"/>
        </w:rPr>
        <w:t>)</w:t>
      </w:r>
      <w:r>
        <w:rPr>
          <w:rFonts w:ascii="Times New Roman" w:hAnsi="Times New Roman" w:cs="Times New Roman"/>
          <w:sz w:val="20"/>
          <w:szCs w:val="20"/>
        </w:rPr>
        <w:t xml:space="preserve">· </w:t>
      </w:r>
      <w:proofErr w:type="spellStart"/>
      <w:r w:rsidRPr="00C8512B">
        <w:rPr>
          <w:rFonts w:ascii="Times New Roman" w:hAnsi="Times New Roman" w:cs="Times New Roman"/>
          <w:i/>
          <w:sz w:val="20"/>
          <w:szCs w:val="20"/>
        </w:rPr>
        <w:t>Πρ</w:t>
      </w:r>
      <w:proofErr w:type="spellEnd"/>
      <w:r w:rsidRPr="00C8512B">
        <w:rPr>
          <w:rFonts w:ascii="Times New Roman" w:hAnsi="Times New Roman" w:cs="Times New Roman"/>
          <w:i/>
          <w:sz w:val="20"/>
          <w:szCs w:val="20"/>
        </w:rPr>
        <w:t xml:space="preserve">. </w:t>
      </w:r>
      <w:r w:rsidRPr="00C8512B">
        <w:rPr>
          <w:rFonts w:ascii="Times New Roman" w:hAnsi="Times New Roman" w:cs="Times New Roman" w:hint="cs"/>
          <w:i/>
          <w:sz w:val="20"/>
          <w:szCs w:val="20"/>
        </w:rPr>
        <w:t>Π</w:t>
      </w:r>
      <w:r w:rsidRPr="00C8512B">
        <w:rPr>
          <w:rFonts w:ascii="Times New Roman" w:hAnsi="Times New Roman" w:cs="Times New Roman"/>
          <w:i/>
          <w:sz w:val="20"/>
          <w:szCs w:val="20"/>
        </w:rPr>
        <w:t>αυλόπουλου</w:t>
      </w:r>
      <w:r w:rsidRPr="006A3052">
        <w:rPr>
          <w:rFonts w:ascii="Times New Roman" w:hAnsi="Times New Roman" w:cs="Times New Roman" w:hint="cs"/>
          <w:sz w:val="20"/>
          <w:szCs w:val="20"/>
        </w:rPr>
        <w:t>, Η αστική ευθύνη του δημοσίου, σ. 118-119</w:t>
      </w:r>
      <w:r w:rsidRPr="002B4211">
        <w:rPr>
          <w:rFonts w:ascii="Times New Roman" w:hAnsi="Times New Roman" w:cs="Times New Roman"/>
          <w:color w:val="000000" w:themeColor="text1"/>
          <w:sz w:val="20"/>
          <w:szCs w:val="20"/>
        </w:rPr>
        <w:t>·</w:t>
      </w:r>
      <w:r w:rsidRPr="006A3052">
        <w:rPr>
          <w:rFonts w:ascii="Times New Roman" w:hAnsi="Times New Roman" w:cs="Times New Roman" w:hint="cs"/>
          <w:sz w:val="20"/>
          <w:szCs w:val="20"/>
        </w:rPr>
        <w:t xml:space="preserve"> </w:t>
      </w:r>
      <w:r w:rsidRPr="00C8512B">
        <w:rPr>
          <w:rFonts w:ascii="Times New Roman" w:hAnsi="Times New Roman" w:cs="Times New Roman"/>
          <w:i/>
          <w:sz w:val="20"/>
          <w:szCs w:val="20"/>
        </w:rPr>
        <w:t xml:space="preserve">Θ. </w:t>
      </w:r>
      <w:r w:rsidRPr="00C8512B">
        <w:rPr>
          <w:rFonts w:ascii="Times New Roman" w:hAnsi="Times New Roman" w:cs="Times New Roman" w:hint="cs"/>
          <w:i/>
          <w:sz w:val="20"/>
          <w:szCs w:val="20"/>
        </w:rPr>
        <w:t>Τ</w:t>
      </w:r>
      <w:r w:rsidRPr="00C8512B">
        <w:rPr>
          <w:rFonts w:ascii="Times New Roman" w:hAnsi="Times New Roman" w:cs="Times New Roman"/>
          <w:i/>
          <w:sz w:val="20"/>
          <w:szCs w:val="20"/>
        </w:rPr>
        <w:t>σάτσου</w:t>
      </w:r>
      <w:r w:rsidRPr="006A3052">
        <w:rPr>
          <w:rFonts w:ascii="Times New Roman" w:hAnsi="Times New Roman" w:cs="Times New Roman" w:hint="cs"/>
          <w:sz w:val="20"/>
          <w:szCs w:val="20"/>
        </w:rPr>
        <w:t xml:space="preserve">, Η αίτησις ακυρώσεως, </w:t>
      </w:r>
      <w:proofErr w:type="spellStart"/>
      <w:r>
        <w:rPr>
          <w:rFonts w:ascii="Times New Roman" w:hAnsi="Times New Roman" w:cs="Times New Roman"/>
          <w:sz w:val="20"/>
          <w:szCs w:val="20"/>
        </w:rPr>
        <w:t>όπ.π</w:t>
      </w:r>
      <w:proofErr w:type="spellEnd"/>
      <w:r>
        <w:rPr>
          <w:rFonts w:ascii="Times New Roman" w:hAnsi="Times New Roman" w:cs="Times New Roman"/>
          <w:sz w:val="20"/>
          <w:szCs w:val="20"/>
        </w:rPr>
        <w:t xml:space="preserve">., </w:t>
      </w:r>
      <w:r w:rsidRPr="006A3052">
        <w:rPr>
          <w:rFonts w:ascii="Times New Roman" w:hAnsi="Times New Roman" w:cs="Times New Roman" w:hint="cs"/>
          <w:sz w:val="20"/>
          <w:szCs w:val="20"/>
        </w:rPr>
        <w:t>σ. 178-180.</w:t>
      </w:r>
    </w:p>
  </w:footnote>
  <w:footnote w:id="34">
    <w:p w:rsidR="00ED337E" w:rsidRPr="006A3052" w:rsidRDefault="00ED337E" w:rsidP="00ED337E">
      <w:pPr>
        <w:pStyle w:val="af"/>
        <w:jc w:val="both"/>
        <w:rPr>
          <w:rFonts w:ascii="Times New Roman" w:hAnsi="Times New Roman" w:cs="Times New Roman"/>
          <w:sz w:val="20"/>
          <w:szCs w:val="20"/>
        </w:rPr>
      </w:pPr>
      <w:r w:rsidRPr="006A3052">
        <w:rPr>
          <w:rStyle w:val="ad"/>
          <w:rFonts w:ascii="Times New Roman" w:hAnsi="Times New Roman" w:cs="Times New Roman" w:hint="cs"/>
          <w:sz w:val="20"/>
          <w:szCs w:val="20"/>
        </w:rPr>
        <w:footnoteRef/>
      </w:r>
      <w:r>
        <w:rPr>
          <w:rStyle w:val="ad"/>
          <w:rFonts w:ascii="Times New Roman" w:hAnsi="Times New Roman" w:cs="Times New Roman"/>
          <w:sz w:val="20"/>
          <w:szCs w:val="20"/>
        </w:rPr>
        <w:t xml:space="preserve"> </w:t>
      </w:r>
      <w:r w:rsidRPr="00C8512B">
        <w:rPr>
          <w:rFonts w:ascii="Times New Roman" w:hAnsi="Times New Roman" w:cs="Times New Roman"/>
          <w:i/>
          <w:sz w:val="20"/>
          <w:szCs w:val="20"/>
        </w:rPr>
        <w:t>Λ. Θεοχαρόπουλου</w:t>
      </w:r>
      <w:r w:rsidRPr="006A3052">
        <w:rPr>
          <w:rFonts w:ascii="Times New Roman" w:hAnsi="Times New Roman" w:cs="Times New Roman" w:hint="cs"/>
          <w:sz w:val="20"/>
          <w:szCs w:val="20"/>
        </w:rPr>
        <w:t xml:space="preserve">, </w:t>
      </w:r>
      <w:r w:rsidRPr="002B4211">
        <w:rPr>
          <w:rFonts w:ascii="Times New Roman" w:hAnsi="Times New Roman" w:cs="Times New Roman" w:hint="cs"/>
          <w:color w:val="000000" w:themeColor="text1"/>
          <w:sz w:val="20"/>
          <w:szCs w:val="20"/>
        </w:rPr>
        <w:t>Η αρχή της ισότητας στα δημόσια βάρη και η αστική ευθύνη του κράτους</w:t>
      </w:r>
      <w:r>
        <w:rPr>
          <w:rFonts w:ascii="Times New Roman" w:hAnsi="Times New Roman" w:cs="Times New Roman"/>
          <w:color w:val="000000" w:themeColor="text1"/>
          <w:sz w:val="20"/>
          <w:szCs w:val="20"/>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ό</w:t>
      </w:r>
      <w:r w:rsidRPr="006A3052">
        <w:rPr>
          <w:rFonts w:ascii="Times New Roman" w:hAnsi="Times New Roman" w:cs="Times New Roman" w:hint="cs"/>
          <w:sz w:val="20"/>
          <w:szCs w:val="20"/>
        </w:rPr>
        <w:t>π.π</w:t>
      </w:r>
      <w:proofErr w:type="spellEnd"/>
      <w:r w:rsidRPr="006A3052">
        <w:rPr>
          <w:rFonts w:ascii="Times New Roman" w:hAnsi="Times New Roman" w:cs="Times New Roman" w:hint="cs"/>
          <w:sz w:val="20"/>
          <w:szCs w:val="20"/>
        </w:rPr>
        <w:t>., σ. 213-125</w:t>
      </w:r>
    </w:p>
  </w:footnote>
  <w:footnote w:id="35">
    <w:p w:rsidR="00ED337E" w:rsidRPr="006A3052" w:rsidRDefault="00ED337E" w:rsidP="00ED337E">
      <w:pPr>
        <w:pStyle w:val="af"/>
        <w:jc w:val="both"/>
        <w:rPr>
          <w:rFonts w:ascii="Times New Roman" w:hAnsi="Times New Roman" w:cs="Times New Roman"/>
          <w:sz w:val="20"/>
          <w:szCs w:val="20"/>
        </w:rPr>
      </w:pPr>
      <w:r w:rsidRPr="006A3052">
        <w:rPr>
          <w:rStyle w:val="ad"/>
          <w:rFonts w:ascii="Times New Roman" w:hAnsi="Times New Roman" w:cs="Times New Roman" w:hint="cs"/>
          <w:sz w:val="20"/>
          <w:szCs w:val="20"/>
        </w:rPr>
        <w:footnoteRef/>
      </w:r>
      <w:r>
        <w:rPr>
          <w:rStyle w:val="ad"/>
          <w:rFonts w:ascii="Times New Roman" w:hAnsi="Times New Roman" w:cs="Times New Roman"/>
          <w:sz w:val="20"/>
          <w:szCs w:val="20"/>
        </w:rPr>
        <w:t xml:space="preserve"> </w:t>
      </w:r>
      <w:r w:rsidRPr="006A3052">
        <w:rPr>
          <w:rFonts w:ascii="Times New Roman" w:hAnsi="Times New Roman" w:cs="Times New Roman" w:hint="cs"/>
          <w:sz w:val="20"/>
          <w:szCs w:val="20"/>
        </w:rPr>
        <w:t xml:space="preserve">Βλ. </w:t>
      </w:r>
      <w:r w:rsidRPr="00C8512B">
        <w:rPr>
          <w:rFonts w:ascii="Times New Roman" w:hAnsi="Times New Roman" w:cs="Times New Roman"/>
          <w:i/>
          <w:sz w:val="20"/>
          <w:szCs w:val="20"/>
        </w:rPr>
        <w:t>Θ. Τσάτσου</w:t>
      </w:r>
      <w:r w:rsidRPr="006A3052">
        <w:rPr>
          <w:rFonts w:ascii="Times New Roman" w:hAnsi="Times New Roman" w:cs="Times New Roman" w:hint="cs"/>
          <w:sz w:val="20"/>
          <w:szCs w:val="20"/>
        </w:rPr>
        <w:t xml:space="preserve">, Η αίτησις ακυρώσεως, </w:t>
      </w:r>
      <w:proofErr w:type="spellStart"/>
      <w:r>
        <w:rPr>
          <w:rFonts w:ascii="Times New Roman" w:hAnsi="Times New Roman" w:cs="Times New Roman"/>
          <w:sz w:val="20"/>
          <w:szCs w:val="20"/>
        </w:rPr>
        <w:t>ό</w:t>
      </w:r>
      <w:r w:rsidRPr="006A3052">
        <w:rPr>
          <w:rFonts w:ascii="Times New Roman" w:hAnsi="Times New Roman" w:cs="Times New Roman" w:hint="cs"/>
          <w:sz w:val="20"/>
          <w:szCs w:val="20"/>
        </w:rPr>
        <w:t>π.π</w:t>
      </w:r>
      <w:proofErr w:type="spellEnd"/>
      <w:r w:rsidRPr="006A3052">
        <w:rPr>
          <w:rFonts w:ascii="Times New Roman" w:hAnsi="Times New Roman" w:cs="Times New Roman" w:hint="cs"/>
          <w:sz w:val="20"/>
          <w:szCs w:val="20"/>
        </w:rPr>
        <w:t>., σ. 178-186: Υπό το Σύνταγμα του 1952 δέχεται ως κυβερνητικές τις πράξεις που προβλέπονται από τα άρθρα 37, 39, 84, 91 και το αναλογικά εφαρμοζόμενο 90.</w:t>
      </w:r>
    </w:p>
  </w:footnote>
  <w:footnote w:id="36">
    <w:p w:rsidR="00ED337E" w:rsidRPr="00C92800" w:rsidRDefault="00ED337E" w:rsidP="00ED337E">
      <w:pPr>
        <w:pStyle w:val="af"/>
        <w:jc w:val="both"/>
        <w:rPr>
          <w:rFonts w:ascii="Times New Roman" w:hAnsi="Times New Roman" w:cs="Times New Roman"/>
          <w:color w:val="000000" w:themeColor="text1"/>
          <w:sz w:val="20"/>
          <w:szCs w:val="20"/>
        </w:rPr>
      </w:pPr>
      <w:r w:rsidRPr="00C92800">
        <w:rPr>
          <w:rStyle w:val="ad"/>
          <w:rFonts w:ascii="Times New Roman" w:hAnsi="Times New Roman" w:cs="Times New Roman" w:hint="cs"/>
          <w:color w:val="000000" w:themeColor="text1"/>
          <w:sz w:val="20"/>
          <w:szCs w:val="20"/>
        </w:rPr>
        <w:footnoteRef/>
      </w:r>
      <w:r w:rsidRPr="00C92800">
        <w:rPr>
          <w:rFonts w:ascii="Times New Roman" w:hAnsi="Times New Roman" w:cs="Times New Roman" w:hint="cs"/>
          <w:color w:val="000000" w:themeColor="text1"/>
          <w:sz w:val="20"/>
          <w:szCs w:val="20"/>
        </w:rPr>
        <w:t xml:space="preserve"> </w:t>
      </w:r>
      <w:r w:rsidRPr="00C92800">
        <w:rPr>
          <w:rFonts w:ascii="Times New Roman" w:hAnsi="Times New Roman" w:cs="Times New Roman" w:hint="cs"/>
          <w:color w:val="000000" w:themeColor="text1"/>
          <w:sz w:val="20"/>
          <w:szCs w:val="20"/>
        </w:rPr>
        <w:t xml:space="preserve">Βλ. κριτική στη νομολογία αυτή από </w:t>
      </w:r>
      <w:r w:rsidRPr="00C92800">
        <w:rPr>
          <w:rFonts w:ascii="Times New Roman" w:hAnsi="Times New Roman" w:cs="Times New Roman" w:hint="cs"/>
          <w:i/>
          <w:color w:val="000000" w:themeColor="text1"/>
          <w:sz w:val="20"/>
          <w:szCs w:val="20"/>
        </w:rPr>
        <w:t>Κ. Κούφα</w:t>
      </w:r>
      <w:r w:rsidRPr="00C92800">
        <w:rPr>
          <w:rFonts w:ascii="Times New Roman" w:hAnsi="Times New Roman" w:cs="Times New Roman" w:hint="cs"/>
          <w:color w:val="000000" w:themeColor="text1"/>
          <w:sz w:val="20"/>
          <w:szCs w:val="20"/>
        </w:rPr>
        <w:t xml:space="preserve">, Η λειτουργία του φαινομένου των πράξεων κυβερνήσεως στις διεθνείς σχέσεις, τόμος Ι, σ. 101 </w:t>
      </w:r>
      <w:proofErr w:type="spellStart"/>
      <w:r w:rsidRPr="00C92800">
        <w:rPr>
          <w:rFonts w:ascii="Times New Roman" w:hAnsi="Times New Roman" w:cs="Times New Roman" w:hint="cs"/>
          <w:color w:val="000000" w:themeColor="text1"/>
          <w:sz w:val="20"/>
          <w:szCs w:val="20"/>
        </w:rPr>
        <w:t>επ</w:t>
      </w:r>
      <w:proofErr w:type="spellEnd"/>
      <w:r w:rsidRPr="00C92800">
        <w:rPr>
          <w:rFonts w:ascii="Times New Roman" w:hAnsi="Times New Roman" w:cs="Times New Roman" w:hint="cs"/>
          <w:color w:val="000000" w:themeColor="text1"/>
          <w:sz w:val="20"/>
          <w:szCs w:val="20"/>
        </w:rPr>
        <w:t>..</w:t>
      </w:r>
    </w:p>
  </w:footnote>
  <w:footnote w:id="37">
    <w:p w:rsidR="00ED337E" w:rsidRPr="00C92800" w:rsidRDefault="00ED337E" w:rsidP="00ED337E">
      <w:pPr>
        <w:pStyle w:val="af"/>
        <w:jc w:val="both"/>
        <w:rPr>
          <w:rFonts w:ascii="Times New Roman" w:hAnsi="Times New Roman" w:cs="Times New Roman"/>
          <w:color w:val="000000" w:themeColor="text1"/>
          <w:sz w:val="20"/>
          <w:szCs w:val="20"/>
        </w:rPr>
      </w:pPr>
      <w:r w:rsidRPr="00C92800">
        <w:rPr>
          <w:rStyle w:val="ad"/>
          <w:rFonts w:ascii="Times New Roman" w:hAnsi="Times New Roman" w:cs="Times New Roman" w:hint="cs"/>
          <w:color w:val="000000" w:themeColor="text1"/>
          <w:sz w:val="20"/>
          <w:szCs w:val="20"/>
        </w:rPr>
        <w:footnoteRef/>
      </w:r>
      <w:r w:rsidRPr="00C92800">
        <w:rPr>
          <w:rStyle w:val="ad"/>
          <w:rFonts w:ascii="Times New Roman" w:hAnsi="Times New Roman" w:cs="Times New Roman" w:hint="cs"/>
          <w:color w:val="000000" w:themeColor="text1"/>
          <w:sz w:val="20"/>
          <w:szCs w:val="20"/>
        </w:rPr>
        <w:t xml:space="preserve"> </w:t>
      </w:r>
      <w:r w:rsidRPr="00C92800">
        <w:rPr>
          <w:rFonts w:ascii="Times New Roman" w:hAnsi="Times New Roman" w:cs="Times New Roman" w:hint="cs"/>
          <w:color w:val="000000" w:themeColor="text1"/>
          <w:sz w:val="20"/>
          <w:szCs w:val="20"/>
        </w:rPr>
        <w:t xml:space="preserve">Όπως </w:t>
      </w:r>
      <w:r>
        <w:rPr>
          <w:rFonts w:ascii="Times New Roman" w:hAnsi="Times New Roman" w:cs="Times New Roman"/>
          <w:color w:val="000000" w:themeColor="text1"/>
          <w:sz w:val="20"/>
          <w:szCs w:val="20"/>
        </w:rPr>
        <w:t>υποστήριζε</w:t>
      </w:r>
      <w:r w:rsidRPr="00C92800">
        <w:rPr>
          <w:rFonts w:ascii="Times New Roman" w:hAnsi="Times New Roman" w:cs="Times New Roman" w:hint="cs"/>
          <w:color w:val="000000" w:themeColor="text1"/>
          <w:sz w:val="20"/>
          <w:szCs w:val="20"/>
        </w:rPr>
        <w:t xml:space="preserve"> ο</w:t>
      </w:r>
      <w:r w:rsidRPr="00C92800">
        <w:rPr>
          <w:rFonts w:ascii="Times New Roman" w:hAnsi="Times New Roman" w:cs="Times New Roman" w:hint="cs"/>
          <w:color w:val="000000" w:themeColor="text1"/>
          <w:sz w:val="20"/>
          <w:szCs w:val="20"/>
          <w:lang w:val="fr-FR"/>
        </w:rPr>
        <w:t> </w:t>
      </w:r>
      <w:r w:rsidRPr="00C92800">
        <w:rPr>
          <w:rFonts w:ascii="Times New Roman" w:hAnsi="Times New Roman" w:cs="Times New Roman" w:hint="cs"/>
          <w:i/>
          <w:color w:val="000000" w:themeColor="text1"/>
          <w:sz w:val="20"/>
          <w:szCs w:val="20"/>
          <w:lang w:val="fr-FR"/>
        </w:rPr>
        <w:t>M</w:t>
      </w:r>
      <w:r w:rsidRPr="00C92800">
        <w:rPr>
          <w:rFonts w:ascii="Times New Roman" w:hAnsi="Times New Roman" w:cs="Times New Roman" w:hint="cs"/>
          <w:i/>
          <w:color w:val="000000" w:themeColor="text1"/>
          <w:sz w:val="20"/>
          <w:szCs w:val="20"/>
        </w:rPr>
        <w:t xml:space="preserve">. </w:t>
      </w:r>
      <w:r w:rsidRPr="00C92800">
        <w:rPr>
          <w:rFonts w:ascii="Times New Roman" w:hAnsi="Times New Roman" w:cs="Times New Roman" w:hint="cs"/>
          <w:i/>
          <w:color w:val="000000" w:themeColor="text1"/>
          <w:sz w:val="20"/>
          <w:szCs w:val="20"/>
          <w:lang w:val="fr-FR"/>
        </w:rPr>
        <w:t>Hauriou</w:t>
      </w:r>
      <w:r w:rsidRPr="00C92800">
        <w:rPr>
          <w:rFonts w:ascii="Times New Roman" w:hAnsi="Times New Roman" w:cs="Times New Roman" w:hint="cs"/>
          <w:color w:val="000000" w:themeColor="text1"/>
          <w:sz w:val="20"/>
          <w:szCs w:val="20"/>
        </w:rPr>
        <w:t xml:space="preserve">, </w:t>
      </w:r>
      <w:r w:rsidRPr="00C92800">
        <w:rPr>
          <w:rFonts w:ascii="Times New Roman" w:hAnsi="Times New Roman" w:cs="Times New Roman" w:hint="cs"/>
          <w:color w:val="000000" w:themeColor="text1"/>
          <w:sz w:val="20"/>
          <w:szCs w:val="20"/>
          <w:lang w:val="fr-FR"/>
        </w:rPr>
        <w:t>La</w:t>
      </w:r>
      <w:r w:rsidRPr="00C92800">
        <w:rPr>
          <w:rFonts w:ascii="Times New Roman" w:hAnsi="Times New Roman" w:cs="Times New Roman" w:hint="cs"/>
          <w:color w:val="000000" w:themeColor="text1"/>
          <w:sz w:val="20"/>
          <w:szCs w:val="20"/>
        </w:rPr>
        <w:t xml:space="preserve"> </w:t>
      </w:r>
      <w:r w:rsidRPr="00C92800">
        <w:rPr>
          <w:rFonts w:ascii="Times New Roman" w:hAnsi="Times New Roman" w:cs="Times New Roman" w:hint="cs"/>
          <w:color w:val="000000" w:themeColor="text1"/>
          <w:sz w:val="20"/>
          <w:szCs w:val="20"/>
          <w:lang w:val="fr-FR"/>
        </w:rPr>
        <w:t>jurisprudence</w:t>
      </w:r>
      <w:r w:rsidRPr="00C92800">
        <w:rPr>
          <w:rFonts w:ascii="Times New Roman" w:hAnsi="Times New Roman" w:cs="Times New Roman" w:hint="cs"/>
          <w:color w:val="000000" w:themeColor="text1"/>
          <w:sz w:val="20"/>
          <w:szCs w:val="20"/>
        </w:rPr>
        <w:t xml:space="preserve"> </w:t>
      </w:r>
      <w:r w:rsidRPr="00C92800">
        <w:rPr>
          <w:rFonts w:ascii="Times New Roman" w:hAnsi="Times New Roman" w:cs="Times New Roman" w:hint="cs"/>
          <w:color w:val="000000" w:themeColor="text1"/>
          <w:sz w:val="20"/>
          <w:szCs w:val="20"/>
          <w:lang w:val="fr-FR"/>
        </w:rPr>
        <w:t>administrative</w:t>
      </w:r>
      <w:r w:rsidRPr="00C92800">
        <w:rPr>
          <w:rFonts w:ascii="Times New Roman" w:hAnsi="Times New Roman" w:cs="Times New Roman" w:hint="cs"/>
          <w:color w:val="000000" w:themeColor="text1"/>
          <w:sz w:val="20"/>
          <w:szCs w:val="20"/>
        </w:rPr>
        <w:t xml:space="preserve">, 1892-1929, </w:t>
      </w:r>
      <w:r w:rsidRPr="00C92800">
        <w:rPr>
          <w:rFonts w:ascii="Times New Roman" w:hAnsi="Times New Roman" w:cs="Times New Roman" w:hint="cs"/>
          <w:color w:val="000000" w:themeColor="text1"/>
          <w:sz w:val="20"/>
          <w:szCs w:val="20"/>
          <w:lang w:val="fr-FR"/>
        </w:rPr>
        <w:t>tome</w:t>
      </w:r>
      <w:r w:rsidRPr="00C92800">
        <w:rPr>
          <w:rFonts w:ascii="Times New Roman" w:hAnsi="Times New Roman" w:cs="Times New Roman" w:hint="cs"/>
          <w:color w:val="000000" w:themeColor="text1"/>
          <w:sz w:val="20"/>
          <w:szCs w:val="20"/>
        </w:rPr>
        <w:t xml:space="preserve"> 2, σ. 546</w:t>
      </w:r>
      <w:r>
        <w:rPr>
          <w:rFonts w:ascii="Times New Roman" w:hAnsi="Times New Roman" w:cs="Times New Roman"/>
          <w:color w:val="000000" w:themeColor="text1"/>
          <w:sz w:val="20"/>
          <w:szCs w:val="20"/>
        </w:rPr>
        <w:t>, ο οποίος εκτιμούσε</w:t>
      </w:r>
      <w:r w:rsidRPr="00C92800">
        <w:rPr>
          <w:rFonts w:ascii="Times New Roman" w:hAnsi="Times New Roman" w:cs="Times New Roman" w:hint="cs"/>
          <w:color w:val="000000" w:themeColor="text1"/>
          <w:sz w:val="20"/>
          <w:szCs w:val="20"/>
        </w:rPr>
        <w:t xml:space="preserve"> ότι αρμόδιο να </w:t>
      </w:r>
      <w:r>
        <w:rPr>
          <w:rFonts w:ascii="Times New Roman" w:hAnsi="Times New Roman" w:cs="Times New Roman"/>
          <w:color w:val="000000" w:themeColor="text1"/>
          <w:sz w:val="20"/>
          <w:szCs w:val="20"/>
        </w:rPr>
        <w:t xml:space="preserve">διαμορφώσει </w:t>
      </w:r>
      <w:r w:rsidRPr="00C92800">
        <w:rPr>
          <w:rFonts w:ascii="Times New Roman" w:hAnsi="Times New Roman" w:cs="Times New Roman" w:hint="cs"/>
          <w:color w:val="000000" w:themeColor="text1"/>
          <w:sz w:val="20"/>
          <w:szCs w:val="20"/>
        </w:rPr>
        <w:t>τον κατάλογο ήταν μόνο το Δικαστήριο Συγκρούσεων.</w:t>
      </w:r>
    </w:p>
  </w:footnote>
  <w:footnote w:id="38">
    <w:p w:rsidR="00ED337E" w:rsidRPr="00C92800" w:rsidRDefault="00ED337E" w:rsidP="00ED337E">
      <w:pPr>
        <w:pStyle w:val="af"/>
        <w:jc w:val="both"/>
        <w:rPr>
          <w:rFonts w:ascii="Times New Roman" w:hAnsi="Times New Roman" w:cs="Times New Roman"/>
          <w:color w:val="000000" w:themeColor="text1"/>
          <w:sz w:val="20"/>
          <w:szCs w:val="20"/>
          <w:lang w:val="fr-FR"/>
        </w:rPr>
      </w:pPr>
      <w:r w:rsidRPr="00C92800">
        <w:rPr>
          <w:rStyle w:val="ad"/>
          <w:rFonts w:ascii="Times New Roman" w:hAnsi="Times New Roman" w:cs="Times New Roman" w:hint="cs"/>
          <w:color w:val="000000" w:themeColor="text1"/>
          <w:sz w:val="20"/>
          <w:szCs w:val="20"/>
        </w:rPr>
        <w:footnoteRef/>
      </w:r>
      <w:r w:rsidRPr="00C92800">
        <w:rPr>
          <w:rStyle w:val="ad"/>
          <w:rFonts w:ascii="Times New Roman" w:hAnsi="Times New Roman" w:cs="Times New Roman" w:hint="cs"/>
          <w:color w:val="000000" w:themeColor="text1"/>
          <w:sz w:val="20"/>
          <w:szCs w:val="20"/>
          <w:lang w:val="fr-FR"/>
        </w:rPr>
        <w:t xml:space="preserve"> </w:t>
      </w:r>
      <w:proofErr w:type="spellStart"/>
      <w:r w:rsidRPr="00C92800">
        <w:rPr>
          <w:rFonts w:ascii="Times New Roman" w:hAnsi="Times New Roman" w:cs="Times New Roman" w:hint="cs"/>
          <w:color w:val="000000" w:themeColor="text1"/>
          <w:sz w:val="20"/>
          <w:szCs w:val="20"/>
        </w:rPr>
        <w:t>Βλ</w:t>
      </w:r>
      <w:proofErr w:type="spellEnd"/>
      <w:r w:rsidRPr="00C92800">
        <w:rPr>
          <w:rFonts w:ascii="Times New Roman" w:hAnsi="Times New Roman" w:cs="Times New Roman" w:hint="cs"/>
          <w:color w:val="000000" w:themeColor="text1"/>
          <w:sz w:val="20"/>
          <w:szCs w:val="20"/>
          <w:lang w:val="fr-FR"/>
        </w:rPr>
        <w:t xml:space="preserve">. </w:t>
      </w:r>
      <w:r w:rsidRPr="00C92800">
        <w:rPr>
          <w:rFonts w:ascii="Times New Roman" w:hAnsi="Times New Roman" w:cs="Times New Roman" w:hint="cs"/>
          <w:i/>
          <w:color w:val="000000" w:themeColor="text1"/>
          <w:sz w:val="20"/>
          <w:szCs w:val="20"/>
          <w:lang w:val="fr-FR"/>
        </w:rPr>
        <w:t>M. Hauriou</w:t>
      </w:r>
      <w:r w:rsidRPr="00C92800">
        <w:rPr>
          <w:rFonts w:ascii="Times New Roman" w:hAnsi="Times New Roman" w:cs="Times New Roman" w:hint="cs"/>
          <w:color w:val="000000" w:themeColor="text1"/>
          <w:sz w:val="20"/>
          <w:szCs w:val="20"/>
          <w:lang w:val="fr-FR"/>
        </w:rPr>
        <w:t xml:space="preserve">, La jurisprudence administrative, </w:t>
      </w:r>
      <w:r w:rsidRPr="00C92800">
        <w:rPr>
          <w:rFonts w:ascii="Times New Roman" w:hAnsi="Times New Roman" w:cs="Times New Roman" w:hint="cs"/>
          <w:color w:val="000000" w:themeColor="text1"/>
          <w:sz w:val="20"/>
          <w:szCs w:val="20"/>
        </w:rPr>
        <w:t>οπ</w:t>
      </w:r>
      <w:r w:rsidRPr="00C92800">
        <w:rPr>
          <w:rFonts w:ascii="Times New Roman" w:hAnsi="Times New Roman" w:cs="Times New Roman" w:hint="cs"/>
          <w:color w:val="000000" w:themeColor="text1"/>
          <w:sz w:val="20"/>
          <w:szCs w:val="20"/>
          <w:lang w:val="fr-FR"/>
        </w:rPr>
        <w:t xml:space="preserve">. </w:t>
      </w:r>
      <w:r w:rsidRPr="00C92800">
        <w:rPr>
          <w:rFonts w:ascii="Times New Roman" w:hAnsi="Times New Roman" w:cs="Times New Roman" w:hint="cs"/>
          <w:color w:val="000000" w:themeColor="text1"/>
          <w:sz w:val="20"/>
          <w:szCs w:val="20"/>
        </w:rPr>
        <w:t>π</w:t>
      </w:r>
      <w:r w:rsidRPr="00C92800">
        <w:rPr>
          <w:rFonts w:ascii="Times New Roman" w:hAnsi="Times New Roman" w:cs="Times New Roman" w:hint="cs"/>
          <w:color w:val="000000" w:themeColor="text1"/>
          <w:sz w:val="20"/>
          <w:szCs w:val="20"/>
          <w:lang w:val="fr-FR"/>
        </w:rPr>
        <w:t xml:space="preserve">., </w:t>
      </w:r>
      <w:r w:rsidRPr="00C92800">
        <w:rPr>
          <w:rFonts w:ascii="Times New Roman" w:hAnsi="Times New Roman" w:cs="Times New Roman" w:hint="cs"/>
          <w:color w:val="000000" w:themeColor="text1"/>
          <w:sz w:val="20"/>
          <w:szCs w:val="20"/>
        </w:rPr>
        <w:t>σ</w:t>
      </w:r>
      <w:r w:rsidRPr="00C92800">
        <w:rPr>
          <w:rFonts w:ascii="Times New Roman" w:hAnsi="Times New Roman" w:cs="Times New Roman" w:hint="cs"/>
          <w:color w:val="000000" w:themeColor="text1"/>
          <w:sz w:val="20"/>
          <w:szCs w:val="20"/>
          <w:lang w:val="fr-FR"/>
        </w:rPr>
        <w:t>. 546.</w:t>
      </w:r>
    </w:p>
  </w:footnote>
  <w:footnote w:id="39">
    <w:p w:rsidR="00ED337E" w:rsidRPr="00C92800" w:rsidRDefault="00ED337E" w:rsidP="00ED337E">
      <w:pPr>
        <w:pStyle w:val="af"/>
        <w:jc w:val="both"/>
        <w:rPr>
          <w:rFonts w:ascii="Times New Roman" w:hAnsi="Times New Roman" w:cs="Times New Roman"/>
          <w:color w:val="000000" w:themeColor="text1"/>
          <w:sz w:val="20"/>
          <w:szCs w:val="20"/>
          <w:lang w:val="fr-FR"/>
        </w:rPr>
      </w:pPr>
      <w:r w:rsidRPr="00C92800">
        <w:rPr>
          <w:rStyle w:val="ad"/>
          <w:rFonts w:ascii="Times New Roman" w:hAnsi="Times New Roman" w:cs="Times New Roman" w:hint="cs"/>
          <w:color w:val="000000" w:themeColor="text1"/>
          <w:sz w:val="20"/>
          <w:szCs w:val="20"/>
        </w:rPr>
        <w:footnoteRef/>
      </w:r>
      <w:r w:rsidRPr="00C92800">
        <w:rPr>
          <w:rFonts w:ascii="Times New Roman" w:hAnsi="Times New Roman" w:cs="Times New Roman" w:hint="cs"/>
          <w:color w:val="000000" w:themeColor="text1"/>
          <w:sz w:val="20"/>
          <w:szCs w:val="20"/>
        </w:rPr>
        <w:t xml:space="preserve"> </w:t>
      </w:r>
      <w:r w:rsidRPr="00C92800">
        <w:rPr>
          <w:rFonts w:ascii="Times New Roman" w:hAnsi="Times New Roman" w:cs="Times New Roman" w:hint="cs"/>
          <w:color w:val="000000" w:themeColor="text1"/>
          <w:sz w:val="20"/>
          <w:szCs w:val="20"/>
        </w:rPr>
        <w:t xml:space="preserve">Όπως </w:t>
      </w:r>
      <w:r>
        <w:rPr>
          <w:rFonts w:ascii="Times New Roman" w:hAnsi="Times New Roman" w:cs="Times New Roman"/>
          <w:color w:val="000000" w:themeColor="text1"/>
          <w:sz w:val="20"/>
          <w:szCs w:val="20"/>
        </w:rPr>
        <w:t>«</w:t>
      </w:r>
      <w:r w:rsidRPr="00C92800">
        <w:rPr>
          <w:rFonts w:ascii="Times New Roman" w:hAnsi="Times New Roman" w:cs="Times New Roman" w:hint="cs"/>
          <w:color w:val="000000" w:themeColor="text1"/>
          <w:sz w:val="20"/>
          <w:szCs w:val="20"/>
        </w:rPr>
        <w:t>πράξη που συνδέεται με την άσκηση της εκτελεστικής εξουσίας στον κυβερνητικό τομέα ή με τις εξουσίες της κυβέρνησης στο</w:t>
      </w:r>
      <w:r>
        <w:rPr>
          <w:rFonts w:ascii="Times New Roman" w:hAnsi="Times New Roman" w:cs="Times New Roman"/>
          <w:color w:val="000000" w:themeColor="text1"/>
          <w:sz w:val="20"/>
          <w:szCs w:val="20"/>
        </w:rPr>
        <w:t>ν</w:t>
      </w:r>
      <w:r w:rsidRPr="00C92800">
        <w:rPr>
          <w:rFonts w:ascii="Times New Roman" w:hAnsi="Times New Roman" w:cs="Times New Roman" w:hint="cs"/>
          <w:color w:val="000000" w:themeColor="text1"/>
          <w:sz w:val="20"/>
          <w:szCs w:val="20"/>
        </w:rPr>
        <w:t xml:space="preserve"> διπλωματικό τομέα ή με την άσκηση της εξουσίας στις σχέσεις μεταξύ της γαλλικής κυβερνήσεως και των ξένων κυβερνήσεων</w:t>
      </w:r>
      <w:r>
        <w:rPr>
          <w:rFonts w:ascii="Times New Roman" w:hAnsi="Times New Roman" w:cs="Times New Roman"/>
          <w:color w:val="000000" w:themeColor="text1"/>
          <w:sz w:val="20"/>
          <w:szCs w:val="20"/>
        </w:rPr>
        <w:t>»</w:t>
      </w:r>
      <w:r w:rsidRPr="00C92800">
        <w:rPr>
          <w:rFonts w:ascii="Times New Roman" w:hAnsi="Times New Roman" w:cs="Times New Roman" w:hint="cs"/>
          <w:color w:val="000000" w:themeColor="text1"/>
          <w:sz w:val="20"/>
          <w:szCs w:val="20"/>
        </w:rPr>
        <w:t xml:space="preserve"> ή </w:t>
      </w:r>
      <w:r>
        <w:rPr>
          <w:rFonts w:ascii="Times New Roman" w:hAnsi="Times New Roman" w:cs="Times New Roman"/>
          <w:color w:val="000000" w:themeColor="text1"/>
          <w:sz w:val="20"/>
          <w:szCs w:val="20"/>
        </w:rPr>
        <w:t>«</w:t>
      </w:r>
      <w:r w:rsidRPr="00C92800">
        <w:rPr>
          <w:rFonts w:ascii="Times New Roman" w:hAnsi="Times New Roman" w:cs="Times New Roman" w:hint="cs"/>
          <w:color w:val="000000" w:themeColor="text1"/>
          <w:sz w:val="20"/>
          <w:szCs w:val="20"/>
        </w:rPr>
        <w:t>πράξη που από τη φύση της δεν μπορεί να είναι αντικείμενο δίκης σε διοικητικό δικαστήριο</w:t>
      </w:r>
      <w:r>
        <w:rPr>
          <w:rFonts w:ascii="Times New Roman" w:hAnsi="Times New Roman" w:cs="Times New Roman"/>
          <w:color w:val="000000" w:themeColor="text1"/>
          <w:sz w:val="20"/>
          <w:szCs w:val="20"/>
        </w:rPr>
        <w:t>»</w:t>
      </w:r>
      <w:r w:rsidRPr="00C92800">
        <w:rPr>
          <w:rFonts w:ascii="Times New Roman" w:hAnsi="Times New Roman" w:cs="Times New Roman" w:hint="cs"/>
          <w:color w:val="000000" w:themeColor="text1"/>
          <w:sz w:val="20"/>
          <w:szCs w:val="20"/>
        </w:rPr>
        <w:t>. Για</w:t>
      </w:r>
      <w:r w:rsidRPr="00C92800">
        <w:rPr>
          <w:rFonts w:ascii="Times New Roman" w:hAnsi="Times New Roman" w:cs="Times New Roman" w:hint="cs"/>
          <w:color w:val="000000" w:themeColor="text1"/>
          <w:sz w:val="20"/>
          <w:szCs w:val="20"/>
          <w:lang w:val="fr-FR"/>
        </w:rPr>
        <w:t xml:space="preserve"> </w:t>
      </w:r>
      <w:r w:rsidRPr="00C92800">
        <w:rPr>
          <w:rFonts w:ascii="Times New Roman" w:hAnsi="Times New Roman" w:cs="Times New Roman" w:hint="cs"/>
          <w:color w:val="000000" w:themeColor="text1"/>
          <w:sz w:val="20"/>
          <w:szCs w:val="20"/>
        </w:rPr>
        <w:t>τις</w:t>
      </w:r>
      <w:r w:rsidRPr="00C92800">
        <w:rPr>
          <w:rFonts w:ascii="Times New Roman" w:hAnsi="Times New Roman" w:cs="Times New Roman" w:hint="cs"/>
          <w:color w:val="000000" w:themeColor="text1"/>
          <w:sz w:val="20"/>
          <w:szCs w:val="20"/>
          <w:lang w:val="fr-FR"/>
        </w:rPr>
        <w:t xml:space="preserve"> </w:t>
      </w:r>
      <w:r w:rsidRPr="00C92800">
        <w:rPr>
          <w:rFonts w:ascii="Times New Roman" w:hAnsi="Times New Roman" w:cs="Times New Roman" w:hint="cs"/>
          <w:color w:val="000000" w:themeColor="text1"/>
          <w:sz w:val="20"/>
          <w:szCs w:val="20"/>
        </w:rPr>
        <w:t>εκφράσεις</w:t>
      </w:r>
      <w:r w:rsidRPr="00C92800">
        <w:rPr>
          <w:rFonts w:ascii="Times New Roman" w:hAnsi="Times New Roman" w:cs="Times New Roman" w:hint="cs"/>
          <w:color w:val="000000" w:themeColor="text1"/>
          <w:sz w:val="20"/>
          <w:szCs w:val="20"/>
          <w:lang w:val="fr-FR"/>
        </w:rPr>
        <w:t xml:space="preserve"> </w:t>
      </w:r>
      <w:r w:rsidRPr="00C92800">
        <w:rPr>
          <w:rFonts w:ascii="Times New Roman" w:hAnsi="Times New Roman" w:cs="Times New Roman" w:hint="cs"/>
          <w:color w:val="000000" w:themeColor="text1"/>
          <w:sz w:val="20"/>
          <w:szCs w:val="20"/>
        </w:rPr>
        <w:t>αυτές</w:t>
      </w:r>
      <w:r w:rsidRPr="00C92800">
        <w:rPr>
          <w:rFonts w:ascii="Times New Roman" w:hAnsi="Times New Roman" w:cs="Times New Roman" w:hint="cs"/>
          <w:color w:val="000000" w:themeColor="text1"/>
          <w:sz w:val="20"/>
          <w:szCs w:val="20"/>
          <w:lang w:val="fr-FR"/>
        </w:rPr>
        <w:t xml:space="preserve"> </w:t>
      </w:r>
      <w:proofErr w:type="spellStart"/>
      <w:r w:rsidRPr="00C92800">
        <w:rPr>
          <w:rFonts w:ascii="Times New Roman" w:hAnsi="Times New Roman" w:cs="Times New Roman" w:hint="cs"/>
          <w:color w:val="000000" w:themeColor="text1"/>
          <w:sz w:val="20"/>
          <w:szCs w:val="20"/>
        </w:rPr>
        <w:t>βλ</w:t>
      </w:r>
      <w:proofErr w:type="spellEnd"/>
      <w:r w:rsidRPr="00C92800">
        <w:rPr>
          <w:rFonts w:ascii="Times New Roman" w:hAnsi="Times New Roman" w:cs="Times New Roman" w:hint="cs"/>
          <w:color w:val="000000" w:themeColor="text1"/>
          <w:sz w:val="20"/>
          <w:szCs w:val="20"/>
          <w:lang w:val="fr-FR"/>
        </w:rPr>
        <w:t xml:space="preserve">. </w:t>
      </w:r>
      <w:proofErr w:type="spellStart"/>
      <w:r w:rsidRPr="00C92800">
        <w:rPr>
          <w:rFonts w:ascii="Times New Roman" w:hAnsi="Times New Roman" w:cs="Times New Roman" w:hint="cs"/>
          <w:i/>
          <w:color w:val="000000" w:themeColor="text1"/>
          <w:sz w:val="20"/>
          <w:szCs w:val="20"/>
          <w:lang w:val="fr-FR"/>
        </w:rPr>
        <w:t>Virally</w:t>
      </w:r>
      <w:proofErr w:type="spellEnd"/>
      <w:r w:rsidRPr="00C92800">
        <w:rPr>
          <w:rFonts w:ascii="Times New Roman" w:hAnsi="Times New Roman" w:cs="Times New Roman" w:hint="cs"/>
          <w:color w:val="000000" w:themeColor="text1"/>
          <w:sz w:val="20"/>
          <w:szCs w:val="20"/>
          <w:lang w:val="fr-FR"/>
        </w:rPr>
        <w:t xml:space="preserve">, </w:t>
      </w:r>
      <w:proofErr w:type="gramStart"/>
      <w:r w:rsidRPr="00C92800">
        <w:rPr>
          <w:rFonts w:ascii="Times New Roman" w:hAnsi="Times New Roman" w:cs="Times New Roman" w:hint="cs"/>
          <w:color w:val="000000" w:themeColor="text1"/>
          <w:sz w:val="20"/>
          <w:szCs w:val="20"/>
          <w:lang w:val="fr-FR"/>
        </w:rPr>
        <w:t>L’ introuvable</w:t>
      </w:r>
      <w:proofErr w:type="gramEnd"/>
      <w:r w:rsidRPr="00C92800">
        <w:rPr>
          <w:rFonts w:ascii="Times New Roman" w:hAnsi="Times New Roman" w:cs="Times New Roman" w:hint="cs"/>
          <w:color w:val="000000" w:themeColor="text1"/>
          <w:sz w:val="20"/>
          <w:szCs w:val="20"/>
          <w:lang w:val="fr-FR"/>
        </w:rPr>
        <w:t xml:space="preserve"> acte de gouvernement, </w:t>
      </w:r>
      <w:proofErr w:type="spellStart"/>
      <w:r w:rsidRPr="00C92800">
        <w:rPr>
          <w:rFonts w:ascii="Times New Roman" w:hAnsi="Times New Roman" w:cs="Times New Roman" w:hint="cs"/>
          <w:color w:val="000000" w:themeColor="text1"/>
          <w:sz w:val="20"/>
          <w:szCs w:val="20"/>
          <w:lang w:val="fr-FR"/>
        </w:rPr>
        <w:t>RDP</w:t>
      </w:r>
      <w:proofErr w:type="spellEnd"/>
      <w:r w:rsidRPr="00C92800">
        <w:rPr>
          <w:rFonts w:ascii="Times New Roman" w:hAnsi="Times New Roman" w:cs="Times New Roman" w:hint="cs"/>
          <w:color w:val="000000" w:themeColor="text1"/>
          <w:sz w:val="20"/>
          <w:szCs w:val="20"/>
          <w:lang w:val="fr-FR"/>
        </w:rPr>
        <w:t xml:space="preserve"> 1952, </w:t>
      </w:r>
      <w:r w:rsidRPr="00C92800">
        <w:rPr>
          <w:rFonts w:ascii="Times New Roman" w:hAnsi="Times New Roman" w:cs="Times New Roman" w:hint="cs"/>
          <w:color w:val="000000" w:themeColor="text1"/>
          <w:sz w:val="20"/>
          <w:szCs w:val="20"/>
        </w:rPr>
        <w:t>σ</w:t>
      </w:r>
      <w:r w:rsidRPr="00C92800">
        <w:rPr>
          <w:rFonts w:ascii="Times New Roman" w:hAnsi="Times New Roman" w:cs="Times New Roman" w:hint="cs"/>
          <w:color w:val="000000" w:themeColor="text1"/>
          <w:sz w:val="20"/>
          <w:szCs w:val="20"/>
          <w:lang w:val="fr-FR"/>
        </w:rPr>
        <w:t>. 321.</w:t>
      </w:r>
    </w:p>
  </w:footnote>
  <w:footnote w:id="40">
    <w:p w:rsidR="00ED337E" w:rsidRPr="00C92800" w:rsidRDefault="00ED337E" w:rsidP="00ED337E">
      <w:pPr>
        <w:pStyle w:val="af"/>
        <w:jc w:val="both"/>
        <w:rPr>
          <w:rFonts w:ascii="Times New Roman" w:hAnsi="Times New Roman" w:cs="Times New Roman"/>
          <w:color w:val="000000" w:themeColor="text1"/>
          <w:sz w:val="20"/>
          <w:szCs w:val="20"/>
        </w:rPr>
      </w:pPr>
      <w:r w:rsidRPr="00C92800">
        <w:rPr>
          <w:rStyle w:val="ad"/>
          <w:rFonts w:ascii="Times New Roman" w:hAnsi="Times New Roman" w:cs="Times New Roman" w:hint="cs"/>
          <w:color w:val="000000" w:themeColor="text1"/>
          <w:sz w:val="20"/>
          <w:szCs w:val="20"/>
          <w:lang w:val="fr-FR"/>
        </w:rPr>
        <w:footnoteRef/>
      </w:r>
      <w:r w:rsidRPr="00C92800">
        <w:rPr>
          <w:rFonts w:ascii="Times New Roman" w:hAnsi="Times New Roman" w:cs="Times New Roman" w:hint="cs"/>
          <w:color w:val="000000" w:themeColor="text1"/>
          <w:sz w:val="20"/>
          <w:szCs w:val="20"/>
          <w:lang w:val="fr-FR"/>
        </w:rPr>
        <w:t xml:space="preserve"> </w:t>
      </w:r>
      <w:proofErr w:type="spellStart"/>
      <w:r w:rsidRPr="00C92800">
        <w:rPr>
          <w:rFonts w:ascii="Times New Roman" w:hAnsi="Times New Roman" w:cs="Times New Roman" w:hint="cs"/>
          <w:color w:val="000000" w:themeColor="text1"/>
          <w:sz w:val="20"/>
          <w:szCs w:val="20"/>
        </w:rPr>
        <w:t>Βλ</w:t>
      </w:r>
      <w:proofErr w:type="spellEnd"/>
      <w:r w:rsidRPr="00C92800">
        <w:rPr>
          <w:rFonts w:ascii="Times New Roman" w:hAnsi="Times New Roman" w:cs="Times New Roman" w:hint="cs"/>
          <w:color w:val="000000" w:themeColor="text1"/>
          <w:sz w:val="20"/>
          <w:szCs w:val="20"/>
          <w:lang w:val="fr-FR"/>
        </w:rPr>
        <w:t xml:space="preserve">. </w:t>
      </w:r>
      <w:r w:rsidRPr="00C92800">
        <w:rPr>
          <w:rFonts w:ascii="Times New Roman" w:hAnsi="Times New Roman" w:cs="Times New Roman" w:hint="cs"/>
          <w:i/>
          <w:color w:val="000000" w:themeColor="text1"/>
          <w:sz w:val="20"/>
          <w:szCs w:val="20"/>
          <w:lang w:val="fr-FR"/>
        </w:rPr>
        <w:t xml:space="preserve">A. de </w:t>
      </w:r>
      <w:proofErr w:type="spellStart"/>
      <w:r w:rsidRPr="00C92800">
        <w:rPr>
          <w:rFonts w:ascii="Times New Roman" w:hAnsi="Times New Roman" w:cs="Times New Roman" w:hint="cs"/>
          <w:i/>
          <w:color w:val="000000" w:themeColor="text1"/>
          <w:sz w:val="20"/>
          <w:szCs w:val="20"/>
          <w:lang w:val="fr-FR"/>
        </w:rPr>
        <w:t>Laubadère</w:t>
      </w:r>
      <w:proofErr w:type="spellEnd"/>
      <w:r w:rsidRPr="00C92800">
        <w:rPr>
          <w:rFonts w:ascii="Times New Roman" w:hAnsi="Times New Roman" w:cs="Times New Roman" w:hint="cs"/>
          <w:i/>
          <w:color w:val="000000" w:themeColor="text1"/>
          <w:sz w:val="20"/>
          <w:szCs w:val="20"/>
          <w:lang w:val="fr-FR"/>
        </w:rPr>
        <w:t xml:space="preserve">/J.-Cl. </w:t>
      </w:r>
      <w:proofErr w:type="spellStart"/>
      <w:r w:rsidRPr="00C92800">
        <w:rPr>
          <w:rFonts w:ascii="Times New Roman" w:hAnsi="Times New Roman" w:cs="Times New Roman" w:hint="cs"/>
          <w:i/>
          <w:color w:val="000000" w:themeColor="text1"/>
          <w:sz w:val="20"/>
          <w:szCs w:val="20"/>
          <w:lang w:val="fr-FR"/>
        </w:rPr>
        <w:t>Venezia</w:t>
      </w:r>
      <w:proofErr w:type="spellEnd"/>
      <w:r w:rsidRPr="00C92800">
        <w:rPr>
          <w:rFonts w:ascii="Times New Roman" w:hAnsi="Times New Roman" w:cs="Times New Roman" w:hint="cs"/>
          <w:i/>
          <w:color w:val="000000" w:themeColor="text1"/>
          <w:sz w:val="20"/>
          <w:szCs w:val="20"/>
          <w:lang w:val="fr-FR"/>
        </w:rPr>
        <w:t>/Y. Gaudemet</w:t>
      </w:r>
      <w:r w:rsidRPr="00C92800">
        <w:rPr>
          <w:rFonts w:ascii="Times New Roman" w:hAnsi="Times New Roman" w:cs="Times New Roman" w:hint="cs"/>
          <w:color w:val="000000" w:themeColor="text1"/>
          <w:sz w:val="20"/>
          <w:szCs w:val="20"/>
          <w:lang w:val="fr-FR"/>
        </w:rPr>
        <w:t xml:space="preserve">, Traité de droit administratif, </w:t>
      </w:r>
      <w:proofErr w:type="spellStart"/>
      <w:r>
        <w:rPr>
          <w:rFonts w:ascii="Times New Roman" w:hAnsi="Times New Roman" w:cs="Times New Roman"/>
          <w:color w:val="000000" w:themeColor="text1"/>
          <w:sz w:val="20"/>
          <w:szCs w:val="20"/>
        </w:rPr>
        <w:t>ό</w:t>
      </w:r>
      <w:r w:rsidRPr="00C92800">
        <w:rPr>
          <w:rFonts w:ascii="Times New Roman" w:hAnsi="Times New Roman" w:cs="Times New Roman" w:hint="cs"/>
          <w:color w:val="000000" w:themeColor="text1"/>
          <w:sz w:val="20"/>
          <w:szCs w:val="20"/>
        </w:rPr>
        <w:t>π</w:t>
      </w:r>
      <w:proofErr w:type="spellEnd"/>
      <w:r w:rsidRPr="00C92800">
        <w:rPr>
          <w:rFonts w:ascii="Times New Roman" w:hAnsi="Times New Roman" w:cs="Times New Roman" w:hint="cs"/>
          <w:color w:val="000000" w:themeColor="text1"/>
          <w:sz w:val="20"/>
          <w:szCs w:val="20"/>
          <w:lang w:val="fr-FR"/>
        </w:rPr>
        <w:t>.</w:t>
      </w:r>
      <w:r w:rsidRPr="00C92800">
        <w:rPr>
          <w:rFonts w:ascii="Times New Roman" w:hAnsi="Times New Roman" w:cs="Times New Roman" w:hint="cs"/>
          <w:color w:val="000000" w:themeColor="text1"/>
          <w:sz w:val="20"/>
          <w:szCs w:val="20"/>
        </w:rPr>
        <w:t>π</w:t>
      </w:r>
      <w:r w:rsidRPr="00C92800">
        <w:rPr>
          <w:rFonts w:ascii="Times New Roman" w:hAnsi="Times New Roman" w:cs="Times New Roman" w:hint="cs"/>
          <w:color w:val="000000" w:themeColor="text1"/>
          <w:sz w:val="20"/>
          <w:szCs w:val="20"/>
          <w:lang w:val="fr-FR"/>
        </w:rPr>
        <w:t xml:space="preserve">., </w:t>
      </w:r>
      <w:r w:rsidRPr="00C92800">
        <w:rPr>
          <w:rFonts w:ascii="Times New Roman" w:hAnsi="Times New Roman" w:cs="Times New Roman" w:hint="cs"/>
          <w:color w:val="000000" w:themeColor="text1"/>
          <w:sz w:val="20"/>
          <w:szCs w:val="20"/>
        </w:rPr>
        <w:t>σ</w:t>
      </w:r>
      <w:r w:rsidRPr="00C92800">
        <w:rPr>
          <w:rFonts w:ascii="Times New Roman" w:hAnsi="Times New Roman" w:cs="Times New Roman" w:hint="cs"/>
          <w:color w:val="000000" w:themeColor="text1"/>
          <w:sz w:val="20"/>
          <w:szCs w:val="20"/>
          <w:lang w:val="fr-FR"/>
        </w:rPr>
        <w:t xml:space="preserve">. 585-588. </w:t>
      </w:r>
      <w:r w:rsidRPr="00C92800">
        <w:rPr>
          <w:rFonts w:ascii="Times New Roman" w:hAnsi="Times New Roman" w:cs="Times New Roman" w:hint="cs"/>
          <w:color w:val="000000" w:themeColor="text1"/>
          <w:sz w:val="20"/>
          <w:szCs w:val="20"/>
        </w:rPr>
        <w:t xml:space="preserve">Ο </w:t>
      </w:r>
      <w:r w:rsidRPr="004118D2">
        <w:rPr>
          <w:rFonts w:ascii="Times New Roman" w:hAnsi="Times New Roman" w:cs="Times New Roman" w:hint="cs"/>
          <w:i/>
          <w:color w:val="000000" w:themeColor="text1"/>
          <w:sz w:val="20"/>
          <w:szCs w:val="20"/>
          <w:lang w:val="en-US"/>
        </w:rPr>
        <w:t>G</w:t>
      </w:r>
      <w:r w:rsidRPr="004118D2">
        <w:rPr>
          <w:rFonts w:ascii="Times New Roman" w:hAnsi="Times New Roman" w:cs="Times New Roman" w:hint="cs"/>
          <w:i/>
          <w:color w:val="000000" w:themeColor="text1"/>
          <w:sz w:val="20"/>
          <w:szCs w:val="20"/>
        </w:rPr>
        <w:t xml:space="preserve">. </w:t>
      </w:r>
      <w:r w:rsidRPr="004118D2">
        <w:rPr>
          <w:rFonts w:ascii="Times New Roman" w:hAnsi="Times New Roman" w:cs="Times New Roman" w:hint="cs"/>
          <w:i/>
          <w:color w:val="000000" w:themeColor="text1"/>
          <w:sz w:val="20"/>
          <w:szCs w:val="20"/>
          <w:lang w:val="fr-FR"/>
        </w:rPr>
        <w:t>Vedel</w:t>
      </w:r>
      <w:r w:rsidRPr="00C92800">
        <w:rPr>
          <w:rFonts w:ascii="Times New Roman" w:hAnsi="Times New Roman" w:cs="Times New Roman" w:hint="cs"/>
          <w:color w:val="000000" w:themeColor="text1"/>
          <w:sz w:val="20"/>
          <w:szCs w:val="20"/>
        </w:rPr>
        <w:t xml:space="preserve"> προσθέτει και τα πολεμικά γεγονότα, τις πράξεις απονομής χάριτος και τα μέτρα εσωτερικής τάξεως (</w:t>
      </w:r>
      <w:r w:rsidRPr="004118D2">
        <w:rPr>
          <w:rFonts w:ascii="Times New Roman" w:hAnsi="Times New Roman" w:cs="Times New Roman" w:hint="cs"/>
          <w:i/>
          <w:color w:val="000000" w:themeColor="text1"/>
          <w:sz w:val="20"/>
          <w:szCs w:val="20"/>
          <w:lang w:val="fr-FR"/>
        </w:rPr>
        <w:t>G</w:t>
      </w:r>
      <w:r w:rsidRPr="004118D2">
        <w:rPr>
          <w:rFonts w:ascii="Times New Roman" w:hAnsi="Times New Roman" w:cs="Times New Roman" w:hint="cs"/>
          <w:i/>
          <w:color w:val="000000" w:themeColor="text1"/>
          <w:sz w:val="20"/>
          <w:szCs w:val="20"/>
        </w:rPr>
        <w:t xml:space="preserve">. </w:t>
      </w:r>
      <w:r w:rsidRPr="004118D2">
        <w:rPr>
          <w:rFonts w:ascii="Times New Roman" w:hAnsi="Times New Roman" w:cs="Times New Roman" w:hint="cs"/>
          <w:i/>
          <w:color w:val="000000" w:themeColor="text1"/>
          <w:sz w:val="20"/>
          <w:szCs w:val="20"/>
          <w:lang w:val="fr-FR"/>
        </w:rPr>
        <w:t>Vedel</w:t>
      </w:r>
      <w:r w:rsidRPr="004118D2">
        <w:rPr>
          <w:rFonts w:ascii="Times New Roman" w:hAnsi="Times New Roman" w:cs="Times New Roman" w:hint="cs"/>
          <w:i/>
          <w:color w:val="000000" w:themeColor="text1"/>
          <w:sz w:val="20"/>
          <w:szCs w:val="20"/>
        </w:rPr>
        <w:t>/</w:t>
      </w:r>
      <w:r w:rsidRPr="004118D2">
        <w:rPr>
          <w:rFonts w:ascii="Times New Roman" w:hAnsi="Times New Roman" w:cs="Times New Roman" w:hint="cs"/>
          <w:i/>
          <w:color w:val="000000" w:themeColor="text1"/>
          <w:sz w:val="20"/>
          <w:szCs w:val="20"/>
          <w:lang w:val="en-US"/>
        </w:rPr>
        <w:t>P</w:t>
      </w:r>
      <w:r w:rsidRPr="004118D2">
        <w:rPr>
          <w:rFonts w:ascii="Times New Roman" w:hAnsi="Times New Roman" w:cs="Times New Roman" w:hint="cs"/>
          <w:i/>
          <w:color w:val="000000" w:themeColor="text1"/>
          <w:sz w:val="20"/>
          <w:szCs w:val="20"/>
        </w:rPr>
        <w:t xml:space="preserve">. </w:t>
      </w:r>
      <w:proofErr w:type="spellStart"/>
      <w:r w:rsidRPr="004118D2">
        <w:rPr>
          <w:rFonts w:ascii="Times New Roman" w:hAnsi="Times New Roman" w:cs="Times New Roman" w:hint="cs"/>
          <w:i/>
          <w:color w:val="000000" w:themeColor="text1"/>
          <w:sz w:val="20"/>
          <w:szCs w:val="20"/>
          <w:lang w:val="en-US"/>
        </w:rPr>
        <w:t>Delvol</w:t>
      </w:r>
      <w:proofErr w:type="spellEnd"/>
      <w:r w:rsidRPr="004118D2">
        <w:rPr>
          <w:rFonts w:ascii="Times New Roman" w:hAnsi="Times New Roman" w:cs="Times New Roman" w:hint="cs"/>
          <w:i/>
          <w:color w:val="000000" w:themeColor="text1"/>
          <w:sz w:val="20"/>
          <w:szCs w:val="20"/>
          <w:lang w:val="fr-FR"/>
        </w:rPr>
        <w:t>v</w:t>
      </w:r>
      <w:r w:rsidRPr="004118D2">
        <w:rPr>
          <w:rFonts w:ascii="Times New Roman" w:hAnsi="Times New Roman" w:cs="Times New Roman" w:hint="cs"/>
          <w:i/>
          <w:color w:val="000000" w:themeColor="text1"/>
          <w:sz w:val="20"/>
          <w:szCs w:val="20"/>
        </w:rPr>
        <w:t>é</w:t>
      </w:r>
      <w:r w:rsidRPr="00C92800">
        <w:rPr>
          <w:rFonts w:ascii="Times New Roman" w:hAnsi="Times New Roman" w:cs="Times New Roman" w:hint="cs"/>
          <w:color w:val="000000" w:themeColor="text1"/>
          <w:sz w:val="20"/>
          <w:szCs w:val="20"/>
        </w:rPr>
        <w:t xml:space="preserve">, </w:t>
      </w:r>
      <w:r w:rsidRPr="00C92800">
        <w:rPr>
          <w:rFonts w:ascii="Times New Roman" w:hAnsi="Times New Roman" w:cs="Times New Roman" w:hint="cs"/>
          <w:color w:val="000000" w:themeColor="text1"/>
          <w:sz w:val="20"/>
          <w:szCs w:val="20"/>
          <w:lang w:val="fr-FR"/>
        </w:rPr>
        <w:t>Droit</w:t>
      </w:r>
      <w:r w:rsidRPr="00C92800">
        <w:rPr>
          <w:rFonts w:ascii="Times New Roman" w:hAnsi="Times New Roman" w:cs="Times New Roman" w:hint="cs"/>
          <w:color w:val="000000" w:themeColor="text1"/>
          <w:sz w:val="20"/>
          <w:szCs w:val="20"/>
        </w:rPr>
        <w:t xml:space="preserve"> </w:t>
      </w:r>
      <w:r w:rsidRPr="00C92800">
        <w:rPr>
          <w:rFonts w:ascii="Times New Roman" w:hAnsi="Times New Roman" w:cs="Times New Roman" w:hint="cs"/>
          <w:color w:val="000000" w:themeColor="text1"/>
          <w:sz w:val="20"/>
          <w:szCs w:val="20"/>
          <w:lang w:val="fr-FR"/>
        </w:rPr>
        <w:t>administratif</w:t>
      </w:r>
      <w:r w:rsidRPr="00C92800">
        <w:rPr>
          <w:rFonts w:ascii="Times New Roman" w:hAnsi="Times New Roman" w:cs="Times New Roman" w:hint="cs"/>
          <w:color w:val="000000" w:themeColor="text1"/>
          <w:sz w:val="20"/>
          <w:szCs w:val="20"/>
        </w:rPr>
        <w:t xml:space="preserve">, </w:t>
      </w:r>
      <w:r w:rsidRPr="00C92800">
        <w:rPr>
          <w:rFonts w:ascii="Times New Roman" w:hAnsi="Times New Roman" w:cs="Times New Roman" w:hint="cs"/>
          <w:color w:val="000000" w:themeColor="text1"/>
          <w:sz w:val="20"/>
          <w:szCs w:val="20"/>
          <w:lang w:val="fr-FR"/>
        </w:rPr>
        <w:t>Tome</w:t>
      </w:r>
      <w:r w:rsidRPr="00C92800">
        <w:rPr>
          <w:rFonts w:ascii="Times New Roman" w:hAnsi="Times New Roman" w:cs="Times New Roman" w:hint="cs"/>
          <w:color w:val="000000" w:themeColor="text1"/>
          <w:sz w:val="20"/>
          <w:szCs w:val="20"/>
        </w:rPr>
        <w:t xml:space="preserve"> 1, 12</w:t>
      </w:r>
      <w:r w:rsidRPr="00C92800">
        <w:rPr>
          <w:rFonts w:ascii="Times New Roman" w:hAnsi="Times New Roman" w:cs="Times New Roman" w:hint="cs"/>
          <w:color w:val="000000" w:themeColor="text1"/>
          <w:sz w:val="20"/>
          <w:szCs w:val="20"/>
          <w:vertAlign w:val="superscript"/>
        </w:rPr>
        <w:t>η</w:t>
      </w:r>
      <w:r w:rsidRPr="00C92800">
        <w:rPr>
          <w:rFonts w:ascii="Times New Roman" w:hAnsi="Times New Roman" w:cs="Times New Roman" w:hint="cs"/>
          <w:color w:val="000000" w:themeColor="text1"/>
          <w:sz w:val="20"/>
          <w:szCs w:val="20"/>
        </w:rPr>
        <w:t xml:space="preserve"> </w:t>
      </w:r>
      <w:proofErr w:type="spellStart"/>
      <w:r w:rsidRPr="00C92800">
        <w:rPr>
          <w:rFonts w:ascii="Times New Roman" w:hAnsi="Times New Roman" w:cs="Times New Roman" w:hint="cs"/>
          <w:color w:val="000000" w:themeColor="text1"/>
          <w:sz w:val="20"/>
          <w:szCs w:val="20"/>
        </w:rPr>
        <w:t>εκδ</w:t>
      </w:r>
      <w:proofErr w:type="spellEnd"/>
      <w:r w:rsidRPr="00C92800">
        <w:rPr>
          <w:rFonts w:ascii="Times New Roman" w:hAnsi="Times New Roman" w:cs="Times New Roman" w:hint="cs"/>
          <w:color w:val="000000" w:themeColor="text1"/>
          <w:sz w:val="20"/>
          <w:szCs w:val="20"/>
        </w:rPr>
        <w:t>., σ. 511).</w:t>
      </w:r>
    </w:p>
  </w:footnote>
  <w:footnote w:id="41">
    <w:p w:rsidR="00ED337E" w:rsidRPr="00C92800" w:rsidRDefault="00ED337E" w:rsidP="00ED337E">
      <w:pPr>
        <w:jc w:val="both"/>
        <w:rPr>
          <w:rFonts w:ascii="Times New Roman" w:hAnsi="Times New Roman" w:cs="Times New Roman"/>
          <w:color w:val="000000" w:themeColor="text1"/>
          <w:sz w:val="20"/>
          <w:szCs w:val="20"/>
        </w:rPr>
      </w:pPr>
      <w:r w:rsidRPr="00C92800">
        <w:rPr>
          <w:rStyle w:val="ad"/>
          <w:rFonts w:ascii="Times New Roman" w:hAnsi="Times New Roman" w:cs="Times New Roman" w:hint="cs"/>
          <w:color w:val="000000" w:themeColor="text1"/>
          <w:sz w:val="20"/>
          <w:szCs w:val="20"/>
        </w:rPr>
        <w:footnoteRef/>
      </w:r>
      <w:r w:rsidRPr="00C92800">
        <w:rPr>
          <w:rFonts w:ascii="Times New Roman" w:hAnsi="Times New Roman" w:cs="Times New Roman" w:hint="cs"/>
          <w:color w:val="000000" w:themeColor="text1"/>
          <w:sz w:val="20"/>
          <w:szCs w:val="20"/>
        </w:rPr>
        <w:t xml:space="preserve"> </w:t>
      </w:r>
      <w:proofErr w:type="spellStart"/>
      <w:r w:rsidRPr="00C92800">
        <w:rPr>
          <w:rFonts w:ascii="Times New Roman" w:hAnsi="Times New Roman" w:cs="Times New Roman" w:hint="cs"/>
          <w:color w:val="000000" w:themeColor="text1"/>
          <w:sz w:val="20"/>
          <w:szCs w:val="20"/>
        </w:rPr>
        <w:t>ΣτΕ</w:t>
      </w:r>
      <w:proofErr w:type="spellEnd"/>
      <w:r w:rsidRPr="00C92800">
        <w:rPr>
          <w:rFonts w:ascii="Times New Roman" w:hAnsi="Times New Roman" w:cs="Times New Roman" w:hint="cs"/>
          <w:color w:val="000000" w:themeColor="text1"/>
          <w:sz w:val="20"/>
          <w:szCs w:val="20"/>
        </w:rPr>
        <w:t xml:space="preserve"> </w:t>
      </w:r>
      <w:proofErr w:type="spellStart"/>
      <w:r w:rsidRPr="00C92800">
        <w:rPr>
          <w:rFonts w:ascii="Times New Roman" w:hAnsi="Times New Roman" w:cs="Times New Roman" w:hint="cs"/>
          <w:color w:val="000000" w:themeColor="text1"/>
          <w:sz w:val="20"/>
          <w:szCs w:val="20"/>
        </w:rPr>
        <w:t>Ολ</w:t>
      </w:r>
      <w:proofErr w:type="spellEnd"/>
      <w:r w:rsidRPr="00C92800">
        <w:rPr>
          <w:rFonts w:ascii="Times New Roman" w:hAnsi="Times New Roman" w:cs="Times New Roman" w:hint="cs"/>
          <w:color w:val="000000" w:themeColor="text1"/>
          <w:sz w:val="20"/>
          <w:szCs w:val="20"/>
        </w:rPr>
        <w:t xml:space="preserve"> 2438/1966, </w:t>
      </w:r>
      <w:proofErr w:type="spellStart"/>
      <w:r>
        <w:rPr>
          <w:rFonts w:ascii="Times New Roman" w:hAnsi="Times New Roman" w:cs="Times New Roman"/>
          <w:color w:val="000000" w:themeColor="text1"/>
          <w:sz w:val="20"/>
          <w:szCs w:val="20"/>
        </w:rPr>
        <w:t>Ολ</w:t>
      </w:r>
      <w:proofErr w:type="spellEnd"/>
      <w:r>
        <w:rPr>
          <w:rFonts w:ascii="Times New Roman" w:hAnsi="Times New Roman" w:cs="Times New Roman"/>
          <w:color w:val="000000" w:themeColor="text1"/>
          <w:sz w:val="20"/>
          <w:szCs w:val="20"/>
        </w:rPr>
        <w:t xml:space="preserve"> </w:t>
      </w:r>
      <w:r w:rsidRPr="00C92800">
        <w:rPr>
          <w:rFonts w:ascii="Times New Roman" w:hAnsi="Times New Roman" w:cs="Times New Roman" w:hint="cs"/>
          <w:color w:val="000000" w:themeColor="text1"/>
          <w:sz w:val="20"/>
          <w:szCs w:val="20"/>
        </w:rPr>
        <w:t xml:space="preserve">1947/1960, </w:t>
      </w:r>
      <w:proofErr w:type="spellStart"/>
      <w:r w:rsidRPr="00C92800">
        <w:rPr>
          <w:rStyle w:val="aa"/>
          <w:rFonts w:ascii="Times New Roman" w:hAnsi="Times New Roman" w:cs="Times New Roman" w:hint="cs"/>
          <w:color w:val="000000" w:themeColor="text1"/>
          <w:sz w:val="20"/>
          <w:szCs w:val="20"/>
        </w:rPr>
        <w:t>ΣτΕ</w:t>
      </w:r>
      <w:proofErr w:type="spellEnd"/>
      <w:r w:rsidRPr="00C92800">
        <w:rPr>
          <w:rStyle w:val="aa"/>
          <w:rFonts w:ascii="Times New Roman" w:hAnsi="Times New Roman" w:cs="Times New Roman" w:hint="cs"/>
          <w:color w:val="000000" w:themeColor="text1"/>
          <w:sz w:val="20"/>
          <w:szCs w:val="20"/>
        </w:rPr>
        <w:t xml:space="preserve"> </w:t>
      </w:r>
      <w:proofErr w:type="spellStart"/>
      <w:r w:rsidRPr="00C92800">
        <w:rPr>
          <w:rStyle w:val="aa"/>
          <w:rFonts w:ascii="Times New Roman" w:hAnsi="Times New Roman" w:cs="Times New Roman" w:hint="cs"/>
          <w:color w:val="000000" w:themeColor="text1"/>
          <w:sz w:val="20"/>
          <w:szCs w:val="20"/>
        </w:rPr>
        <w:t>Ολ</w:t>
      </w:r>
      <w:proofErr w:type="spellEnd"/>
      <w:r w:rsidRPr="00C92800">
        <w:rPr>
          <w:rStyle w:val="aa"/>
          <w:rFonts w:ascii="Times New Roman" w:hAnsi="Times New Roman" w:cs="Times New Roman" w:hint="cs"/>
          <w:color w:val="000000" w:themeColor="text1"/>
          <w:sz w:val="20"/>
          <w:szCs w:val="20"/>
        </w:rPr>
        <w:t xml:space="preserve"> 1116, 1117/2014: </w:t>
      </w:r>
      <w:r w:rsidRPr="00C92800">
        <w:rPr>
          <w:rStyle w:val="ab"/>
          <w:rFonts w:ascii="Times New Roman" w:hAnsi="Times New Roman" w:cs="Times New Roman" w:hint="cs"/>
          <w:color w:val="000000" w:themeColor="text1"/>
          <w:sz w:val="20"/>
          <w:szCs w:val="20"/>
        </w:rPr>
        <w:t xml:space="preserve">στην αιτιολογική έκθεση του </w:t>
      </w:r>
      <w:r>
        <w:rPr>
          <w:rStyle w:val="ab"/>
          <w:rFonts w:ascii="Times New Roman" w:hAnsi="Times New Roman" w:cs="Times New Roman"/>
          <w:color w:val="000000" w:themeColor="text1"/>
          <w:sz w:val="20"/>
          <w:szCs w:val="20"/>
        </w:rPr>
        <w:t>Ν</w:t>
      </w:r>
      <w:r w:rsidRPr="00C92800">
        <w:rPr>
          <w:rStyle w:val="ab"/>
          <w:rFonts w:ascii="Times New Roman" w:hAnsi="Times New Roman" w:cs="Times New Roman" w:hint="cs"/>
          <w:color w:val="000000" w:themeColor="text1"/>
          <w:sz w:val="20"/>
          <w:szCs w:val="20"/>
        </w:rPr>
        <w:t xml:space="preserve">. 4050/2012 αναφέρεται ότι η απόφαση του Υπουργικού Συμβουλίου με την οποία καθορίζονται οι επιλέξιμοι τίτλοι (εν προκειμένω η </w:t>
      </w:r>
      <w:proofErr w:type="spellStart"/>
      <w:r w:rsidRPr="00C92800">
        <w:rPr>
          <w:rStyle w:val="ab"/>
          <w:rFonts w:ascii="Times New Roman" w:hAnsi="Times New Roman" w:cs="Times New Roman" w:hint="cs"/>
          <w:color w:val="000000" w:themeColor="text1"/>
          <w:sz w:val="20"/>
          <w:szCs w:val="20"/>
        </w:rPr>
        <w:t>Π.Υ.Σ</w:t>
      </w:r>
      <w:proofErr w:type="spellEnd"/>
      <w:r w:rsidRPr="00C92800">
        <w:rPr>
          <w:rStyle w:val="ab"/>
          <w:rFonts w:ascii="Times New Roman" w:hAnsi="Times New Roman" w:cs="Times New Roman" w:hint="cs"/>
          <w:color w:val="000000" w:themeColor="text1"/>
          <w:sz w:val="20"/>
          <w:szCs w:val="20"/>
        </w:rPr>
        <w:t xml:space="preserve">. 5/24.2.2012) είναι κυβερνητική πράξη που ανάγεται στη διαχείριση της πολιτικής εξουσίας, κατά το άρθρο 45 παρ. 5 του </w:t>
      </w:r>
      <w:proofErr w:type="spellStart"/>
      <w:r w:rsidRPr="00C92800">
        <w:rPr>
          <w:rStyle w:val="ab"/>
          <w:rFonts w:ascii="Times New Roman" w:hAnsi="Times New Roman" w:cs="Times New Roman" w:hint="cs"/>
          <w:color w:val="000000" w:themeColor="text1"/>
          <w:sz w:val="20"/>
          <w:szCs w:val="20"/>
        </w:rPr>
        <w:t>π.δ.</w:t>
      </w:r>
      <w:proofErr w:type="spellEnd"/>
      <w:r w:rsidRPr="00C92800">
        <w:rPr>
          <w:rStyle w:val="ab"/>
          <w:rFonts w:ascii="Times New Roman" w:hAnsi="Times New Roman" w:cs="Times New Roman" w:hint="cs"/>
          <w:color w:val="000000" w:themeColor="text1"/>
          <w:sz w:val="20"/>
          <w:szCs w:val="20"/>
        </w:rPr>
        <w:t xml:space="preserve"> 18/1989 (Α’ 8), και όχι εκτελεστή διοικητική πράξη. Ο χαρακτηρισμός, όμως, ορισμένων διοικητικών πράξεων ως κυβερνητικών, εξαιρουμένων, κατά την ανωτέρω διάταξη, από τον ακυρωτικό έλεγχο του Συμβουλίου της Επικρατείας, ανήκει αποκλειστικώς στην αρμοδιότητα του Δικαστηρίου τούτου και όχι του νομοθέτη.</w:t>
      </w:r>
    </w:p>
  </w:footnote>
  <w:footnote w:id="42">
    <w:p w:rsidR="00ED337E" w:rsidRPr="00C92800" w:rsidRDefault="00ED337E" w:rsidP="00ED337E">
      <w:pPr>
        <w:pStyle w:val="ac"/>
        <w:jc w:val="both"/>
        <w:rPr>
          <w:color w:val="000000" w:themeColor="text1"/>
        </w:rPr>
      </w:pPr>
      <w:r w:rsidRPr="00C92800">
        <w:rPr>
          <w:rStyle w:val="ad"/>
          <w:rFonts w:hint="cs"/>
          <w:color w:val="000000" w:themeColor="text1"/>
        </w:rPr>
        <w:footnoteRef/>
      </w:r>
      <w:r w:rsidRPr="00C92800">
        <w:rPr>
          <w:rFonts w:hint="cs"/>
          <w:color w:val="000000" w:themeColor="text1"/>
        </w:rPr>
        <w:t xml:space="preserve"> </w:t>
      </w:r>
      <w:proofErr w:type="spellStart"/>
      <w:r w:rsidRPr="00C92800">
        <w:rPr>
          <w:rFonts w:hint="cs"/>
          <w:b/>
          <w:color w:val="000000" w:themeColor="text1"/>
        </w:rPr>
        <w:t>ΣτΕ</w:t>
      </w:r>
      <w:proofErr w:type="spellEnd"/>
      <w:r w:rsidRPr="00C92800">
        <w:rPr>
          <w:rFonts w:hint="cs"/>
          <w:b/>
          <w:color w:val="000000" w:themeColor="text1"/>
        </w:rPr>
        <w:t xml:space="preserve"> </w:t>
      </w:r>
      <w:proofErr w:type="spellStart"/>
      <w:r w:rsidRPr="00C92800">
        <w:rPr>
          <w:rFonts w:hint="cs"/>
          <w:b/>
          <w:color w:val="000000" w:themeColor="text1"/>
        </w:rPr>
        <w:t>Ολ</w:t>
      </w:r>
      <w:proofErr w:type="spellEnd"/>
      <w:r w:rsidRPr="00C92800">
        <w:rPr>
          <w:rFonts w:hint="cs"/>
          <w:b/>
          <w:color w:val="000000" w:themeColor="text1"/>
        </w:rPr>
        <w:t xml:space="preserve"> 2785/2015</w:t>
      </w:r>
      <w:r w:rsidRPr="00C92800">
        <w:rPr>
          <w:rFonts w:hint="cs"/>
          <w:color w:val="000000" w:themeColor="text1"/>
        </w:rPr>
        <w:t xml:space="preserve">: το ΠΔ 38/28.6.2015 (Α΄ 63) περί Προκήρυξης Δημοψηφίσματος για κρίσιμο εθνικό θέμα, και, συγκεκριμένα, για να εγκριθεί ή να απορριφθεί το σχέδιο συμφωνίας, το οποίο κατέθεσαν η Ευρωπαϊκή Επιτροπή, η Ευρωπαϊκή Κεντρική Τράπεζα και το Διεθνές Νομισματικό Ταμείο στο </w:t>
      </w:r>
      <w:proofErr w:type="spellStart"/>
      <w:r w:rsidRPr="00C92800">
        <w:rPr>
          <w:rFonts w:hint="cs"/>
          <w:color w:val="000000" w:themeColor="text1"/>
        </w:rPr>
        <w:t>Eurogroup</w:t>
      </w:r>
      <w:proofErr w:type="spellEnd"/>
      <w:r w:rsidRPr="00C92800">
        <w:rPr>
          <w:rFonts w:hint="cs"/>
          <w:color w:val="000000" w:themeColor="text1"/>
        </w:rPr>
        <w:t xml:space="preserve"> της 25.06.2015, </w:t>
      </w:r>
      <w:proofErr w:type="spellStart"/>
      <w:r w:rsidRPr="00C92800">
        <w:rPr>
          <w:rFonts w:hint="cs"/>
          <w:color w:val="000000" w:themeColor="text1"/>
        </w:rPr>
        <w:t>εκδοθέν</w:t>
      </w:r>
      <w:proofErr w:type="spellEnd"/>
      <w:r w:rsidRPr="00C92800">
        <w:rPr>
          <w:rFonts w:hint="cs"/>
          <w:color w:val="000000" w:themeColor="text1"/>
        </w:rPr>
        <w:t xml:space="preserve"> βάσει του άρθρου 44 παρ. 2 του Συντάγματος, όπως και η από 26.6.2015 απόφαση του Υπουργικού Συμβουλίου (Α΄ 62) περί υποβολής πρότασης διενέργειας Δημοψηφίσματος για κρίσιμο εθνικό θέμα κατά το άρθρο 44 παρ. 2 </w:t>
      </w:r>
      <w:proofErr w:type="spellStart"/>
      <w:r w:rsidRPr="00C92800">
        <w:rPr>
          <w:rFonts w:hint="cs"/>
          <w:color w:val="000000" w:themeColor="text1"/>
        </w:rPr>
        <w:t>εδ</w:t>
      </w:r>
      <w:proofErr w:type="spellEnd"/>
      <w:r w:rsidRPr="00C92800">
        <w:rPr>
          <w:rFonts w:hint="cs"/>
          <w:color w:val="000000" w:themeColor="text1"/>
        </w:rPr>
        <w:t xml:space="preserve">. α΄ του Συντάγματος αφορούν την προκήρυξη δημοψηφίσματος και συνιστούν, ως εκ τούτου, κυβερνητικές πράξεις αναγόμενες στη διαχείριση της πολιτικής εξουσίας κατά την έννοια του άρθρου 45 παρ. 5 του </w:t>
      </w:r>
      <w:r>
        <w:rPr>
          <w:color w:val="000000" w:themeColor="text1"/>
        </w:rPr>
        <w:t>ΠΔ</w:t>
      </w:r>
      <w:r w:rsidRPr="00C92800">
        <w:rPr>
          <w:rFonts w:hint="cs"/>
          <w:color w:val="000000" w:themeColor="text1"/>
        </w:rPr>
        <w:t xml:space="preserve"> 18/1989. Επομένως, οι πράξεις αυτές δεν υπόκεινται στον ακυρωτικό έλεγχο του Συμβουλίου της Επικρατείας και, συνεπώς, η κρινόμενη αίτηση πρέπει να απορριφθεί ως απαράδεκτη.</w:t>
      </w:r>
    </w:p>
  </w:footnote>
  <w:footnote w:id="43">
    <w:p w:rsidR="00ED337E" w:rsidRPr="00C92800" w:rsidRDefault="00ED337E" w:rsidP="00ED337E">
      <w:pPr>
        <w:pStyle w:val="af"/>
        <w:jc w:val="both"/>
        <w:rPr>
          <w:rFonts w:ascii="Times New Roman" w:hAnsi="Times New Roman" w:cs="Times New Roman"/>
          <w:color w:val="000000" w:themeColor="text1"/>
          <w:sz w:val="20"/>
          <w:szCs w:val="20"/>
        </w:rPr>
      </w:pPr>
      <w:r w:rsidRPr="00C92800">
        <w:rPr>
          <w:rStyle w:val="ad"/>
          <w:rFonts w:ascii="Times New Roman" w:hAnsi="Times New Roman" w:cs="Times New Roman" w:hint="cs"/>
          <w:color w:val="000000" w:themeColor="text1"/>
          <w:sz w:val="20"/>
          <w:szCs w:val="20"/>
        </w:rPr>
        <w:footnoteRef/>
      </w:r>
      <w:r w:rsidRPr="00C92800">
        <w:rPr>
          <w:rStyle w:val="ad"/>
          <w:rFonts w:ascii="Times New Roman" w:hAnsi="Times New Roman" w:cs="Times New Roman" w:hint="cs"/>
          <w:color w:val="000000" w:themeColor="text1"/>
          <w:sz w:val="20"/>
          <w:szCs w:val="20"/>
        </w:rPr>
        <w:t xml:space="preserve"> </w:t>
      </w:r>
      <w:proofErr w:type="spellStart"/>
      <w:r w:rsidRPr="00C92800">
        <w:rPr>
          <w:rFonts w:ascii="Times New Roman" w:hAnsi="Times New Roman" w:cs="Times New Roman" w:hint="cs"/>
          <w:color w:val="000000" w:themeColor="text1"/>
          <w:sz w:val="20"/>
          <w:szCs w:val="20"/>
        </w:rPr>
        <w:t>ΣτΕ</w:t>
      </w:r>
      <w:proofErr w:type="spellEnd"/>
      <w:r w:rsidRPr="00C92800">
        <w:rPr>
          <w:rFonts w:ascii="Times New Roman" w:hAnsi="Times New Roman" w:cs="Times New Roman" w:hint="cs"/>
          <w:color w:val="000000" w:themeColor="text1"/>
          <w:sz w:val="20"/>
          <w:szCs w:val="20"/>
        </w:rPr>
        <w:t xml:space="preserve"> 3605/1971, 1631/1975, 484/1978, 1199/1986.</w:t>
      </w:r>
    </w:p>
  </w:footnote>
  <w:footnote w:id="44">
    <w:p w:rsidR="00ED337E" w:rsidRPr="00C92800" w:rsidRDefault="00ED337E" w:rsidP="00ED337E">
      <w:pPr>
        <w:pStyle w:val="af"/>
        <w:jc w:val="both"/>
        <w:rPr>
          <w:rFonts w:ascii="Times New Roman" w:hAnsi="Times New Roman" w:cs="Times New Roman"/>
          <w:color w:val="000000" w:themeColor="text1"/>
          <w:sz w:val="20"/>
          <w:szCs w:val="20"/>
        </w:rPr>
      </w:pPr>
      <w:r w:rsidRPr="00C92800">
        <w:rPr>
          <w:rStyle w:val="ad"/>
          <w:rFonts w:ascii="Times New Roman" w:hAnsi="Times New Roman" w:cs="Times New Roman" w:hint="cs"/>
          <w:color w:val="000000" w:themeColor="text1"/>
          <w:sz w:val="20"/>
          <w:szCs w:val="20"/>
        </w:rPr>
        <w:footnoteRef/>
      </w:r>
      <w:r w:rsidRPr="00C92800">
        <w:rPr>
          <w:rStyle w:val="ad"/>
          <w:rFonts w:ascii="Times New Roman" w:hAnsi="Times New Roman" w:cs="Times New Roman" w:hint="cs"/>
          <w:color w:val="000000" w:themeColor="text1"/>
          <w:sz w:val="20"/>
          <w:szCs w:val="20"/>
        </w:rPr>
        <w:t xml:space="preserve"> </w:t>
      </w:r>
      <w:proofErr w:type="spellStart"/>
      <w:r w:rsidRPr="00C92800">
        <w:rPr>
          <w:rFonts w:ascii="Times New Roman" w:hAnsi="Times New Roman" w:cs="Times New Roman" w:hint="cs"/>
          <w:color w:val="000000" w:themeColor="text1"/>
          <w:sz w:val="20"/>
          <w:szCs w:val="20"/>
        </w:rPr>
        <w:t>ΣτΕ</w:t>
      </w:r>
      <w:proofErr w:type="spellEnd"/>
      <w:r w:rsidRPr="00C92800">
        <w:rPr>
          <w:rFonts w:ascii="Times New Roman" w:hAnsi="Times New Roman" w:cs="Times New Roman" w:hint="cs"/>
          <w:color w:val="000000" w:themeColor="text1"/>
          <w:sz w:val="20"/>
          <w:szCs w:val="20"/>
        </w:rPr>
        <w:t xml:space="preserve"> 2275/1966: Επρόκειτο για πράξη με την οποία γινόταν αποδεκτή παραίτηση υπουργού ο οποίος έγινε πρόεδρος της βουλής. Κατά το </w:t>
      </w:r>
      <w:proofErr w:type="spellStart"/>
      <w:r w:rsidRPr="00C92800">
        <w:rPr>
          <w:rFonts w:ascii="Times New Roman" w:hAnsi="Times New Roman" w:cs="Times New Roman" w:hint="cs"/>
          <w:color w:val="000000" w:themeColor="text1"/>
          <w:sz w:val="20"/>
          <w:szCs w:val="20"/>
        </w:rPr>
        <w:t>ΣτΕ</w:t>
      </w:r>
      <w:proofErr w:type="spellEnd"/>
      <w:r w:rsidRPr="00C92800">
        <w:rPr>
          <w:rFonts w:ascii="Times New Roman" w:hAnsi="Times New Roman" w:cs="Times New Roman" w:hint="cs"/>
          <w:color w:val="000000" w:themeColor="text1"/>
          <w:sz w:val="20"/>
          <w:szCs w:val="20"/>
        </w:rPr>
        <w:t xml:space="preserve"> </w:t>
      </w:r>
      <w:r w:rsidRPr="0095008F">
        <w:rPr>
          <w:rFonts w:ascii="Times New Roman" w:hAnsi="Times New Roman" w:cs="Times New Roman" w:hint="cs"/>
          <w:i/>
          <w:color w:val="000000" w:themeColor="text1"/>
          <w:sz w:val="20"/>
          <w:szCs w:val="20"/>
        </w:rPr>
        <w:t xml:space="preserve">«δια της προσβολής της πράξης επιδιώκεται η περαιτέρω αμφισβήτηση του κύρους της υπό της βουλής γενομένης εκλογής του </w:t>
      </w:r>
      <w:proofErr w:type="spellStart"/>
      <w:r w:rsidRPr="0095008F">
        <w:rPr>
          <w:rFonts w:ascii="Times New Roman" w:hAnsi="Times New Roman" w:cs="Times New Roman" w:hint="cs"/>
          <w:i/>
          <w:color w:val="000000" w:themeColor="text1"/>
          <w:sz w:val="20"/>
          <w:szCs w:val="20"/>
        </w:rPr>
        <w:t>παραιτηθέντος</w:t>
      </w:r>
      <w:proofErr w:type="spellEnd"/>
      <w:r w:rsidRPr="0095008F">
        <w:rPr>
          <w:rFonts w:ascii="Times New Roman" w:hAnsi="Times New Roman" w:cs="Times New Roman" w:hint="cs"/>
          <w:i/>
          <w:color w:val="000000" w:themeColor="text1"/>
          <w:sz w:val="20"/>
          <w:szCs w:val="20"/>
        </w:rPr>
        <w:t xml:space="preserve"> υπουργού ως προέδρου της βουλής δι’ </w:t>
      </w:r>
      <w:proofErr w:type="spellStart"/>
      <w:r w:rsidRPr="0095008F">
        <w:rPr>
          <w:rFonts w:ascii="Times New Roman" w:hAnsi="Times New Roman" w:cs="Times New Roman" w:hint="cs"/>
          <w:i/>
          <w:color w:val="000000" w:themeColor="text1"/>
          <w:sz w:val="20"/>
          <w:szCs w:val="20"/>
        </w:rPr>
        <w:t>ήν</w:t>
      </w:r>
      <w:proofErr w:type="spellEnd"/>
      <w:r w:rsidRPr="0095008F">
        <w:rPr>
          <w:rFonts w:ascii="Times New Roman" w:hAnsi="Times New Roman" w:cs="Times New Roman" w:hint="cs"/>
          <w:i/>
          <w:color w:val="000000" w:themeColor="text1"/>
          <w:sz w:val="20"/>
          <w:szCs w:val="20"/>
        </w:rPr>
        <w:t xml:space="preserve"> </w:t>
      </w:r>
      <w:proofErr w:type="spellStart"/>
      <w:r w:rsidRPr="0095008F">
        <w:rPr>
          <w:rFonts w:ascii="Times New Roman" w:hAnsi="Times New Roman" w:cs="Times New Roman" w:hint="cs"/>
          <w:i/>
          <w:color w:val="000000" w:themeColor="text1"/>
          <w:sz w:val="20"/>
          <w:szCs w:val="20"/>
        </w:rPr>
        <w:t>αρμοδία</w:t>
      </w:r>
      <w:proofErr w:type="spellEnd"/>
      <w:r w:rsidRPr="0095008F">
        <w:rPr>
          <w:rFonts w:ascii="Times New Roman" w:hAnsi="Times New Roman" w:cs="Times New Roman" w:hint="cs"/>
          <w:i/>
          <w:color w:val="000000" w:themeColor="text1"/>
          <w:sz w:val="20"/>
          <w:szCs w:val="20"/>
        </w:rPr>
        <w:t xml:space="preserve"> είναι η βουλή»</w:t>
      </w:r>
      <w:r w:rsidRPr="00C92800">
        <w:rPr>
          <w:rFonts w:ascii="Times New Roman" w:hAnsi="Times New Roman" w:cs="Times New Roman" w:hint="cs"/>
          <w:color w:val="000000" w:themeColor="text1"/>
          <w:sz w:val="20"/>
          <w:szCs w:val="20"/>
        </w:rPr>
        <w:t>.</w:t>
      </w:r>
    </w:p>
  </w:footnote>
  <w:footnote w:id="45">
    <w:p w:rsidR="00ED337E" w:rsidRPr="00C92800" w:rsidRDefault="00ED337E" w:rsidP="00ED337E">
      <w:pPr>
        <w:pStyle w:val="af"/>
        <w:jc w:val="both"/>
        <w:rPr>
          <w:rFonts w:ascii="Times New Roman" w:hAnsi="Times New Roman" w:cs="Times New Roman"/>
          <w:color w:val="000000" w:themeColor="text1"/>
          <w:sz w:val="20"/>
          <w:szCs w:val="20"/>
        </w:rPr>
      </w:pPr>
      <w:r w:rsidRPr="00C92800">
        <w:rPr>
          <w:rStyle w:val="ad"/>
          <w:rFonts w:ascii="Times New Roman" w:hAnsi="Times New Roman" w:cs="Times New Roman" w:hint="cs"/>
          <w:color w:val="000000" w:themeColor="text1"/>
          <w:sz w:val="20"/>
          <w:szCs w:val="20"/>
        </w:rPr>
        <w:footnoteRef/>
      </w:r>
      <w:r w:rsidRPr="00C92800">
        <w:rPr>
          <w:rStyle w:val="ad"/>
          <w:rFonts w:ascii="Times New Roman" w:hAnsi="Times New Roman" w:cs="Times New Roman" w:hint="cs"/>
          <w:color w:val="000000" w:themeColor="text1"/>
          <w:sz w:val="20"/>
          <w:szCs w:val="20"/>
        </w:rPr>
        <w:t xml:space="preserve"> </w:t>
      </w:r>
      <w:proofErr w:type="spellStart"/>
      <w:r w:rsidRPr="00C92800">
        <w:rPr>
          <w:rFonts w:ascii="Times New Roman" w:hAnsi="Times New Roman" w:cs="Times New Roman" w:hint="cs"/>
          <w:color w:val="000000" w:themeColor="text1"/>
          <w:sz w:val="20"/>
          <w:szCs w:val="20"/>
        </w:rPr>
        <w:t>ΣτΕ</w:t>
      </w:r>
      <w:proofErr w:type="spellEnd"/>
      <w:r w:rsidRPr="00C92800">
        <w:rPr>
          <w:rFonts w:ascii="Times New Roman" w:hAnsi="Times New Roman" w:cs="Times New Roman" w:hint="cs"/>
          <w:color w:val="000000" w:themeColor="text1"/>
          <w:sz w:val="20"/>
          <w:szCs w:val="20"/>
        </w:rPr>
        <w:t xml:space="preserve"> </w:t>
      </w:r>
      <w:proofErr w:type="spellStart"/>
      <w:r>
        <w:rPr>
          <w:rFonts w:ascii="Times New Roman" w:hAnsi="Times New Roman" w:cs="Times New Roman"/>
          <w:color w:val="000000" w:themeColor="text1"/>
          <w:sz w:val="20"/>
          <w:szCs w:val="20"/>
        </w:rPr>
        <w:t>Ολ</w:t>
      </w:r>
      <w:proofErr w:type="spellEnd"/>
      <w:r>
        <w:rPr>
          <w:rFonts w:ascii="Times New Roman" w:hAnsi="Times New Roman" w:cs="Times New Roman"/>
          <w:color w:val="000000" w:themeColor="text1"/>
          <w:sz w:val="20"/>
          <w:szCs w:val="20"/>
        </w:rPr>
        <w:t xml:space="preserve"> </w:t>
      </w:r>
      <w:r w:rsidRPr="00C92800">
        <w:rPr>
          <w:rFonts w:ascii="Times New Roman" w:hAnsi="Times New Roman" w:cs="Times New Roman" w:hint="cs"/>
          <w:color w:val="000000" w:themeColor="text1"/>
          <w:sz w:val="20"/>
          <w:szCs w:val="20"/>
        </w:rPr>
        <w:t>102/1930.</w:t>
      </w:r>
    </w:p>
  </w:footnote>
  <w:footnote w:id="46">
    <w:p w:rsidR="00ED337E" w:rsidRPr="00C92800" w:rsidRDefault="00ED337E" w:rsidP="00ED337E">
      <w:pPr>
        <w:pStyle w:val="af"/>
        <w:jc w:val="both"/>
        <w:rPr>
          <w:rFonts w:ascii="Times New Roman" w:hAnsi="Times New Roman" w:cs="Times New Roman"/>
          <w:color w:val="000000" w:themeColor="text1"/>
          <w:sz w:val="20"/>
          <w:szCs w:val="20"/>
        </w:rPr>
      </w:pPr>
      <w:r w:rsidRPr="00C92800">
        <w:rPr>
          <w:rStyle w:val="ad"/>
          <w:rFonts w:ascii="Times New Roman" w:hAnsi="Times New Roman" w:cs="Times New Roman" w:hint="cs"/>
          <w:color w:val="000000" w:themeColor="text1"/>
          <w:sz w:val="20"/>
          <w:szCs w:val="20"/>
        </w:rPr>
        <w:footnoteRef/>
      </w:r>
      <w:r w:rsidRPr="00C92800">
        <w:rPr>
          <w:rStyle w:val="ad"/>
          <w:rFonts w:ascii="Times New Roman" w:hAnsi="Times New Roman" w:cs="Times New Roman" w:hint="cs"/>
          <w:color w:val="000000" w:themeColor="text1"/>
          <w:sz w:val="20"/>
          <w:szCs w:val="20"/>
        </w:rPr>
        <w:t xml:space="preserve"> </w:t>
      </w:r>
      <w:proofErr w:type="spellStart"/>
      <w:r w:rsidRPr="00C92800">
        <w:rPr>
          <w:rFonts w:ascii="Times New Roman" w:hAnsi="Times New Roman" w:cs="Times New Roman" w:hint="cs"/>
          <w:color w:val="000000" w:themeColor="text1"/>
          <w:sz w:val="20"/>
          <w:szCs w:val="20"/>
        </w:rPr>
        <w:t>ΣτΕ</w:t>
      </w:r>
      <w:proofErr w:type="spellEnd"/>
      <w:r w:rsidRPr="00C92800">
        <w:rPr>
          <w:rFonts w:ascii="Times New Roman" w:hAnsi="Times New Roman" w:cs="Times New Roman" w:hint="cs"/>
          <w:color w:val="000000" w:themeColor="text1"/>
          <w:sz w:val="20"/>
          <w:szCs w:val="20"/>
        </w:rPr>
        <w:t xml:space="preserve"> </w:t>
      </w:r>
      <w:proofErr w:type="spellStart"/>
      <w:r>
        <w:rPr>
          <w:rFonts w:ascii="Times New Roman" w:hAnsi="Times New Roman" w:cs="Times New Roman"/>
          <w:color w:val="000000" w:themeColor="text1"/>
          <w:sz w:val="20"/>
          <w:szCs w:val="20"/>
        </w:rPr>
        <w:t>Ολ</w:t>
      </w:r>
      <w:proofErr w:type="spellEnd"/>
      <w:r>
        <w:rPr>
          <w:rFonts w:ascii="Times New Roman" w:hAnsi="Times New Roman" w:cs="Times New Roman"/>
          <w:color w:val="000000" w:themeColor="text1"/>
          <w:sz w:val="20"/>
          <w:szCs w:val="20"/>
        </w:rPr>
        <w:t xml:space="preserve"> </w:t>
      </w:r>
      <w:r w:rsidRPr="00C92800">
        <w:rPr>
          <w:rFonts w:ascii="Times New Roman" w:hAnsi="Times New Roman" w:cs="Times New Roman" w:hint="cs"/>
          <w:color w:val="000000" w:themeColor="text1"/>
          <w:sz w:val="20"/>
          <w:szCs w:val="20"/>
        </w:rPr>
        <w:t>347/1937.</w:t>
      </w:r>
    </w:p>
  </w:footnote>
  <w:footnote w:id="47">
    <w:p w:rsidR="00ED337E" w:rsidRPr="0095008F" w:rsidRDefault="00ED337E" w:rsidP="00ED337E">
      <w:pPr>
        <w:jc w:val="both"/>
        <w:rPr>
          <w:rFonts w:ascii="Times New Roman" w:hAnsi="Times New Roman" w:cs="Times New Roman"/>
          <w:i/>
          <w:sz w:val="20"/>
          <w:szCs w:val="20"/>
          <w:lang w:eastAsia="el-GR"/>
        </w:rPr>
      </w:pPr>
      <w:r w:rsidRPr="00C92800">
        <w:rPr>
          <w:rStyle w:val="ad"/>
          <w:rFonts w:ascii="Times New Roman" w:hAnsi="Times New Roman" w:cs="Times New Roman" w:hint="cs"/>
          <w:color w:val="000000" w:themeColor="text1"/>
          <w:sz w:val="20"/>
          <w:szCs w:val="20"/>
        </w:rPr>
        <w:footnoteRef/>
      </w:r>
      <w:r w:rsidRPr="00C92800">
        <w:rPr>
          <w:rStyle w:val="ad"/>
          <w:rFonts w:ascii="Times New Roman" w:hAnsi="Times New Roman" w:cs="Times New Roman" w:hint="cs"/>
          <w:color w:val="000000" w:themeColor="text1"/>
          <w:sz w:val="20"/>
          <w:szCs w:val="20"/>
        </w:rPr>
        <w:t xml:space="preserve"> </w:t>
      </w:r>
      <w:proofErr w:type="spellStart"/>
      <w:r w:rsidRPr="00C92800">
        <w:rPr>
          <w:rFonts w:ascii="Times New Roman" w:hAnsi="Times New Roman" w:cs="Times New Roman" w:hint="cs"/>
          <w:color w:val="000000" w:themeColor="text1"/>
          <w:sz w:val="20"/>
          <w:szCs w:val="20"/>
        </w:rPr>
        <w:t>ΣτΕ</w:t>
      </w:r>
      <w:proofErr w:type="spellEnd"/>
      <w:r w:rsidRPr="00C92800">
        <w:rPr>
          <w:rFonts w:ascii="Times New Roman" w:hAnsi="Times New Roman" w:cs="Times New Roman" w:hint="cs"/>
          <w:color w:val="000000" w:themeColor="text1"/>
          <w:sz w:val="20"/>
          <w:szCs w:val="20"/>
        </w:rPr>
        <w:t xml:space="preserve"> </w:t>
      </w:r>
      <w:proofErr w:type="spellStart"/>
      <w:r>
        <w:rPr>
          <w:rFonts w:ascii="Times New Roman" w:hAnsi="Times New Roman" w:cs="Times New Roman"/>
          <w:color w:val="000000" w:themeColor="text1"/>
          <w:sz w:val="20"/>
          <w:szCs w:val="20"/>
        </w:rPr>
        <w:t>Ολ</w:t>
      </w:r>
      <w:proofErr w:type="spellEnd"/>
      <w:r>
        <w:rPr>
          <w:rFonts w:ascii="Times New Roman" w:hAnsi="Times New Roman" w:cs="Times New Roman"/>
          <w:color w:val="000000" w:themeColor="text1"/>
          <w:sz w:val="20"/>
          <w:szCs w:val="20"/>
        </w:rPr>
        <w:t xml:space="preserve"> </w:t>
      </w:r>
      <w:r w:rsidRPr="00C92800">
        <w:rPr>
          <w:rFonts w:ascii="Times New Roman" w:hAnsi="Times New Roman" w:cs="Times New Roman" w:hint="cs"/>
          <w:color w:val="000000" w:themeColor="text1"/>
          <w:sz w:val="20"/>
          <w:szCs w:val="20"/>
        </w:rPr>
        <w:t>747/1930</w:t>
      </w:r>
      <w:r>
        <w:rPr>
          <w:rFonts w:ascii="Times New Roman" w:hAnsi="Times New Roman" w:cs="Times New Roman"/>
          <w:color w:val="000000" w:themeColor="text1"/>
          <w:sz w:val="20"/>
          <w:szCs w:val="20"/>
        </w:rPr>
        <w:t xml:space="preserve">: </w:t>
      </w:r>
      <w:r w:rsidRPr="00ED337E">
        <w:rPr>
          <w:rFonts w:ascii="Times New Roman" w:hAnsi="Times New Roman" w:cs="Times New Roman"/>
          <w:i/>
          <w:sz w:val="20"/>
          <w:szCs w:val="20"/>
          <w:lang w:eastAsia="el-GR"/>
        </w:rPr>
        <w:t xml:space="preserve">Όταν </w:t>
      </w:r>
      <w:r w:rsidRPr="00ED337E">
        <w:rPr>
          <w:rFonts w:ascii="Times New Roman" w:hAnsi="Times New Roman" w:cs="Times New Roman"/>
          <w:i/>
          <w:sz w:val="20"/>
          <w:szCs w:val="20"/>
        </w:rPr>
        <w:t xml:space="preserve">… </w:t>
      </w:r>
      <w:r w:rsidRPr="00ED337E">
        <w:rPr>
          <w:rFonts w:ascii="Times New Roman" w:hAnsi="Times New Roman" w:cs="Times New Roman"/>
          <w:i/>
          <w:sz w:val="20"/>
          <w:szCs w:val="20"/>
          <w:lang w:eastAsia="el-GR"/>
        </w:rPr>
        <w:t xml:space="preserve">δια την </w:t>
      </w:r>
      <w:proofErr w:type="spellStart"/>
      <w:r w:rsidRPr="00ED337E">
        <w:rPr>
          <w:rFonts w:ascii="Times New Roman" w:hAnsi="Times New Roman" w:cs="Times New Roman"/>
          <w:i/>
          <w:sz w:val="20"/>
          <w:szCs w:val="20"/>
          <w:lang w:eastAsia="el-GR"/>
        </w:rPr>
        <w:t>εφαρμογήν</w:t>
      </w:r>
      <w:proofErr w:type="spellEnd"/>
      <w:r w:rsidRPr="00ED337E">
        <w:rPr>
          <w:rFonts w:ascii="Times New Roman" w:hAnsi="Times New Roman" w:cs="Times New Roman"/>
          <w:i/>
          <w:sz w:val="20"/>
          <w:szCs w:val="20"/>
          <w:lang w:eastAsia="el-GR"/>
        </w:rPr>
        <w:t xml:space="preserve"> του νόμου, είναι αναγκαία η </w:t>
      </w:r>
      <w:proofErr w:type="spellStart"/>
      <w:r w:rsidRPr="00ED337E">
        <w:rPr>
          <w:rFonts w:ascii="Times New Roman" w:hAnsi="Times New Roman" w:cs="Times New Roman"/>
          <w:i/>
          <w:sz w:val="20"/>
          <w:szCs w:val="20"/>
          <w:lang w:eastAsia="el-GR"/>
        </w:rPr>
        <w:t>έκδοσις</w:t>
      </w:r>
      <w:proofErr w:type="spellEnd"/>
      <w:r w:rsidRPr="00ED337E">
        <w:rPr>
          <w:rFonts w:ascii="Times New Roman" w:hAnsi="Times New Roman" w:cs="Times New Roman"/>
          <w:i/>
          <w:sz w:val="20"/>
          <w:szCs w:val="20"/>
          <w:lang w:eastAsia="el-GR"/>
        </w:rPr>
        <w:t xml:space="preserve"> νομοθετικού ή κανονιστικού Διατάγματος, </w:t>
      </w:r>
      <w:r w:rsidRPr="00ED337E">
        <w:rPr>
          <w:rFonts w:ascii="Times New Roman" w:hAnsi="Times New Roman" w:cs="Times New Roman"/>
          <w:i/>
          <w:sz w:val="20"/>
          <w:szCs w:val="20"/>
        </w:rPr>
        <w:t xml:space="preserve">η εκτελεστική εξουσία, </w:t>
      </w:r>
      <w:r w:rsidRPr="00ED337E">
        <w:rPr>
          <w:rFonts w:ascii="Times New Roman" w:hAnsi="Times New Roman" w:cs="Times New Roman"/>
          <w:i/>
          <w:sz w:val="20"/>
          <w:szCs w:val="20"/>
          <w:lang w:eastAsia="el-GR"/>
        </w:rPr>
        <w:t xml:space="preserve">ως εξουσία ανεξάρτητος να </w:t>
      </w:r>
      <w:proofErr w:type="spellStart"/>
      <w:r w:rsidRPr="00ED337E">
        <w:rPr>
          <w:rFonts w:ascii="Times New Roman" w:hAnsi="Times New Roman" w:cs="Times New Roman"/>
          <w:i/>
          <w:sz w:val="20"/>
          <w:szCs w:val="20"/>
          <w:lang w:eastAsia="el-GR"/>
        </w:rPr>
        <w:t>κρίνη</w:t>
      </w:r>
      <w:proofErr w:type="spellEnd"/>
      <w:r w:rsidRPr="00ED337E">
        <w:rPr>
          <w:rFonts w:ascii="Times New Roman" w:hAnsi="Times New Roman" w:cs="Times New Roman"/>
          <w:i/>
          <w:sz w:val="20"/>
          <w:szCs w:val="20"/>
          <w:lang w:eastAsia="el-GR"/>
        </w:rPr>
        <w:t xml:space="preserve"> αυτή πότε είναι εύθετος ο χρόνος προς </w:t>
      </w:r>
      <w:proofErr w:type="spellStart"/>
      <w:r w:rsidRPr="00ED337E">
        <w:rPr>
          <w:rFonts w:ascii="Times New Roman" w:hAnsi="Times New Roman" w:cs="Times New Roman"/>
          <w:i/>
          <w:sz w:val="20"/>
          <w:szCs w:val="20"/>
          <w:lang w:eastAsia="el-GR"/>
        </w:rPr>
        <w:t>λήψιν</w:t>
      </w:r>
      <w:proofErr w:type="spellEnd"/>
      <w:r w:rsidRPr="00ED337E">
        <w:rPr>
          <w:rFonts w:ascii="Times New Roman" w:hAnsi="Times New Roman" w:cs="Times New Roman"/>
          <w:i/>
          <w:sz w:val="20"/>
          <w:szCs w:val="20"/>
          <w:lang w:eastAsia="el-GR"/>
        </w:rPr>
        <w:t xml:space="preserve"> των δια την </w:t>
      </w:r>
      <w:proofErr w:type="spellStart"/>
      <w:r w:rsidRPr="00ED337E">
        <w:rPr>
          <w:rFonts w:ascii="Times New Roman" w:hAnsi="Times New Roman" w:cs="Times New Roman"/>
          <w:i/>
          <w:sz w:val="20"/>
          <w:szCs w:val="20"/>
          <w:lang w:eastAsia="el-GR"/>
        </w:rPr>
        <w:t>εφαρμογήν</w:t>
      </w:r>
      <w:proofErr w:type="spellEnd"/>
      <w:r w:rsidRPr="00ED337E">
        <w:rPr>
          <w:rFonts w:ascii="Times New Roman" w:hAnsi="Times New Roman" w:cs="Times New Roman"/>
          <w:i/>
          <w:sz w:val="20"/>
          <w:szCs w:val="20"/>
          <w:lang w:eastAsia="el-GR"/>
        </w:rPr>
        <w:t xml:space="preserve"> του νόμου προσηκόντων μέτρων</w:t>
      </w:r>
      <w:r w:rsidRPr="00ED337E">
        <w:rPr>
          <w:rFonts w:ascii="Times New Roman" w:hAnsi="Times New Roman" w:cs="Times New Roman"/>
          <w:i/>
          <w:sz w:val="20"/>
          <w:szCs w:val="20"/>
        </w:rPr>
        <w:t xml:space="preserve"> </w:t>
      </w:r>
      <w:r w:rsidRPr="00ED337E">
        <w:rPr>
          <w:rFonts w:ascii="Times New Roman" w:hAnsi="Times New Roman" w:cs="Times New Roman"/>
          <w:i/>
          <w:sz w:val="20"/>
          <w:szCs w:val="20"/>
          <w:lang w:eastAsia="el-GR"/>
        </w:rPr>
        <w:t xml:space="preserve"> υπέχει </w:t>
      </w:r>
      <w:proofErr w:type="spellStart"/>
      <w:r w:rsidRPr="00ED337E">
        <w:rPr>
          <w:rFonts w:ascii="Times New Roman" w:hAnsi="Times New Roman" w:cs="Times New Roman"/>
          <w:i/>
          <w:sz w:val="20"/>
          <w:szCs w:val="20"/>
          <w:lang w:eastAsia="el-GR"/>
        </w:rPr>
        <w:t>πολιτικάς</w:t>
      </w:r>
      <w:proofErr w:type="spellEnd"/>
      <w:r w:rsidRPr="00ED337E">
        <w:rPr>
          <w:rFonts w:ascii="Times New Roman" w:hAnsi="Times New Roman" w:cs="Times New Roman"/>
          <w:i/>
          <w:sz w:val="20"/>
          <w:szCs w:val="20"/>
          <w:lang w:eastAsia="el-GR"/>
        </w:rPr>
        <w:t xml:space="preserve"> </w:t>
      </w:r>
      <w:proofErr w:type="spellStart"/>
      <w:r w:rsidRPr="00ED337E">
        <w:rPr>
          <w:rFonts w:ascii="Times New Roman" w:hAnsi="Times New Roman" w:cs="Times New Roman"/>
          <w:i/>
          <w:sz w:val="20"/>
          <w:szCs w:val="20"/>
          <w:lang w:eastAsia="el-GR"/>
        </w:rPr>
        <w:t>ευθύνας</w:t>
      </w:r>
      <w:proofErr w:type="spellEnd"/>
      <w:r w:rsidRPr="00ED337E">
        <w:rPr>
          <w:rFonts w:ascii="Times New Roman" w:hAnsi="Times New Roman" w:cs="Times New Roman"/>
          <w:i/>
          <w:sz w:val="20"/>
          <w:szCs w:val="20"/>
          <w:lang w:eastAsia="el-GR"/>
        </w:rPr>
        <w:t xml:space="preserve">, αλλά δεν υπόκειται εις </w:t>
      </w:r>
      <w:proofErr w:type="spellStart"/>
      <w:r w:rsidRPr="00ED337E">
        <w:rPr>
          <w:rFonts w:ascii="Times New Roman" w:hAnsi="Times New Roman" w:cs="Times New Roman"/>
          <w:i/>
          <w:sz w:val="20"/>
          <w:szCs w:val="20"/>
          <w:lang w:eastAsia="el-GR"/>
        </w:rPr>
        <w:t>έλεγχον</w:t>
      </w:r>
      <w:proofErr w:type="spellEnd"/>
      <w:r w:rsidRPr="00ED337E">
        <w:rPr>
          <w:rFonts w:ascii="Times New Roman" w:hAnsi="Times New Roman" w:cs="Times New Roman"/>
          <w:i/>
          <w:sz w:val="20"/>
          <w:szCs w:val="20"/>
          <w:lang w:eastAsia="el-GR"/>
        </w:rPr>
        <w:t xml:space="preserve"> </w:t>
      </w:r>
      <w:proofErr w:type="spellStart"/>
      <w:r w:rsidRPr="00ED337E">
        <w:rPr>
          <w:rFonts w:ascii="Times New Roman" w:hAnsi="Times New Roman" w:cs="Times New Roman"/>
          <w:i/>
          <w:sz w:val="20"/>
          <w:szCs w:val="20"/>
          <w:lang w:eastAsia="el-GR"/>
        </w:rPr>
        <w:t>δικαστικόν</w:t>
      </w:r>
      <w:proofErr w:type="spellEnd"/>
      <w:r w:rsidRPr="00ED337E">
        <w:rPr>
          <w:rFonts w:ascii="Times New Roman" w:hAnsi="Times New Roman" w:cs="Times New Roman"/>
          <w:i/>
          <w:sz w:val="20"/>
          <w:szCs w:val="20"/>
          <w:lang w:eastAsia="el-GR"/>
        </w:rPr>
        <w:t>.</w:t>
      </w:r>
    </w:p>
  </w:footnote>
  <w:footnote w:id="48">
    <w:p w:rsidR="00ED337E" w:rsidRDefault="00ED337E" w:rsidP="00ED337E">
      <w:pPr>
        <w:pStyle w:val="ac"/>
      </w:pPr>
      <w:r>
        <w:rPr>
          <w:rStyle w:val="ad"/>
        </w:rPr>
        <w:footnoteRef/>
      </w:r>
      <w:r>
        <w:t xml:space="preserve"> </w:t>
      </w:r>
      <w:proofErr w:type="spellStart"/>
      <w:r>
        <w:t>ΣτΕ</w:t>
      </w:r>
      <w:proofErr w:type="spellEnd"/>
      <w:r>
        <w:t xml:space="preserve"> 557/2003.</w:t>
      </w:r>
    </w:p>
  </w:footnote>
  <w:footnote w:id="49">
    <w:p w:rsidR="00ED337E" w:rsidRPr="00C92800" w:rsidRDefault="00ED337E" w:rsidP="00ED337E">
      <w:pPr>
        <w:pStyle w:val="af"/>
        <w:jc w:val="both"/>
        <w:rPr>
          <w:rFonts w:ascii="Times New Roman" w:hAnsi="Times New Roman" w:cs="Times New Roman"/>
          <w:color w:val="000000" w:themeColor="text1"/>
          <w:sz w:val="20"/>
          <w:szCs w:val="20"/>
        </w:rPr>
      </w:pPr>
      <w:r w:rsidRPr="00C92800">
        <w:rPr>
          <w:rStyle w:val="ad"/>
          <w:rFonts w:ascii="Times New Roman" w:hAnsi="Times New Roman" w:cs="Times New Roman" w:hint="cs"/>
          <w:color w:val="000000" w:themeColor="text1"/>
          <w:sz w:val="20"/>
          <w:szCs w:val="20"/>
        </w:rPr>
        <w:footnoteRef/>
      </w:r>
      <w:r w:rsidRPr="00C92800">
        <w:rPr>
          <w:rStyle w:val="ad"/>
          <w:rFonts w:ascii="Times New Roman" w:hAnsi="Times New Roman" w:cs="Times New Roman" w:hint="cs"/>
          <w:color w:val="000000" w:themeColor="text1"/>
          <w:sz w:val="20"/>
          <w:szCs w:val="20"/>
        </w:rPr>
        <w:t xml:space="preserve"> </w:t>
      </w:r>
      <w:r w:rsidRPr="00C92800">
        <w:rPr>
          <w:rFonts w:ascii="Times New Roman" w:hAnsi="Times New Roman" w:cs="Times New Roman" w:hint="cs"/>
          <w:color w:val="000000" w:themeColor="text1"/>
          <w:sz w:val="20"/>
          <w:szCs w:val="20"/>
        </w:rPr>
        <w:t xml:space="preserve">Βλ. Πορίσματα νομολογίας </w:t>
      </w:r>
      <w:proofErr w:type="spellStart"/>
      <w:r w:rsidRPr="00C92800">
        <w:rPr>
          <w:rFonts w:ascii="Times New Roman" w:hAnsi="Times New Roman" w:cs="Times New Roman" w:hint="cs"/>
          <w:color w:val="000000" w:themeColor="text1"/>
          <w:sz w:val="20"/>
          <w:szCs w:val="20"/>
        </w:rPr>
        <w:t>ΣτΕ</w:t>
      </w:r>
      <w:proofErr w:type="spellEnd"/>
      <w:r w:rsidRPr="00C92800">
        <w:rPr>
          <w:rFonts w:ascii="Times New Roman" w:hAnsi="Times New Roman" w:cs="Times New Roman" w:hint="cs"/>
          <w:color w:val="000000" w:themeColor="text1"/>
          <w:sz w:val="20"/>
          <w:szCs w:val="20"/>
        </w:rPr>
        <w:t xml:space="preserve"> 1929-1959, σ. 321.</w:t>
      </w:r>
    </w:p>
  </w:footnote>
  <w:footnote w:id="50">
    <w:p w:rsidR="00ED337E" w:rsidRPr="00ED337E" w:rsidRDefault="00ED337E" w:rsidP="00ED337E">
      <w:pPr>
        <w:pStyle w:val="af1"/>
        <w:jc w:val="both"/>
        <w:rPr>
          <w:rFonts w:ascii="Times New Roman" w:hAnsi="Times New Roman" w:cs="Times New Roman"/>
          <w:sz w:val="20"/>
          <w:szCs w:val="20"/>
        </w:rPr>
      </w:pPr>
      <w:r w:rsidRPr="00ED337E">
        <w:rPr>
          <w:rStyle w:val="ad"/>
          <w:rFonts w:ascii="Times New Roman" w:hAnsi="Times New Roman" w:cs="Times New Roman"/>
          <w:color w:val="000000" w:themeColor="text1"/>
          <w:sz w:val="20"/>
          <w:szCs w:val="20"/>
        </w:rPr>
        <w:footnoteRef/>
      </w:r>
      <w:r w:rsidRPr="00ED337E">
        <w:rPr>
          <w:rStyle w:val="ad"/>
          <w:rFonts w:ascii="Times New Roman" w:hAnsi="Times New Roman" w:cs="Times New Roman"/>
          <w:color w:val="000000" w:themeColor="text1"/>
          <w:sz w:val="20"/>
          <w:szCs w:val="20"/>
        </w:rPr>
        <w:t xml:space="preserve"> </w:t>
      </w:r>
      <w:proofErr w:type="spellStart"/>
      <w:r w:rsidRPr="00ED337E">
        <w:rPr>
          <w:rFonts w:ascii="Times New Roman" w:hAnsi="Times New Roman" w:cs="Times New Roman"/>
          <w:color w:val="000000" w:themeColor="text1"/>
          <w:sz w:val="20"/>
          <w:szCs w:val="20"/>
        </w:rPr>
        <w:t>ΣτΕ</w:t>
      </w:r>
      <w:proofErr w:type="spellEnd"/>
      <w:r w:rsidRPr="00ED337E">
        <w:rPr>
          <w:rFonts w:ascii="Times New Roman" w:hAnsi="Times New Roman" w:cs="Times New Roman"/>
          <w:color w:val="000000" w:themeColor="text1"/>
          <w:sz w:val="20"/>
          <w:szCs w:val="20"/>
        </w:rPr>
        <w:t xml:space="preserve"> </w:t>
      </w:r>
      <w:proofErr w:type="spellStart"/>
      <w:r w:rsidRPr="00ED337E">
        <w:rPr>
          <w:rFonts w:ascii="Times New Roman" w:hAnsi="Times New Roman" w:cs="Times New Roman"/>
          <w:color w:val="000000" w:themeColor="text1"/>
          <w:sz w:val="20"/>
          <w:szCs w:val="20"/>
        </w:rPr>
        <w:t>Ολ</w:t>
      </w:r>
      <w:proofErr w:type="spellEnd"/>
      <w:r w:rsidRPr="00ED337E">
        <w:rPr>
          <w:rFonts w:ascii="Times New Roman" w:hAnsi="Times New Roman" w:cs="Times New Roman"/>
          <w:color w:val="000000" w:themeColor="text1"/>
          <w:sz w:val="20"/>
          <w:szCs w:val="20"/>
        </w:rPr>
        <w:t xml:space="preserve"> 885/1946</w:t>
      </w:r>
      <w:r w:rsidRPr="00ED337E">
        <w:rPr>
          <w:rFonts w:ascii="Times New Roman" w:hAnsi="Times New Roman" w:cs="Times New Roman"/>
          <w:i/>
          <w:color w:val="000000" w:themeColor="text1"/>
          <w:sz w:val="20"/>
          <w:szCs w:val="20"/>
        </w:rPr>
        <w:t xml:space="preserve">: </w:t>
      </w:r>
      <w:proofErr w:type="spellStart"/>
      <w:r w:rsidRPr="00ED337E">
        <w:rPr>
          <w:rFonts w:ascii="Times New Roman" w:hAnsi="Times New Roman" w:cs="Times New Roman"/>
          <w:i/>
          <w:sz w:val="20"/>
          <w:szCs w:val="20"/>
        </w:rPr>
        <w:t>κυβερνητικόν</w:t>
      </w:r>
      <w:proofErr w:type="spellEnd"/>
      <w:r w:rsidRPr="00ED337E">
        <w:rPr>
          <w:rFonts w:ascii="Times New Roman" w:hAnsi="Times New Roman" w:cs="Times New Roman"/>
          <w:i/>
          <w:sz w:val="20"/>
          <w:szCs w:val="20"/>
        </w:rPr>
        <w:t xml:space="preserve"> χαρακτήρα … δύναται κατ' αρχήν να </w:t>
      </w:r>
      <w:proofErr w:type="spellStart"/>
      <w:r w:rsidRPr="00ED337E">
        <w:rPr>
          <w:rFonts w:ascii="Times New Roman" w:hAnsi="Times New Roman" w:cs="Times New Roman"/>
          <w:i/>
          <w:sz w:val="20"/>
          <w:szCs w:val="20"/>
        </w:rPr>
        <w:t>προσδώση</w:t>
      </w:r>
      <w:proofErr w:type="spellEnd"/>
      <w:r w:rsidRPr="00ED337E">
        <w:rPr>
          <w:rFonts w:ascii="Times New Roman" w:hAnsi="Times New Roman" w:cs="Times New Roman"/>
          <w:i/>
          <w:sz w:val="20"/>
          <w:szCs w:val="20"/>
        </w:rPr>
        <w:t xml:space="preserve"> εις </w:t>
      </w:r>
      <w:proofErr w:type="spellStart"/>
      <w:r w:rsidRPr="00ED337E">
        <w:rPr>
          <w:rFonts w:ascii="Times New Roman" w:hAnsi="Times New Roman" w:cs="Times New Roman"/>
          <w:i/>
          <w:sz w:val="20"/>
          <w:szCs w:val="20"/>
        </w:rPr>
        <w:t>διοικητικήν</w:t>
      </w:r>
      <w:proofErr w:type="spellEnd"/>
      <w:r w:rsidRPr="00ED337E">
        <w:rPr>
          <w:rFonts w:ascii="Times New Roman" w:hAnsi="Times New Roman" w:cs="Times New Roman"/>
          <w:i/>
          <w:sz w:val="20"/>
          <w:szCs w:val="20"/>
        </w:rPr>
        <w:t xml:space="preserve"> </w:t>
      </w:r>
      <w:proofErr w:type="spellStart"/>
      <w:r w:rsidRPr="00ED337E">
        <w:rPr>
          <w:rFonts w:ascii="Times New Roman" w:hAnsi="Times New Roman" w:cs="Times New Roman"/>
          <w:i/>
          <w:sz w:val="20"/>
          <w:szCs w:val="20"/>
        </w:rPr>
        <w:t>τινα</w:t>
      </w:r>
      <w:proofErr w:type="spellEnd"/>
      <w:r w:rsidRPr="00ED337E">
        <w:rPr>
          <w:rFonts w:ascii="Times New Roman" w:hAnsi="Times New Roman" w:cs="Times New Roman"/>
          <w:i/>
          <w:sz w:val="20"/>
          <w:szCs w:val="20"/>
        </w:rPr>
        <w:t xml:space="preserve"> </w:t>
      </w:r>
      <w:proofErr w:type="spellStart"/>
      <w:r w:rsidRPr="00ED337E">
        <w:rPr>
          <w:rFonts w:ascii="Times New Roman" w:hAnsi="Times New Roman" w:cs="Times New Roman"/>
          <w:i/>
          <w:sz w:val="20"/>
          <w:szCs w:val="20"/>
        </w:rPr>
        <w:t>πράξιν</w:t>
      </w:r>
      <w:proofErr w:type="spellEnd"/>
      <w:r w:rsidRPr="00ED337E">
        <w:rPr>
          <w:rFonts w:ascii="Times New Roman" w:hAnsi="Times New Roman" w:cs="Times New Roman"/>
          <w:i/>
          <w:sz w:val="20"/>
          <w:szCs w:val="20"/>
        </w:rPr>
        <w:t xml:space="preserve"> υπό </w:t>
      </w:r>
      <w:proofErr w:type="spellStart"/>
      <w:r w:rsidRPr="00ED337E">
        <w:rPr>
          <w:rFonts w:ascii="Times New Roman" w:hAnsi="Times New Roman" w:cs="Times New Roman"/>
          <w:i/>
          <w:sz w:val="20"/>
          <w:szCs w:val="20"/>
        </w:rPr>
        <w:t>ωρισμένους</w:t>
      </w:r>
      <w:proofErr w:type="spellEnd"/>
      <w:r w:rsidRPr="00ED337E">
        <w:rPr>
          <w:rFonts w:ascii="Times New Roman" w:hAnsi="Times New Roman" w:cs="Times New Roman"/>
          <w:i/>
          <w:sz w:val="20"/>
          <w:szCs w:val="20"/>
        </w:rPr>
        <w:t xml:space="preserve"> όρους σύνδεσμος αυτής προς διεθνείς συμφωνίας και διεθνείς εν γένει σχέσεις, ως διεθνείς όμως </w:t>
      </w:r>
      <w:proofErr w:type="spellStart"/>
      <w:r w:rsidRPr="00ED337E">
        <w:rPr>
          <w:rFonts w:ascii="Times New Roman" w:hAnsi="Times New Roman" w:cs="Times New Roman"/>
          <w:i/>
          <w:sz w:val="20"/>
          <w:szCs w:val="20"/>
        </w:rPr>
        <w:t>συμφωνίαι</w:t>
      </w:r>
      <w:proofErr w:type="spellEnd"/>
      <w:r w:rsidRPr="00ED337E">
        <w:rPr>
          <w:rFonts w:ascii="Times New Roman" w:hAnsi="Times New Roman" w:cs="Times New Roman"/>
          <w:i/>
          <w:sz w:val="20"/>
          <w:szCs w:val="20"/>
        </w:rPr>
        <w:t xml:space="preserve"> θεωρούνται αι </w:t>
      </w:r>
      <w:proofErr w:type="spellStart"/>
      <w:r w:rsidRPr="00ED337E">
        <w:rPr>
          <w:rFonts w:ascii="Times New Roman" w:hAnsi="Times New Roman" w:cs="Times New Roman"/>
          <w:i/>
          <w:sz w:val="20"/>
          <w:szCs w:val="20"/>
        </w:rPr>
        <w:t>συναπτόμεναι</w:t>
      </w:r>
      <w:proofErr w:type="spellEnd"/>
      <w:r w:rsidRPr="00ED337E">
        <w:rPr>
          <w:rFonts w:ascii="Times New Roman" w:hAnsi="Times New Roman" w:cs="Times New Roman"/>
          <w:i/>
          <w:sz w:val="20"/>
          <w:szCs w:val="20"/>
        </w:rPr>
        <w:t xml:space="preserve"> υπό προσώπων φερόντων την ιδιότητα δημοσίων οργάνων και </w:t>
      </w:r>
      <w:proofErr w:type="spellStart"/>
      <w:r w:rsidRPr="00ED337E">
        <w:rPr>
          <w:rFonts w:ascii="Times New Roman" w:hAnsi="Times New Roman" w:cs="Times New Roman"/>
          <w:i/>
          <w:sz w:val="20"/>
          <w:szCs w:val="20"/>
        </w:rPr>
        <w:t>ενεργούντων</w:t>
      </w:r>
      <w:proofErr w:type="spellEnd"/>
      <w:r w:rsidRPr="00ED337E">
        <w:rPr>
          <w:rFonts w:ascii="Times New Roman" w:hAnsi="Times New Roman" w:cs="Times New Roman"/>
          <w:i/>
          <w:sz w:val="20"/>
          <w:szCs w:val="20"/>
        </w:rPr>
        <w:t xml:space="preserve"> εξ ονόματος των συμβαλλομένων Πολιτειών. </w:t>
      </w:r>
      <w:r w:rsidRPr="00ED337E">
        <w:rPr>
          <w:rFonts w:ascii="Times New Roman" w:hAnsi="Times New Roman" w:cs="Times New Roman"/>
          <w:sz w:val="20"/>
          <w:szCs w:val="20"/>
        </w:rPr>
        <w:t>Θα πρέπει να σημειωθεί ότι</w:t>
      </w:r>
      <w:r w:rsidRPr="00ED337E">
        <w:rPr>
          <w:rFonts w:ascii="Times New Roman" w:hAnsi="Times New Roman" w:cs="Times New Roman"/>
          <w:i/>
          <w:sz w:val="20"/>
          <w:szCs w:val="20"/>
        </w:rPr>
        <w:t xml:space="preserve"> </w:t>
      </w:r>
      <w:r w:rsidRPr="00ED337E">
        <w:rPr>
          <w:rFonts w:ascii="Times New Roman" w:hAnsi="Times New Roman" w:cs="Times New Roman"/>
          <w:sz w:val="20"/>
          <w:szCs w:val="20"/>
        </w:rPr>
        <w:t xml:space="preserve">το </w:t>
      </w:r>
      <w:proofErr w:type="spellStart"/>
      <w:r w:rsidRPr="00ED337E">
        <w:rPr>
          <w:rFonts w:ascii="Times New Roman" w:hAnsi="Times New Roman" w:cs="Times New Roman"/>
          <w:sz w:val="20"/>
          <w:szCs w:val="20"/>
        </w:rPr>
        <w:t>Συμβούλιο</w:t>
      </w:r>
      <w:proofErr w:type="spellEnd"/>
      <w:r w:rsidRPr="00ED337E">
        <w:rPr>
          <w:rFonts w:ascii="Times New Roman" w:hAnsi="Times New Roman" w:cs="Times New Roman"/>
          <w:sz w:val="20"/>
          <w:szCs w:val="20"/>
        </w:rPr>
        <w:t xml:space="preserve"> της </w:t>
      </w:r>
      <w:proofErr w:type="spellStart"/>
      <w:r w:rsidRPr="00ED337E">
        <w:rPr>
          <w:rFonts w:ascii="Times New Roman" w:hAnsi="Times New Roman" w:cs="Times New Roman"/>
          <w:sz w:val="20"/>
          <w:szCs w:val="20"/>
        </w:rPr>
        <w:t>Επικρατείας</w:t>
      </w:r>
      <w:proofErr w:type="spellEnd"/>
      <w:r w:rsidRPr="00ED337E">
        <w:rPr>
          <w:rFonts w:ascii="Times New Roman" w:hAnsi="Times New Roman" w:cs="Times New Roman"/>
          <w:sz w:val="20"/>
          <w:szCs w:val="20"/>
        </w:rPr>
        <w:t xml:space="preserve"> </w:t>
      </w:r>
      <w:proofErr w:type="spellStart"/>
      <w:r w:rsidRPr="00ED337E">
        <w:rPr>
          <w:rFonts w:ascii="Times New Roman" w:hAnsi="Times New Roman" w:cs="Times New Roman"/>
          <w:sz w:val="20"/>
          <w:szCs w:val="20"/>
        </w:rPr>
        <w:t>έχει</w:t>
      </w:r>
      <w:proofErr w:type="spellEnd"/>
      <w:r w:rsidRPr="00ED337E">
        <w:rPr>
          <w:rFonts w:ascii="Times New Roman" w:hAnsi="Times New Roman" w:cs="Times New Roman"/>
          <w:sz w:val="20"/>
          <w:szCs w:val="20"/>
        </w:rPr>
        <w:t xml:space="preserve"> </w:t>
      </w:r>
      <w:proofErr w:type="spellStart"/>
      <w:r w:rsidRPr="00ED337E">
        <w:rPr>
          <w:rFonts w:ascii="Times New Roman" w:hAnsi="Times New Roman" w:cs="Times New Roman"/>
          <w:sz w:val="20"/>
          <w:szCs w:val="20"/>
        </w:rPr>
        <w:t>υιοθετήσει</w:t>
      </w:r>
      <w:proofErr w:type="spellEnd"/>
      <w:r w:rsidRPr="00ED337E">
        <w:rPr>
          <w:rFonts w:ascii="Times New Roman" w:hAnsi="Times New Roman" w:cs="Times New Roman"/>
          <w:sz w:val="20"/>
          <w:szCs w:val="20"/>
        </w:rPr>
        <w:t xml:space="preserve"> την </w:t>
      </w:r>
      <w:proofErr w:type="spellStart"/>
      <w:r w:rsidRPr="00ED337E">
        <w:rPr>
          <w:rFonts w:ascii="Times New Roman" w:hAnsi="Times New Roman" w:cs="Times New Roman"/>
          <w:sz w:val="20"/>
          <w:szCs w:val="20"/>
        </w:rPr>
        <w:t>έννοια</w:t>
      </w:r>
      <w:proofErr w:type="spellEnd"/>
      <w:r w:rsidRPr="00ED337E">
        <w:rPr>
          <w:rFonts w:ascii="Times New Roman" w:hAnsi="Times New Roman" w:cs="Times New Roman"/>
          <w:sz w:val="20"/>
          <w:szCs w:val="20"/>
        </w:rPr>
        <w:t xml:space="preserve"> της «</w:t>
      </w:r>
      <w:proofErr w:type="spellStart"/>
      <w:r w:rsidRPr="00ED337E">
        <w:rPr>
          <w:rFonts w:ascii="Times New Roman" w:hAnsi="Times New Roman" w:cs="Times New Roman"/>
          <w:sz w:val="20"/>
          <w:szCs w:val="20"/>
        </w:rPr>
        <w:t>αποσπαστής</w:t>
      </w:r>
      <w:proofErr w:type="spellEnd"/>
      <w:r w:rsidRPr="00ED337E">
        <w:rPr>
          <w:rFonts w:ascii="Times New Roman" w:hAnsi="Times New Roman" w:cs="Times New Roman"/>
          <w:sz w:val="20"/>
          <w:szCs w:val="20"/>
        </w:rPr>
        <w:t xml:space="preserve">» </w:t>
      </w:r>
      <w:proofErr w:type="spellStart"/>
      <w:r w:rsidRPr="00ED337E">
        <w:rPr>
          <w:rFonts w:ascii="Times New Roman" w:hAnsi="Times New Roman" w:cs="Times New Roman"/>
          <w:sz w:val="20"/>
          <w:szCs w:val="20"/>
        </w:rPr>
        <w:t>πράξης</w:t>
      </w:r>
      <w:proofErr w:type="spellEnd"/>
      <w:r w:rsidRPr="00ED337E">
        <w:rPr>
          <w:rFonts w:ascii="Times New Roman" w:hAnsi="Times New Roman" w:cs="Times New Roman"/>
          <w:sz w:val="20"/>
          <w:szCs w:val="20"/>
        </w:rPr>
        <w:t xml:space="preserve"> </w:t>
      </w:r>
      <w:proofErr w:type="spellStart"/>
      <w:r w:rsidRPr="00ED337E">
        <w:rPr>
          <w:rFonts w:ascii="Times New Roman" w:hAnsi="Times New Roman" w:cs="Times New Roman"/>
          <w:sz w:val="20"/>
          <w:szCs w:val="20"/>
        </w:rPr>
        <w:t>απο</w:t>
      </w:r>
      <w:proofErr w:type="spellEnd"/>
      <w:r w:rsidRPr="00ED337E">
        <w:rPr>
          <w:rFonts w:ascii="Times New Roman" w:hAnsi="Times New Roman" w:cs="Times New Roman"/>
          <w:sz w:val="20"/>
          <w:szCs w:val="20"/>
        </w:rPr>
        <w:t xml:space="preserve">́ τις </w:t>
      </w:r>
      <w:proofErr w:type="spellStart"/>
      <w:r w:rsidRPr="00ED337E">
        <w:rPr>
          <w:rFonts w:ascii="Times New Roman" w:hAnsi="Times New Roman" w:cs="Times New Roman"/>
          <w:sz w:val="20"/>
          <w:szCs w:val="20"/>
        </w:rPr>
        <w:t>διεθνείς</w:t>
      </w:r>
      <w:proofErr w:type="spellEnd"/>
      <w:r w:rsidRPr="00ED337E">
        <w:rPr>
          <w:rFonts w:ascii="Times New Roman" w:hAnsi="Times New Roman" w:cs="Times New Roman"/>
          <w:sz w:val="20"/>
          <w:szCs w:val="20"/>
        </w:rPr>
        <w:t xml:space="preserve"> </w:t>
      </w:r>
      <w:proofErr w:type="spellStart"/>
      <w:r w:rsidRPr="00ED337E">
        <w:rPr>
          <w:rFonts w:ascii="Times New Roman" w:hAnsi="Times New Roman" w:cs="Times New Roman"/>
          <w:sz w:val="20"/>
          <w:szCs w:val="20"/>
        </w:rPr>
        <w:t>σχέσεις</w:t>
      </w:r>
      <w:proofErr w:type="spellEnd"/>
      <w:r w:rsidRPr="00ED337E">
        <w:rPr>
          <w:rFonts w:ascii="Times New Roman" w:hAnsi="Times New Roman" w:cs="Times New Roman"/>
          <w:sz w:val="20"/>
          <w:szCs w:val="20"/>
        </w:rPr>
        <w:t xml:space="preserve"> (</w:t>
      </w:r>
      <w:r w:rsidRPr="00ED337E">
        <w:rPr>
          <w:rFonts w:ascii="Times New Roman" w:hAnsi="Times New Roman" w:cs="Times New Roman"/>
          <w:i/>
          <w:sz w:val="20"/>
          <w:szCs w:val="20"/>
        </w:rPr>
        <w:t xml:space="preserve">Ι. </w:t>
      </w:r>
      <w:proofErr w:type="spellStart"/>
      <w:r w:rsidRPr="00ED337E">
        <w:rPr>
          <w:rFonts w:ascii="Times New Roman" w:hAnsi="Times New Roman" w:cs="Times New Roman"/>
          <w:i/>
          <w:sz w:val="20"/>
          <w:szCs w:val="20"/>
        </w:rPr>
        <w:t>Σαρμα</w:t>
      </w:r>
      <w:proofErr w:type="spellEnd"/>
      <w:r w:rsidRPr="00ED337E">
        <w:rPr>
          <w:rFonts w:ascii="Times New Roman" w:hAnsi="Times New Roman" w:cs="Times New Roman"/>
          <w:i/>
          <w:sz w:val="20"/>
          <w:szCs w:val="20"/>
        </w:rPr>
        <w:t>́</w:t>
      </w:r>
      <w:r w:rsidRPr="00ED337E">
        <w:rPr>
          <w:rFonts w:ascii="Times New Roman" w:hAnsi="Times New Roman" w:cs="Times New Roman"/>
          <w:sz w:val="20"/>
          <w:szCs w:val="20"/>
        </w:rPr>
        <w:t xml:space="preserve">, Η </w:t>
      </w:r>
      <w:proofErr w:type="spellStart"/>
      <w:r w:rsidRPr="00ED337E">
        <w:rPr>
          <w:rFonts w:ascii="Times New Roman" w:hAnsi="Times New Roman" w:cs="Times New Roman"/>
          <w:sz w:val="20"/>
          <w:szCs w:val="20"/>
        </w:rPr>
        <w:t>συνταγματικη</w:t>
      </w:r>
      <w:proofErr w:type="spellEnd"/>
      <w:r w:rsidRPr="00ED337E">
        <w:rPr>
          <w:rFonts w:ascii="Times New Roman" w:hAnsi="Times New Roman" w:cs="Times New Roman"/>
          <w:sz w:val="20"/>
          <w:szCs w:val="20"/>
        </w:rPr>
        <w:t xml:space="preserve">́ και </w:t>
      </w:r>
      <w:proofErr w:type="spellStart"/>
      <w:r w:rsidRPr="00ED337E">
        <w:rPr>
          <w:rFonts w:ascii="Times New Roman" w:hAnsi="Times New Roman" w:cs="Times New Roman"/>
          <w:sz w:val="20"/>
          <w:szCs w:val="20"/>
        </w:rPr>
        <w:t>διοικητικη</w:t>
      </w:r>
      <w:proofErr w:type="spellEnd"/>
      <w:r w:rsidRPr="00ED337E">
        <w:rPr>
          <w:rFonts w:ascii="Times New Roman" w:hAnsi="Times New Roman" w:cs="Times New Roman"/>
          <w:sz w:val="20"/>
          <w:szCs w:val="20"/>
        </w:rPr>
        <w:t xml:space="preserve">́ </w:t>
      </w:r>
      <w:proofErr w:type="spellStart"/>
      <w:r w:rsidRPr="00ED337E">
        <w:rPr>
          <w:rFonts w:ascii="Times New Roman" w:hAnsi="Times New Roman" w:cs="Times New Roman"/>
          <w:sz w:val="20"/>
          <w:szCs w:val="20"/>
        </w:rPr>
        <w:t>νομολογία</w:t>
      </w:r>
      <w:proofErr w:type="spellEnd"/>
      <w:r w:rsidRPr="00ED337E">
        <w:rPr>
          <w:rFonts w:ascii="Times New Roman" w:hAnsi="Times New Roman" w:cs="Times New Roman"/>
          <w:sz w:val="20"/>
          <w:szCs w:val="20"/>
        </w:rPr>
        <w:t xml:space="preserve"> του </w:t>
      </w:r>
      <w:proofErr w:type="spellStart"/>
      <w:r w:rsidRPr="00ED337E">
        <w:rPr>
          <w:rFonts w:ascii="Times New Roman" w:hAnsi="Times New Roman" w:cs="Times New Roman"/>
          <w:sz w:val="20"/>
          <w:szCs w:val="20"/>
        </w:rPr>
        <w:t>Συμβουλίου</w:t>
      </w:r>
      <w:proofErr w:type="spellEnd"/>
      <w:r w:rsidRPr="00ED337E">
        <w:rPr>
          <w:rFonts w:ascii="Times New Roman" w:hAnsi="Times New Roman" w:cs="Times New Roman"/>
          <w:sz w:val="20"/>
          <w:szCs w:val="20"/>
        </w:rPr>
        <w:t xml:space="preserve"> της </w:t>
      </w:r>
      <w:proofErr w:type="spellStart"/>
      <w:r w:rsidRPr="00ED337E">
        <w:rPr>
          <w:rFonts w:ascii="Times New Roman" w:hAnsi="Times New Roman" w:cs="Times New Roman"/>
          <w:sz w:val="20"/>
          <w:szCs w:val="20"/>
        </w:rPr>
        <w:t>Επικρατείας</w:t>
      </w:r>
      <w:proofErr w:type="spellEnd"/>
      <w:r w:rsidRPr="00ED337E">
        <w:rPr>
          <w:rFonts w:ascii="Times New Roman" w:hAnsi="Times New Roman" w:cs="Times New Roman"/>
          <w:sz w:val="20"/>
          <w:szCs w:val="20"/>
        </w:rPr>
        <w:t xml:space="preserve">, </w:t>
      </w:r>
      <w:proofErr w:type="spellStart"/>
      <w:r w:rsidRPr="00ED337E">
        <w:rPr>
          <w:rFonts w:ascii="Times New Roman" w:hAnsi="Times New Roman" w:cs="Times New Roman"/>
          <w:sz w:val="20"/>
          <w:szCs w:val="20"/>
        </w:rPr>
        <w:t>εξελικτικη</w:t>
      </w:r>
      <w:proofErr w:type="spellEnd"/>
      <w:r w:rsidRPr="00ED337E">
        <w:rPr>
          <w:rFonts w:ascii="Times New Roman" w:hAnsi="Times New Roman" w:cs="Times New Roman"/>
          <w:sz w:val="20"/>
          <w:szCs w:val="20"/>
        </w:rPr>
        <w:t xml:space="preserve">́ </w:t>
      </w:r>
      <w:proofErr w:type="spellStart"/>
      <w:r w:rsidRPr="00ED337E">
        <w:rPr>
          <w:rFonts w:ascii="Times New Roman" w:hAnsi="Times New Roman" w:cs="Times New Roman"/>
          <w:sz w:val="20"/>
          <w:szCs w:val="20"/>
        </w:rPr>
        <w:t>μελέτη</w:t>
      </w:r>
      <w:proofErr w:type="spellEnd"/>
      <w:r w:rsidRPr="00ED337E">
        <w:rPr>
          <w:rFonts w:ascii="Times New Roman" w:hAnsi="Times New Roman" w:cs="Times New Roman"/>
          <w:sz w:val="20"/>
          <w:szCs w:val="20"/>
        </w:rPr>
        <w:t xml:space="preserve"> των </w:t>
      </w:r>
      <w:proofErr w:type="spellStart"/>
      <w:r w:rsidRPr="00ED337E">
        <w:rPr>
          <w:rFonts w:ascii="Times New Roman" w:hAnsi="Times New Roman" w:cs="Times New Roman"/>
          <w:sz w:val="20"/>
          <w:szCs w:val="20"/>
        </w:rPr>
        <w:t>μεγάλων</w:t>
      </w:r>
      <w:proofErr w:type="spellEnd"/>
      <w:r w:rsidRPr="00ED337E">
        <w:rPr>
          <w:rFonts w:ascii="Times New Roman" w:hAnsi="Times New Roman" w:cs="Times New Roman"/>
          <w:sz w:val="20"/>
          <w:szCs w:val="20"/>
        </w:rPr>
        <w:t xml:space="preserve"> </w:t>
      </w:r>
      <w:proofErr w:type="spellStart"/>
      <w:r w:rsidRPr="00ED337E">
        <w:rPr>
          <w:rFonts w:ascii="Times New Roman" w:hAnsi="Times New Roman" w:cs="Times New Roman"/>
          <w:sz w:val="20"/>
          <w:szCs w:val="20"/>
        </w:rPr>
        <w:t>θεμάτων</w:t>
      </w:r>
      <w:proofErr w:type="spellEnd"/>
      <w:r w:rsidRPr="00ED337E">
        <w:rPr>
          <w:rFonts w:ascii="Times New Roman" w:hAnsi="Times New Roman" w:cs="Times New Roman"/>
          <w:sz w:val="20"/>
          <w:szCs w:val="20"/>
        </w:rPr>
        <w:t xml:space="preserve">, </w:t>
      </w:r>
      <w:proofErr w:type="spellStart"/>
      <w:r w:rsidRPr="00ED337E">
        <w:rPr>
          <w:rFonts w:ascii="Times New Roman" w:hAnsi="Times New Roman" w:cs="Times New Roman"/>
          <w:sz w:val="20"/>
          <w:szCs w:val="20"/>
        </w:rPr>
        <w:t>εκδ</w:t>
      </w:r>
      <w:proofErr w:type="spellEnd"/>
      <w:r w:rsidRPr="00ED337E">
        <w:rPr>
          <w:rFonts w:ascii="Times New Roman" w:hAnsi="Times New Roman" w:cs="Times New Roman"/>
          <w:sz w:val="20"/>
          <w:szCs w:val="20"/>
        </w:rPr>
        <w:t xml:space="preserve">. Αντ. </w:t>
      </w:r>
      <w:proofErr w:type="spellStart"/>
      <w:r w:rsidRPr="00ED337E">
        <w:rPr>
          <w:rFonts w:ascii="Times New Roman" w:hAnsi="Times New Roman" w:cs="Times New Roman"/>
          <w:sz w:val="20"/>
          <w:szCs w:val="20"/>
        </w:rPr>
        <w:t>Σάκκουλα</w:t>
      </w:r>
      <w:proofErr w:type="spellEnd"/>
      <w:r w:rsidRPr="00ED337E">
        <w:rPr>
          <w:rFonts w:ascii="Times New Roman" w:hAnsi="Times New Roman" w:cs="Times New Roman"/>
          <w:sz w:val="20"/>
          <w:szCs w:val="20"/>
        </w:rPr>
        <w:t xml:space="preserve">, </w:t>
      </w:r>
      <w:proofErr w:type="spellStart"/>
      <w:r w:rsidRPr="00ED337E">
        <w:rPr>
          <w:rFonts w:ascii="Times New Roman" w:hAnsi="Times New Roman" w:cs="Times New Roman"/>
          <w:sz w:val="20"/>
          <w:szCs w:val="20"/>
        </w:rPr>
        <w:t>Αθήνα-Κομοτηνη</w:t>
      </w:r>
      <w:proofErr w:type="spellEnd"/>
      <w:r w:rsidRPr="00ED337E">
        <w:rPr>
          <w:rFonts w:ascii="Times New Roman" w:hAnsi="Times New Roman" w:cs="Times New Roman"/>
          <w:sz w:val="20"/>
          <w:szCs w:val="20"/>
        </w:rPr>
        <w:t xml:space="preserve">́, 1990, σελ. 349), </w:t>
      </w:r>
      <w:proofErr w:type="spellStart"/>
      <w:r w:rsidRPr="00ED337E">
        <w:rPr>
          <w:rFonts w:ascii="Times New Roman" w:hAnsi="Times New Roman" w:cs="Times New Roman"/>
          <w:sz w:val="20"/>
          <w:szCs w:val="20"/>
        </w:rPr>
        <w:t>κατα</w:t>
      </w:r>
      <w:proofErr w:type="spellEnd"/>
      <w:r w:rsidRPr="00ED337E">
        <w:rPr>
          <w:rFonts w:ascii="Times New Roman" w:hAnsi="Times New Roman" w:cs="Times New Roman"/>
          <w:sz w:val="20"/>
          <w:szCs w:val="20"/>
        </w:rPr>
        <w:t xml:space="preserve">́ της </w:t>
      </w:r>
      <w:proofErr w:type="spellStart"/>
      <w:r w:rsidRPr="00ED337E">
        <w:rPr>
          <w:rFonts w:ascii="Times New Roman" w:hAnsi="Times New Roman" w:cs="Times New Roman"/>
          <w:sz w:val="20"/>
          <w:szCs w:val="20"/>
        </w:rPr>
        <w:t>οποίας</w:t>
      </w:r>
      <w:proofErr w:type="spellEnd"/>
      <w:r w:rsidRPr="00ED337E">
        <w:rPr>
          <w:rFonts w:ascii="Times New Roman" w:hAnsi="Times New Roman" w:cs="Times New Roman"/>
          <w:sz w:val="20"/>
          <w:szCs w:val="20"/>
        </w:rPr>
        <w:t xml:space="preserve"> </w:t>
      </w:r>
      <w:proofErr w:type="spellStart"/>
      <w:r w:rsidRPr="00ED337E">
        <w:rPr>
          <w:rFonts w:ascii="Times New Roman" w:hAnsi="Times New Roman" w:cs="Times New Roman"/>
          <w:sz w:val="20"/>
          <w:szCs w:val="20"/>
        </w:rPr>
        <w:t>θεωρει</w:t>
      </w:r>
      <w:proofErr w:type="spellEnd"/>
      <w:r w:rsidRPr="00ED337E">
        <w:rPr>
          <w:rFonts w:ascii="Times New Roman" w:hAnsi="Times New Roman" w:cs="Times New Roman"/>
          <w:sz w:val="20"/>
          <w:szCs w:val="20"/>
        </w:rPr>
        <w:t xml:space="preserve">́ </w:t>
      </w:r>
      <w:proofErr w:type="spellStart"/>
      <w:r w:rsidRPr="00ED337E">
        <w:rPr>
          <w:rFonts w:ascii="Times New Roman" w:hAnsi="Times New Roman" w:cs="Times New Roman"/>
          <w:sz w:val="20"/>
          <w:szCs w:val="20"/>
        </w:rPr>
        <w:t>ότι</w:t>
      </w:r>
      <w:proofErr w:type="spellEnd"/>
      <w:r w:rsidRPr="00ED337E">
        <w:rPr>
          <w:rFonts w:ascii="Times New Roman" w:hAnsi="Times New Roman" w:cs="Times New Roman"/>
          <w:sz w:val="20"/>
          <w:szCs w:val="20"/>
        </w:rPr>
        <w:t xml:space="preserve"> η </w:t>
      </w:r>
      <w:proofErr w:type="spellStart"/>
      <w:r w:rsidRPr="00ED337E">
        <w:rPr>
          <w:rFonts w:ascii="Times New Roman" w:hAnsi="Times New Roman" w:cs="Times New Roman"/>
          <w:sz w:val="20"/>
          <w:szCs w:val="20"/>
        </w:rPr>
        <w:t>αίτηση</w:t>
      </w:r>
      <w:proofErr w:type="spellEnd"/>
      <w:r w:rsidRPr="00ED337E">
        <w:rPr>
          <w:rFonts w:ascii="Times New Roman" w:hAnsi="Times New Roman" w:cs="Times New Roman"/>
          <w:sz w:val="20"/>
          <w:szCs w:val="20"/>
        </w:rPr>
        <w:t xml:space="preserve"> </w:t>
      </w:r>
      <w:proofErr w:type="spellStart"/>
      <w:r w:rsidRPr="00ED337E">
        <w:rPr>
          <w:rFonts w:ascii="Times New Roman" w:hAnsi="Times New Roman" w:cs="Times New Roman"/>
          <w:sz w:val="20"/>
          <w:szCs w:val="20"/>
        </w:rPr>
        <w:t>ακυρώσεως</w:t>
      </w:r>
      <w:proofErr w:type="spellEnd"/>
      <w:r w:rsidRPr="00ED337E">
        <w:rPr>
          <w:rFonts w:ascii="Times New Roman" w:hAnsi="Times New Roman" w:cs="Times New Roman"/>
          <w:sz w:val="20"/>
          <w:szCs w:val="20"/>
        </w:rPr>
        <w:t xml:space="preserve"> </w:t>
      </w:r>
      <w:proofErr w:type="spellStart"/>
      <w:r w:rsidRPr="00ED337E">
        <w:rPr>
          <w:rFonts w:ascii="Times New Roman" w:hAnsi="Times New Roman" w:cs="Times New Roman"/>
          <w:sz w:val="20"/>
          <w:szCs w:val="20"/>
        </w:rPr>
        <w:t>ασκείται</w:t>
      </w:r>
      <w:proofErr w:type="spellEnd"/>
      <w:r w:rsidRPr="00ED337E">
        <w:rPr>
          <w:rFonts w:ascii="Times New Roman" w:hAnsi="Times New Roman" w:cs="Times New Roman"/>
          <w:sz w:val="20"/>
          <w:szCs w:val="20"/>
        </w:rPr>
        <w:t xml:space="preserve"> </w:t>
      </w:r>
      <w:proofErr w:type="spellStart"/>
      <w:r w:rsidRPr="00ED337E">
        <w:rPr>
          <w:rFonts w:ascii="Times New Roman" w:hAnsi="Times New Roman" w:cs="Times New Roman"/>
          <w:sz w:val="20"/>
          <w:szCs w:val="20"/>
        </w:rPr>
        <w:t>παραδεκτώς</w:t>
      </w:r>
      <w:proofErr w:type="spellEnd"/>
      <w:r w:rsidRPr="00ED337E">
        <w:rPr>
          <w:rFonts w:ascii="Times New Roman" w:hAnsi="Times New Roman" w:cs="Times New Roman"/>
          <w:sz w:val="20"/>
          <w:szCs w:val="20"/>
        </w:rPr>
        <w:t xml:space="preserve">. </w:t>
      </w:r>
      <w:proofErr w:type="spellStart"/>
      <w:r w:rsidRPr="00ED337E">
        <w:rPr>
          <w:rFonts w:ascii="Times New Roman" w:hAnsi="Times New Roman" w:cs="Times New Roman"/>
          <w:sz w:val="20"/>
          <w:szCs w:val="20"/>
        </w:rPr>
        <w:t>Παραδείγματα</w:t>
      </w:r>
      <w:proofErr w:type="spellEnd"/>
      <w:r w:rsidRPr="00ED337E">
        <w:rPr>
          <w:rFonts w:ascii="Times New Roman" w:hAnsi="Times New Roman" w:cs="Times New Roman"/>
          <w:sz w:val="20"/>
          <w:szCs w:val="20"/>
        </w:rPr>
        <w:t xml:space="preserve"> </w:t>
      </w:r>
      <w:proofErr w:type="spellStart"/>
      <w:r w:rsidRPr="00ED337E">
        <w:rPr>
          <w:rFonts w:ascii="Times New Roman" w:hAnsi="Times New Roman" w:cs="Times New Roman"/>
          <w:sz w:val="20"/>
          <w:szCs w:val="20"/>
        </w:rPr>
        <w:t>αποσπαστών</w:t>
      </w:r>
      <w:proofErr w:type="spellEnd"/>
      <w:r w:rsidRPr="00ED337E">
        <w:rPr>
          <w:rFonts w:ascii="Times New Roman" w:hAnsi="Times New Roman" w:cs="Times New Roman"/>
          <w:sz w:val="20"/>
          <w:szCs w:val="20"/>
        </w:rPr>
        <w:t xml:space="preserve"> </w:t>
      </w:r>
      <w:proofErr w:type="spellStart"/>
      <w:r w:rsidRPr="00ED337E">
        <w:rPr>
          <w:rFonts w:ascii="Times New Roman" w:hAnsi="Times New Roman" w:cs="Times New Roman"/>
          <w:sz w:val="20"/>
          <w:szCs w:val="20"/>
        </w:rPr>
        <w:t>πράξεων</w:t>
      </w:r>
      <w:proofErr w:type="spellEnd"/>
      <w:r w:rsidRPr="00ED337E">
        <w:rPr>
          <w:rFonts w:ascii="Times New Roman" w:hAnsi="Times New Roman" w:cs="Times New Roman"/>
          <w:sz w:val="20"/>
          <w:szCs w:val="20"/>
        </w:rPr>
        <w:t xml:space="preserve"> </w:t>
      </w:r>
      <w:proofErr w:type="spellStart"/>
      <w:r w:rsidRPr="00ED337E">
        <w:rPr>
          <w:rFonts w:ascii="Times New Roman" w:hAnsi="Times New Roman" w:cs="Times New Roman"/>
          <w:sz w:val="20"/>
          <w:szCs w:val="20"/>
        </w:rPr>
        <w:t>αποτελούν</w:t>
      </w:r>
      <w:proofErr w:type="spellEnd"/>
      <w:r w:rsidRPr="00ED337E">
        <w:rPr>
          <w:rFonts w:ascii="Times New Roman" w:hAnsi="Times New Roman" w:cs="Times New Roman"/>
          <w:sz w:val="20"/>
          <w:szCs w:val="20"/>
        </w:rPr>
        <w:t xml:space="preserve"> η </w:t>
      </w:r>
      <w:proofErr w:type="spellStart"/>
      <w:r w:rsidRPr="00ED337E">
        <w:rPr>
          <w:rFonts w:ascii="Times New Roman" w:hAnsi="Times New Roman" w:cs="Times New Roman"/>
          <w:sz w:val="20"/>
          <w:szCs w:val="20"/>
        </w:rPr>
        <w:t>απέλαση</w:t>
      </w:r>
      <w:proofErr w:type="spellEnd"/>
      <w:r w:rsidRPr="00ED337E">
        <w:rPr>
          <w:rFonts w:ascii="Times New Roman" w:hAnsi="Times New Roman" w:cs="Times New Roman"/>
          <w:sz w:val="20"/>
          <w:szCs w:val="20"/>
        </w:rPr>
        <w:t xml:space="preserve"> (</w:t>
      </w:r>
      <w:proofErr w:type="spellStart"/>
      <w:r w:rsidRPr="00ED337E">
        <w:rPr>
          <w:rFonts w:ascii="Times New Roman" w:hAnsi="Times New Roman" w:cs="Times New Roman"/>
          <w:sz w:val="20"/>
          <w:szCs w:val="20"/>
        </w:rPr>
        <w:t>ΣτΕ</w:t>
      </w:r>
      <w:proofErr w:type="spellEnd"/>
      <w:r w:rsidRPr="00ED337E">
        <w:rPr>
          <w:rFonts w:ascii="Times New Roman" w:hAnsi="Times New Roman" w:cs="Times New Roman"/>
          <w:sz w:val="20"/>
          <w:szCs w:val="20"/>
        </w:rPr>
        <w:t xml:space="preserve"> 218, 3149/1987) και η έκδοση αλλοδαπού (</w:t>
      </w:r>
      <w:proofErr w:type="spellStart"/>
      <w:r w:rsidRPr="00ED337E">
        <w:rPr>
          <w:rFonts w:ascii="Times New Roman" w:hAnsi="Times New Roman" w:cs="Times New Roman"/>
          <w:sz w:val="20"/>
          <w:szCs w:val="20"/>
        </w:rPr>
        <w:t>ΣτΕ</w:t>
      </w:r>
      <w:proofErr w:type="spellEnd"/>
      <w:r w:rsidRPr="00ED337E">
        <w:rPr>
          <w:rFonts w:ascii="Times New Roman" w:hAnsi="Times New Roman" w:cs="Times New Roman"/>
          <w:sz w:val="20"/>
          <w:szCs w:val="20"/>
        </w:rPr>
        <w:t xml:space="preserve"> 2190/2001, 3046/2017).</w:t>
      </w:r>
    </w:p>
  </w:footnote>
  <w:footnote w:id="51">
    <w:p w:rsidR="00ED337E" w:rsidRPr="00ED337E" w:rsidRDefault="00ED337E" w:rsidP="00ED337E">
      <w:pPr>
        <w:pStyle w:val="af1"/>
        <w:jc w:val="both"/>
        <w:rPr>
          <w:rFonts w:ascii="Times New Roman" w:hAnsi="Times New Roman" w:cs="Times New Roman"/>
          <w:color w:val="000000" w:themeColor="text1"/>
          <w:sz w:val="20"/>
          <w:szCs w:val="20"/>
        </w:rPr>
      </w:pPr>
      <w:r w:rsidRPr="00ED337E">
        <w:rPr>
          <w:rStyle w:val="ad"/>
          <w:rFonts w:ascii="Times New Roman" w:hAnsi="Times New Roman" w:cs="Times New Roman"/>
          <w:color w:val="000000" w:themeColor="text1"/>
          <w:sz w:val="20"/>
          <w:szCs w:val="20"/>
        </w:rPr>
        <w:footnoteRef/>
      </w:r>
      <w:r w:rsidRPr="00ED337E">
        <w:rPr>
          <w:rFonts w:ascii="Times New Roman" w:hAnsi="Times New Roman" w:cs="Times New Roman"/>
          <w:color w:val="000000" w:themeColor="text1"/>
          <w:sz w:val="20"/>
          <w:szCs w:val="20"/>
        </w:rPr>
        <w:t xml:space="preserve"> </w:t>
      </w:r>
      <w:proofErr w:type="spellStart"/>
      <w:r w:rsidRPr="00ED337E">
        <w:rPr>
          <w:rStyle w:val="aa"/>
          <w:rFonts w:ascii="Times New Roman" w:hAnsi="Times New Roman" w:cs="Times New Roman"/>
          <w:b w:val="0"/>
          <w:bCs w:val="0"/>
          <w:color w:val="000000" w:themeColor="text1"/>
          <w:sz w:val="20"/>
          <w:szCs w:val="20"/>
        </w:rPr>
        <w:t>ΣτΕ</w:t>
      </w:r>
      <w:proofErr w:type="spellEnd"/>
      <w:r w:rsidRPr="00ED337E">
        <w:rPr>
          <w:rStyle w:val="aa"/>
          <w:rFonts w:ascii="Times New Roman" w:hAnsi="Times New Roman" w:cs="Times New Roman"/>
          <w:b w:val="0"/>
          <w:bCs w:val="0"/>
          <w:color w:val="000000" w:themeColor="text1"/>
          <w:sz w:val="20"/>
          <w:szCs w:val="20"/>
        </w:rPr>
        <w:t xml:space="preserve"> </w:t>
      </w:r>
      <w:proofErr w:type="spellStart"/>
      <w:r w:rsidRPr="00ED337E">
        <w:rPr>
          <w:rStyle w:val="aa"/>
          <w:rFonts w:ascii="Times New Roman" w:hAnsi="Times New Roman" w:cs="Times New Roman"/>
          <w:b w:val="0"/>
          <w:bCs w:val="0"/>
          <w:color w:val="000000" w:themeColor="text1"/>
          <w:sz w:val="20"/>
          <w:szCs w:val="20"/>
        </w:rPr>
        <w:t>Ολ</w:t>
      </w:r>
      <w:proofErr w:type="spellEnd"/>
      <w:r w:rsidRPr="00ED337E">
        <w:rPr>
          <w:rStyle w:val="aa"/>
          <w:rFonts w:ascii="Times New Roman" w:hAnsi="Times New Roman" w:cs="Times New Roman"/>
          <w:b w:val="0"/>
          <w:bCs w:val="0"/>
          <w:color w:val="000000" w:themeColor="text1"/>
          <w:sz w:val="20"/>
          <w:szCs w:val="20"/>
        </w:rPr>
        <w:t xml:space="preserve"> 2615, 2616/2018, 2397/2019, 1946/2019.</w:t>
      </w:r>
    </w:p>
  </w:footnote>
  <w:footnote w:id="52">
    <w:p w:rsidR="00ED337E" w:rsidRPr="00ED337E" w:rsidRDefault="00ED337E" w:rsidP="00ED337E">
      <w:pPr>
        <w:pStyle w:val="af1"/>
        <w:jc w:val="both"/>
        <w:rPr>
          <w:rFonts w:ascii="Times New Roman" w:hAnsi="Times New Roman" w:cs="Times New Roman"/>
          <w:sz w:val="20"/>
          <w:szCs w:val="20"/>
        </w:rPr>
      </w:pPr>
      <w:r w:rsidRPr="00ED337E">
        <w:rPr>
          <w:rStyle w:val="ad"/>
          <w:rFonts w:ascii="Times New Roman" w:hAnsi="Times New Roman" w:cs="Times New Roman"/>
          <w:sz w:val="20"/>
          <w:szCs w:val="20"/>
        </w:rPr>
        <w:footnoteRef/>
      </w:r>
      <w:r w:rsidRPr="00ED337E">
        <w:rPr>
          <w:rFonts w:ascii="Times New Roman" w:hAnsi="Times New Roman" w:cs="Times New Roman"/>
          <w:sz w:val="20"/>
          <w:szCs w:val="20"/>
        </w:rPr>
        <w:t xml:space="preserve"> </w:t>
      </w:r>
      <w:proofErr w:type="spellStart"/>
      <w:r w:rsidRPr="00ED337E">
        <w:rPr>
          <w:rFonts w:ascii="Times New Roman" w:hAnsi="Times New Roman" w:cs="Times New Roman"/>
          <w:sz w:val="20"/>
          <w:szCs w:val="20"/>
        </w:rPr>
        <w:t>ΣτΕ</w:t>
      </w:r>
      <w:proofErr w:type="spellEnd"/>
      <w:r w:rsidRPr="00ED337E">
        <w:rPr>
          <w:rFonts w:ascii="Times New Roman" w:hAnsi="Times New Roman" w:cs="Times New Roman"/>
          <w:sz w:val="20"/>
          <w:szCs w:val="20"/>
        </w:rPr>
        <w:t xml:space="preserve"> 4156/2000.</w:t>
      </w:r>
    </w:p>
  </w:footnote>
  <w:footnote w:id="53">
    <w:p w:rsidR="00ED337E" w:rsidRPr="00ED337E" w:rsidRDefault="00ED337E" w:rsidP="00ED337E">
      <w:pPr>
        <w:pStyle w:val="af1"/>
        <w:jc w:val="both"/>
        <w:rPr>
          <w:rFonts w:ascii="Times New Roman" w:hAnsi="Times New Roman" w:cs="Times New Roman"/>
          <w:bCs/>
          <w:color w:val="000000" w:themeColor="text1"/>
          <w:sz w:val="20"/>
          <w:szCs w:val="20"/>
        </w:rPr>
      </w:pPr>
      <w:r w:rsidRPr="00ED337E">
        <w:rPr>
          <w:rStyle w:val="ad"/>
          <w:rFonts w:ascii="Times New Roman" w:hAnsi="Times New Roman" w:cs="Times New Roman"/>
          <w:color w:val="000000" w:themeColor="text1"/>
          <w:sz w:val="20"/>
          <w:szCs w:val="20"/>
        </w:rPr>
        <w:footnoteRef/>
      </w:r>
      <w:r w:rsidRPr="00ED337E">
        <w:rPr>
          <w:rFonts w:ascii="Times New Roman" w:hAnsi="Times New Roman" w:cs="Times New Roman"/>
          <w:color w:val="000000" w:themeColor="text1"/>
          <w:sz w:val="20"/>
          <w:szCs w:val="20"/>
        </w:rPr>
        <w:t xml:space="preserve"> </w:t>
      </w:r>
      <w:proofErr w:type="spellStart"/>
      <w:r w:rsidRPr="00ED337E">
        <w:rPr>
          <w:rFonts w:ascii="Times New Roman" w:hAnsi="Times New Roman" w:cs="Times New Roman"/>
          <w:bCs/>
          <w:color w:val="000000" w:themeColor="text1"/>
          <w:sz w:val="20"/>
          <w:szCs w:val="20"/>
        </w:rPr>
        <w:t>ΣτΕ</w:t>
      </w:r>
      <w:proofErr w:type="spellEnd"/>
      <w:r w:rsidRPr="00ED337E">
        <w:rPr>
          <w:rFonts w:ascii="Times New Roman" w:hAnsi="Times New Roman" w:cs="Times New Roman"/>
          <w:bCs/>
          <w:color w:val="000000" w:themeColor="text1"/>
          <w:sz w:val="20"/>
          <w:szCs w:val="20"/>
        </w:rPr>
        <w:t xml:space="preserve"> </w:t>
      </w:r>
      <w:proofErr w:type="spellStart"/>
      <w:r w:rsidRPr="00ED337E">
        <w:rPr>
          <w:rFonts w:ascii="Times New Roman" w:hAnsi="Times New Roman" w:cs="Times New Roman"/>
          <w:bCs/>
          <w:color w:val="000000" w:themeColor="text1"/>
          <w:sz w:val="20"/>
          <w:szCs w:val="20"/>
        </w:rPr>
        <w:t>Ολ</w:t>
      </w:r>
      <w:proofErr w:type="spellEnd"/>
      <w:r w:rsidRPr="00ED337E">
        <w:rPr>
          <w:rFonts w:ascii="Times New Roman" w:hAnsi="Times New Roman" w:cs="Times New Roman"/>
          <w:bCs/>
          <w:color w:val="000000" w:themeColor="text1"/>
          <w:sz w:val="20"/>
          <w:szCs w:val="20"/>
        </w:rPr>
        <w:t xml:space="preserve"> 22/2007, </w:t>
      </w:r>
      <w:proofErr w:type="spellStart"/>
      <w:r w:rsidRPr="00ED337E">
        <w:rPr>
          <w:rFonts w:ascii="Times New Roman" w:hAnsi="Times New Roman" w:cs="Times New Roman"/>
          <w:bCs/>
          <w:color w:val="000000" w:themeColor="text1"/>
          <w:sz w:val="20"/>
          <w:szCs w:val="20"/>
        </w:rPr>
        <w:t>Ολ</w:t>
      </w:r>
      <w:proofErr w:type="spellEnd"/>
      <w:r w:rsidRPr="00ED337E">
        <w:rPr>
          <w:rFonts w:ascii="Times New Roman" w:hAnsi="Times New Roman" w:cs="Times New Roman"/>
          <w:bCs/>
          <w:color w:val="000000" w:themeColor="text1"/>
          <w:sz w:val="20"/>
          <w:szCs w:val="20"/>
        </w:rPr>
        <w:t xml:space="preserve"> 3669/2006.</w:t>
      </w:r>
    </w:p>
  </w:footnote>
  <w:footnote w:id="54">
    <w:p w:rsidR="00ED337E" w:rsidRPr="00ED337E" w:rsidRDefault="00ED337E" w:rsidP="00ED337E">
      <w:pPr>
        <w:pStyle w:val="af1"/>
        <w:jc w:val="both"/>
        <w:rPr>
          <w:rFonts w:ascii="Times New Roman" w:hAnsi="Times New Roman" w:cs="Times New Roman"/>
          <w:color w:val="000000" w:themeColor="text1"/>
          <w:sz w:val="20"/>
          <w:szCs w:val="20"/>
        </w:rPr>
      </w:pPr>
      <w:r w:rsidRPr="00ED337E">
        <w:rPr>
          <w:rStyle w:val="ad"/>
          <w:rFonts w:ascii="Times New Roman" w:hAnsi="Times New Roman" w:cs="Times New Roman"/>
          <w:bCs/>
          <w:color w:val="000000" w:themeColor="text1"/>
          <w:sz w:val="20"/>
          <w:szCs w:val="20"/>
        </w:rPr>
        <w:footnoteRef/>
      </w:r>
      <w:r w:rsidRPr="00ED337E">
        <w:rPr>
          <w:rFonts w:ascii="Times New Roman" w:hAnsi="Times New Roman" w:cs="Times New Roman"/>
          <w:bCs/>
          <w:color w:val="000000" w:themeColor="text1"/>
          <w:sz w:val="20"/>
          <w:szCs w:val="20"/>
        </w:rPr>
        <w:t xml:space="preserve"> </w:t>
      </w:r>
      <w:proofErr w:type="spellStart"/>
      <w:r w:rsidRPr="00ED337E">
        <w:rPr>
          <w:rFonts w:ascii="Times New Roman" w:hAnsi="Times New Roman" w:cs="Times New Roman"/>
          <w:bCs/>
          <w:color w:val="000000" w:themeColor="text1"/>
          <w:sz w:val="20"/>
          <w:szCs w:val="20"/>
        </w:rPr>
        <w:t>ΣτΕ</w:t>
      </w:r>
      <w:proofErr w:type="spellEnd"/>
      <w:r w:rsidRPr="00ED337E">
        <w:rPr>
          <w:rFonts w:ascii="Times New Roman" w:hAnsi="Times New Roman" w:cs="Times New Roman"/>
          <w:bCs/>
          <w:color w:val="000000" w:themeColor="text1"/>
          <w:sz w:val="20"/>
          <w:szCs w:val="20"/>
        </w:rPr>
        <w:t xml:space="preserve"> 1209/2014</w:t>
      </w:r>
      <w:r w:rsidRPr="00ED337E">
        <w:rPr>
          <w:rFonts w:ascii="Times New Roman" w:hAnsi="Times New Roman" w:cs="Times New Roman"/>
          <w:color w:val="000000" w:themeColor="text1"/>
          <w:sz w:val="20"/>
          <w:szCs w:val="20"/>
        </w:rPr>
        <w:t xml:space="preserve">: η ανάκληση της άδειας </w:t>
      </w:r>
      <w:r w:rsidRPr="00ED337E">
        <w:rPr>
          <w:rFonts w:ascii="Times New Roman" w:hAnsi="Times New Roman" w:cs="Times New Roman"/>
          <w:color w:val="000000" w:themeColor="text1"/>
          <w:sz w:val="20"/>
          <w:szCs w:val="20"/>
          <w:shd w:val="clear" w:color="auto" w:fill="FFFFFF"/>
        </w:rPr>
        <w:t xml:space="preserve">αναγκαστικής εκτέλεσης κατά αλλοδαπού Δημοσίου ως </w:t>
      </w:r>
      <w:proofErr w:type="spellStart"/>
      <w:r w:rsidRPr="00ED337E">
        <w:rPr>
          <w:rFonts w:ascii="Times New Roman" w:hAnsi="Times New Roman" w:cs="Times New Roman"/>
          <w:color w:val="000000" w:themeColor="text1"/>
          <w:sz w:val="20"/>
          <w:szCs w:val="20"/>
          <w:shd w:val="clear" w:color="auto" w:fill="FFFFFF"/>
        </w:rPr>
        <w:t>actus</w:t>
      </w:r>
      <w:proofErr w:type="spellEnd"/>
      <w:r w:rsidRPr="00ED337E">
        <w:rPr>
          <w:rFonts w:ascii="Times New Roman" w:hAnsi="Times New Roman" w:cs="Times New Roman"/>
          <w:color w:val="000000" w:themeColor="text1"/>
          <w:sz w:val="20"/>
          <w:szCs w:val="20"/>
          <w:shd w:val="clear" w:color="auto" w:fill="FFFFFF"/>
        </w:rPr>
        <w:t xml:space="preserve"> </w:t>
      </w:r>
      <w:proofErr w:type="spellStart"/>
      <w:r w:rsidRPr="00ED337E">
        <w:rPr>
          <w:rFonts w:ascii="Times New Roman" w:hAnsi="Times New Roman" w:cs="Times New Roman"/>
          <w:color w:val="000000" w:themeColor="text1"/>
          <w:sz w:val="20"/>
          <w:szCs w:val="20"/>
          <w:shd w:val="clear" w:color="auto" w:fill="FFFFFF"/>
        </w:rPr>
        <w:t>contrarius</w:t>
      </w:r>
      <w:proofErr w:type="spellEnd"/>
      <w:r w:rsidRPr="00ED337E">
        <w:rPr>
          <w:rFonts w:ascii="Times New Roman" w:hAnsi="Times New Roman" w:cs="Times New Roman"/>
          <w:color w:val="000000" w:themeColor="text1"/>
          <w:sz w:val="20"/>
          <w:szCs w:val="20"/>
          <w:shd w:val="clear" w:color="auto" w:fill="FFFFFF"/>
        </w:rPr>
        <w:t xml:space="preserve"> της χορήγησης άδειας αναγκαστικής εκτέλεσης κατά το άρθρο 923 του Κώδικα Πολιτικής Δικονομίας, έχει τον χαρακτήρα της κυβερνητικής πράξης και η υπουργική απόφαση, με την οποία ανακαλείται η ήδη </w:t>
      </w:r>
      <w:proofErr w:type="spellStart"/>
      <w:r w:rsidRPr="00ED337E">
        <w:rPr>
          <w:rFonts w:ascii="Times New Roman" w:hAnsi="Times New Roman" w:cs="Times New Roman"/>
          <w:color w:val="000000" w:themeColor="text1"/>
          <w:sz w:val="20"/>
          <w:szCs w:val="20"/>
          <w:shd w:val="clear" w:color="auto" w:fill="FFFFFF"/>
        </w:rPr>
        <w:t>χορηγηθείσα</w:t>
      </w:r>
      <w:proofErr w:type="spellEnd"/>
      <w:r w:rsidRPr="00ED337E">
        <w:rPr>
          <w:rFonts w:ascii="Times New Roman" w:hAnsi="Times New Roman" w:cs="Times New Roman"/>
          <w:color w:val="000000" w:themeColor="text1"/>
          <w:sz w:val="20"/>
          <w:szCs w:val="20"/>
          <w:shd w:val="clear" w:color="auto" w:fill="FFFFFF"/>
        </w:rPr>
        <w:t xml:space="preserve"> άδεια, κατ’ επανεκτίμηση των επιπτώσεων στις διεθνείς σχέσεις της Χώρας από τη λήψη αναγκαστικών μέτρων εις βάρος αλλοδαπής Πολιτείας, ουδεμία δε επιρροή ασκεί στην φύση της ως άνω υπουργικής απόφασης, ως κυβερνητικής πράξης, η τυχόν σημειωθείσα εν τω μεταξύ – μέχρι την έκδοση της ανακλητικής πράξης – πρόοδος της διαδικασίας της εκτέλεσης (με την επίδοση επιταγής προς εκτέλεση ή περίληψης της κατασχετήριας έκθεσης κ.λπ.).</w:t>
      </w:r>
    </w:p>
  </w:footnote>
  <w:footnote w:id="55">
    <w:p w:rsidR="00ED337E" w:rsidRPr="00ED337E" w:rsidRDefault="00ED337E" w:rsidP="00ED337E">
      <w:pPr>
        <w:pStyle w:val="ac"/>
        <w:jc w:val="both"/>
        <w:rPr>
          <w:color w:val="000000" w:themeColor="text1"/>
        </w:rPr>
      </w:pPr>
      <w:r w:rsidRPr="00ED337E">
        <w:rPr>
          <w:rStyle w:val="ad"/>
          <w:color w:val="000000" w:themeColor="text1"/>
        </w:rPr>
        <w:footnoteRef/>
      </w:r>
      <w:r w:rsidRPr="00ED337E">
        <w:rPr>
          <w:color w:val="000000" w:themeColor="text1"/>
        </w:rPr>
        <w:t xml:space="preserve"> </w:t>
      </w:r>
      <w:proofErr w:type="spellStart"/>
      <w:r w:rsidRPr="00ED337E">
        <w:rPr>
          <w:bCs/>
          <w:color w:val="000000" w:themeColor="text1"/>
        </w:rPr>
        <w:t>ΣτΕ</w:t>
      </w:r>
      <w:proofErr w:type="spellEnd"/>
      <w:r w:rsidRPr="00ED337E">
        <w:rPr>
          <w:bCs/>
          <w:color w:val="000000" w:themeColor="text1"/>
        </w:rPr>
        <w:t xml:space="preserve"> 302/2016, σκέψη 5.</w:t>
      </w:r>
    </w:p>
  </w:footnote>
  <w:footnote w:id="56">
    <w:p w:rsidR="00ED337E" w:rsidRPr="00A24A29" w:rsidRDefault="00ED337E" w:rsidP="00ED337E">
      <w:pPr>
        <w:jc w:val="both"/>
        <w:rPr>
          <w:rFonts w:ascii="Times New Roman" w:hAnsi="Times New Roman" w:cs="Times New Roman"/>
          <w:i/>
          <w:sz w:val="20"/>
          <w:szCs w:val="20"/>
        </w:rPr>
      </w:pPr>
      <w:r w:rsidRPr="00A24A29">
        <w:rPr>
          <w:rStyle w:val="ad"/>
          <w:rFonts w:ascii="Times New Roman" w:hAnsi="Times New Roman" w:cs="Times New Roman"/>
          <w:sz w:val="20"/>
          <w:szCs w:val="20"/>
        </w:rPr>
        <w:footnoteRef/>
      </w:r>
      <w:r w:rsidRPr="00A24A29">
        <w:rPr>
          <w:rFonts w:ascii="Times New Roman" w:hAnsi="Times New Roman" w:cs="Times New Roman"/>
          <w:sz w:val="20"/>
          <w:szCs w:val="20"/>
        </w:rPr>
        <w:t xml:space="preserve"> </w:t>
      </w:r>
      <w:proofErr w:type="spellStart"/>
      <w:r w:rsidRPr="00A24A29">
        <w:rPr>
          <w:rFonts w:ascii="Times New Roman" w:hAnsi="Times New Roman" w:cs="Times New Roman"/>
          <w:sz w:val="20"/>
          <w:szCs w:val="20"/>
        </w:rPr>
        <w:t>ΣτΕ</w:t>
      </w:r>
      <w:proofErr w:type="spellEnd"/>
      <w:r w:rsidRPr="00A24A29">
        <w:rPr>
          <w:rFonts w:ascii="Times New Roman" w:hAnsi="Times New Roman" w:cs="Times New Roman"/>
          <w:sz w:val="20"/>
          <w:szCs w:val="20"/>
        </w:rPr>
        <w:t xml:space="preserve"> </w:t>
      </w:r>
      <w:proofErr w:type="spellStart"/>
      <w:r w:rsidRPr="00A24A29">
        <w:rPr>
          <w:rFonts w:ascii="Times New Roman" w:hAnsi="Times New Roman" w:cs="Times New Roman"/>
          <w:sz w:val="20"/>
          <w:szCs w:val="20"/>
        </w:rPr>
        <w:t>Ολ</w:t>
      </w:r>
      <w:proofErr w:type="spellEnd"/>
      <w:r w:rsidRPr="00A24A29">
        <w:rPr>
          <w:rFonts w:ascii="Times New Roman" w:hAnsi="Times New Roman" w:cs="Times New Roman"/>
          <w:sz w:val="20"/>
          <w:szCs w:val="20"/>
        </w:rPr>
        <w:t xml:space="preserve"> 23-25/1945, </w:t>
      </w:r>
      <w:proofErr w:type="spellStart"/>
      <w:r w:rsidRPr="00A24A29">
        <w:rPr>
          <w:rFonts w:ascii="Times New Roman" w:hAnsi="Times New Roman" w:cs="Times New Roman"/>
          <w:sz w:val="20"/>
          <w:szCs w:val="20"/>
        </w:rPr>
        <w:t>Ολ</w:t>
      </w:r>
      <w:proofErr w:type="spellEnd"/>
      <w:r w:rsidRPr="00A24A29">
        <w:rPr>
          <w:rFonts w:ascii="Times New Roman" w:hAnsi="Times New Roman" w:cs="Times New Roman"/>
          <w:sz w:val="20"/>
          <w:szCs w:val="20"/>
        </w:rPr>
        <w:t xml:space="preserve"> 2163/1946: </w:t>
      </w:r>
      <w:r w:rsidRPr="00ED337E">
        <w:rPr>
          <w:rFonts w:ascii="Times New Roman" w:hAnsi="Times New Roman" w:cs="Times New Roman"/>
          <w:i/>
          <w:sz w:val="20"/>
          <w:szCs w:val="20"/>
        </w:rPr>
        <w:t xml:space="preserve">Επί τη βάσει μόνον του άρθρ. 27 του Συν/τος, του παρέχοντος τω </w:t>
      </w:r>
      <w:proofErr w:type="spellStart"/>
      <w:r w:rsidRPr="00ED337E">
        <w:rPr>
          <w:rFonts w:ascii="Times New Roman" w:hAnsi="Times New Roman" w:cs="Times New Roman"/>
          <w:i/>
          <w:sz w:val="20"/>
          <w:szCs w:val="20"/>
        </w:rPr>
        <w:t>ανωτάτω</w:t>
      </w:r>
      <w:proofErr w:type="spellEnd"/>
      <w:r w:rsidRPr="00ED337E">
        <w:rPr>
          <w:rFonts w:ascii="Times New Roman" w:hAnsi="Times New Roman" w:cs="Times New Roman"/>
          <w:i/>
          <w:sz w:val="20"/>
          <w:szCs w:val="20"/>
        </w:rPr>
        <w:t xml:space="preserve"> </w:t>
      </w:r>
      <w:proofErr w:type="spellStart"/>
      <w:r w:rsidRPr="00ED337E">
        <w:rPr>
          <w:rFonts w:ascii="Times New Roman" w:hAnsi="Times New Roman" w:cs="Times New Roman"/>
          <w:i/>
          <w:sz w:val="20"/>
          <w:szCs w:val="20"/>
        </w:rPr>
        <w:t>άρχοντι</w:t>
      </w:r>
      <w:proofErr w:type="spellEnd"/>
      <w:r w:rsidRPr="00ED337E">
        <w:rPr>
          <w:rFonts w:ascii="Times New Roman" w:hAnsi="Times New Roman" w:cs="Times New Roman"/>
          <w:i/>
          <w:sz w:val="20"/>
          <w:szCs w:val="20"/>
        </w:rPr>
        <w:t xml:space="preserve"> την </w:t>
      </w:r>
      <w:proofErr w:type="spellStart"/>
      <w:r w:rsidRPr="00ED337E">
        <w:rPr>
          <w:rFonts w:ascii="Times New Roman" w:hAnsi="Times New Roman" w:cs="Times New Roman"/>
          <w:i/>
          <w:sz w:val="20"/>
          <w:szCs w:val="20"/>
        </w:rPr>
        <w:t>εκτελεστικήν</w:t>
      </w:r>
      <w:proofErr w:type="spellEnd"/>
      <w:r w:rsidRPr="00ED337E">
        <w:rPr>
          <w:rFonts w:ascii="Times New Roman" w:hAnsi="Times New Roman" w:cs="Times New Roman"/>
          <w:i/>
          <w:sz w:val="20"/>
          <w:szCs w:val="20"/>
        </w:rPr>
        <w:t xml:space="preserve"> </w:t>
      </w:r>
      <w:proofErr w:type="spellStart"/>
      <w:r w:rsidRPr="00ED337E">
        <w:rPr>
          <w:rFonts w:ascii="Times New Roman" w:hAnsi="Times New Roman" w:cs="Times New Roman"/>
          <w:i/>
          <w:sz w:val="20"/>
          <w:szCs w:val="20"/>
        </w:rPr>
        <w:t>εξουσίαν</w:t>
      </w:r>
      <w:proofErr w:type="spellEnd"/>
      <w:r w:rsidRPr="00ED337E">
        <w:rPr>
          <w:rFonts w:ascii="Times New Roman" w:hAnsi="Times New Roman" w:cs="Times New Roman"/>
          <w:i/>
          <w:sz w:val="20"/>
          <w:szCs w:val="20"/>
        </w:rPr>
        <w:t xml:space="preserve">, η </w:t>
      </w:r>
      <w:proofErr w:type="spellStart"/>
      <w:r w:rsidRPr="00ED337E">
        <w:rPr>
          <w:rFonts w:ascii="Times New Roman" w:hAnsi="Times New Roman" w:cs="Times New Roman"/>
          <w:i/>
          <w:sz w:val="20"/>
          <w:szCs w:val="20"/>
        </w:rPr>
        <w:t>αρμοδιότης</w:t>
      </w:r>
      <w:proofErr w:type="spellEnd"/>
      <w:r w:rsidRPr="00ED337E">
        <w:rPr>
          <w:rFonts w:ascii="Times New Roman" w:hAnsi="Times New Roman" w:cs="Times New Roman"/>
          <w:i/>
          <w:sz w:val="20"/>
          <w:szCs w:val="20"/>
        </w:rPr>
        <w:t xml:space="preserve"> αύτη της απονομής χάριτος δεν θα </w:t>
      </w:r>
      <w:proofErr w:type="spellStart"/>
      <w:r w:rsidRPr="00ED337E">
        <w:rPr>
          <w:rFonts w:ascii="Times New Roman" w:hAnsi="Times New Roman" w:cs="Times New Roman"/>
          <w:i/>
          <w:sz w:val="20"/>
          <w:szCs w:val="20"/>
        </w:rPr>
        <w:t>ανήκεν</w:t>
      </w:r>
      <w:proofErr w:type="spellEnd"/>
      <w:r w:rsidRPr="00ED337E">
        <w:rPr>
          <w:rFonts w:ascii="Times New Roman" w:hAnsi="Times New Roman" w:cs="Times New Roman"/>
          <w:i/>
          <w:sz w:val="20"/>
          <w:szCs w:val="20"/>
        </w:rPr>
        <w:t xml:space="preserve"> αυτώ εν τη </w:t>
      </w:r>
      <w:proofErr w:type="spellStart"/>
      <w:r w:rsidRPr="00ED337E">
        <w:rPr>
          <w:rFonts w:ascii="Times New Roman" w:hAnsi="Times New Roman" w:cs="Times New Roman"/>
          <w:i/>
          <w:sz w:val="20"/>
          <w:szCs w:val="20"/>
        </w:rPr>
        <w:t>ιδιότητι</w:t>
      </w:r>
      <w:proofErr w:type="spellEnd"/>
      <w:r w:rsidRPr="00ED337E">
        <w:rPr>
          <w:rFonts w:ascii="Times New Roman" w:hAnsi="Times New Roman" w:cs="Times New Roman"/>
          <w:i/>
          <w:sz w:val="20"/>
          <w:szCs w:val="20"/>
        </w:rPr>
        <w:t xml:space="preserve"> του αρχηγού της εκτελεστικής εξουσίας, διότι εξέρχεται του πλαισίου της διοικητικής λειτουργίας και συνδέεται </w:t>
      </w:r>
      <w:proofErr w:type="spellStart"/>
      <w:r w:rsidRPr="00ED337E">
        <w:rPr>
          <w:rFonts w:ascii="Times New Roman" w:hAnsi="Times New Roman" w:cs="Times New Roman"/>
          <w:i/>
          <w:sz w:val="20"/>
          <w:szCs w:val="20"/>
        </w:rPr>
        <w:t>στενώς</w:t>
      </w:r>
      <w:proofErr w:type="spellEnd"/>
      <w:r w:rsidRPr="00ED337E">
        <w:rPr>
          <w:rFonts w:ascii="Times New Roman" w:hAnsi="Times New Roman" w:cs="Times New Roman"/>
          <w:i/>
          <w:sz w:val="20"/>
          <w:szCs w:val="20"/>
        </w:rPr>
        <w:t xml:space="preserve"> προς την </w:t>
      </w:r>
      <w:proofErr w:type="spellStart"/>
      <w:r w:rsidRPr="00ED337E">
        <w:rPr>
          <w:rFonts w:ascii="Times New Roman" w:hAnsi="Times New Roman" w:cs="Times New Roman"/>
          <w:i/>
          <w:sz w:val="20"/>
          <w:szCs w:val="20"/>
        </w:rPr>
        <w:t>άσκησιν</w:t>
      </w:r>
      <w:proofErr w:type="spellEnd"/>
      <w:r w:rsidRPr="00ED337E">
        <w:rPr>
          <w:rFonts w:ascii="Times New Roman" w:hAnsi="Times New Roman" w:cs="Times New Roman"/>
          <w:i/>
          <w:sz w:val="20"/>
          <w:szCs w:val="20"/>
        </w:rPr>
        <w:t xml:space="preserve"> της δικαστικής….Το εκ του άρθρ. 39 του Συν/τος απορρέον δικαίωμα του βασιλέως να </w:t>
      </w:r>
      <w:proofErr w:type="spellStart"/>
      <w:r w:rsidRPr="00ED337E">
        <w:rPr>
          <w:rFonts w:ascii="Times New Roman" w:hAnsi="Times New Roman" w:cs="Times New Roman"/>
          <w:i/>
          <w:sz w:val="20"/>
          <w:szCs w:val="20"/>
        </w:rPr>
        <w:t>χαρίζη</w:t>
      </w:r>
      <w:proofErr w:type="spellEnd"/>
      <w:r w:rsidRPr="00ED337E">
        <w:rPr>
          <w:rFonts w:ascii="Times New Roman" w:hAnsi="Times New Roman" w:cs="Times New Roman"/>
          <w:i/>
          <w:sz w:val="20"/>
          <w:szCs w:val="20"/>
        </w:rPr>
        <w:t xml:space="preserve">, </w:t>
      </w:r>
      <w:proofErr w:type="spellStart"/>
      <w:r w:rsidRPr="00ED337E">
        <w:rPr>
          <w:rFonts w:ascii="Times New Roman" w:hAnsi="Times New Roman" w:cs="Times New Roman"/>
          <w:i/>
          <w:sz w:val="20"/>
          <w:szCs w:val="20"/>
        </w:rPr>
        <w:t>μεταβάλλη</w:t>
      </w:r>
      <w:proofErr w:type="spellEnd"/>
      <w:r w:rsidRPr="00ED337E">
        <w:rPr>
          <w:rFonts w:ascii="Times New Roman" w:hAnsi="Times New Roman" w:cs="Times New Roman"/>
          <w:i/>
          <w:sz w:val="20"/>
          <w:szCs w:val="20"/>
        </w:rPr>
        <w:t xml:space="preserve"> και </w:t>
      </w:r>
      <w:proofErr w:type="spellStart"/>
      <w:r w:rsidRPr="00ED337E">
        <w:rPr>
          <w:rFonts w:ascii="Times New Roman" w:hAnsi="Times New Roman" w:cs="Times New Roman"/>
          <w:i/>
          <w:sz w:val="20"/>
          <w:szCs w:val="20"/>
        </w:rPr>
        <w:t>ελαττώνη</w:t>
      </w:r>
      <w:proofErr w:type="spellEnd"/>
      <w:r w:rsidRPr="00ED337E">
        <w:rPr>
          <w:rFonts w:ascii="Times New Roman" w:hAnsi="Times New Roman" w:cs="Times New Roman"/>
          <w:i/>
          <w:sz w:val="20"/>
          <w:szCs w:val="20"/>
        </w:rPr>
        <w:t xml:space="preserve"> τας υπό των δικαστηρίων </w:t>
      </w:r>
      <w:proofErr w:type="spellStart"/>
      <w:r w:rsidRPr="00ED337E">
        <w:rPr>
          <w:rFonts w:ascii="Times New Roman" w:hAnsi="Times New Roman" w:cs="Times New Roman"/>
          <w:i/>
          <w:sz w:val="20"/>
          <w:szCs w:val="20"/>
        </w:rPr>
        <w:t>καταγινωσκομένας</w:t>
      </w:r>
      <w:proofErr w:type="spellEnd"/>
      <w:r w:rsidRPr="00ED337E">
        <w:rPr>
          <w:rFonts w:ascii="Times New Roman" w:hAnsi="Times New Roman" w:cs="Times New Roman"/>
          <w:i/>
          <w:sz w:val="20"/>
          <w:szCs w:val="20"/>
        </w:rPr>
        <w:t xml:space="preserve"> </w:t>
      </w:r>
      <w:proofErr w:type="spellStart"/>
      <w:r w:rsidRPr="00ED337E">
        <w:rPr>
          <w:rFonts w:ascii="Times New Roman" w:hAnsi="Times New Roman" w:cs="Times New Roman"/>
          <w:i/>
          <w:sz w:val="20"/>
          <w:szCs w:val="20"/>
        </w:rPr>
        <w:t>ποινάς</w:t>
      </w:r>
      <w:proofErr w:type="spellEnd"/>
      <w:r w:rsidRPr="00ED337E">
        <w:rPr>
          <w:rFonts w:ascii="Times New Roman" w:hAnsi="Times New Roman" w:cs="Times New Roman"/>
          <w:i/>
          <w:sz w:val="20"/>
          <w:szCs w:val="20"/>
        </w:rPr>
        <w:t xml:space="preserve"> αποτελεί </w:t>
      </w:r>
      <w:proofErr w:type="spellStart"/>
      <w:r w:rsidRPr="00ED337E">
        <w:rPr>
          <w:rFonts w:ascii="Times New Roman" w:hAnsi="Times New Roman" w:cs="Times New Roman"/>
          <w:i/>
          <w:sz w:val="20"/>
          <w:szCs w:val="20"/>
        </w:rPr>
        <w:t>εξαιρετικήν</w:t>
      </w:r>
      <w:proofErr w:type="spellEnd"/>
      <w:r w:rsidRPr="00ED337E">
        <w:rPr>
          <w:rFonts w:ascii="Times New Roman" w:hAnsi="Times New Roman" w:cs="Times New Roman"/>
          <w:i/>
          <w:sz w:val="20"/>
          <w:szCs w:val="20"/>
        </w:rPr>
        <w:t xml:space="preserve"> αρμοδιότητα του αυτώ χάριν του </w:t>
      </w:r>
      <w:proofErr w:type="spellStart"/>
      <w:r w:rsidRPr="00ED337E">
        <w:rPr>
          <w:rFonts w:ascii="Times New Roman" w:hAnsi="Times New Roman" w:cs="Times New Roman"/>
          <w:i/>
          <w:sz w:val="20"/>
          <w:szCs w:val="20"/>
        </w:rPr>
        <w:t>υπερτέτρου</w:t>
      </w:r>
      <w:proofErr w:type="spellEnd"/>
      <w:r w:rsidRPr="00ED337E">
        <w:rPr>
          <w:rFonts w:ascii="Times New Roman" w:hAnsi="Times New Roman" w:cs="Times New Roman"/>
          <w:i/>
          <w:sz w:val="20"/>
          <w:szCs w:val="20"/>
        </w:rPr>
        <w:t xml:space="preserve"> της πολιτείας συμφέροντος και επί τω τέλει εξυπηρετήσεως </w:t>
      </w:r>
      <w:proofErr w:type="spellStart"/>
      <w:r w:rsidRPr="00ED337E">
        <w:rPr>
          <w:rFonts w:ascii="Times New Roman" w:hAnsi="Times New Roman" w:cs="Times New Roman"/>
          <w:i/>
          <w:sz w:val="20"/>
          <w:szCs w:val="20"/>
        </w:rPr>
        <w:t>γενικωτέρας</w:t>
      </w:r>
      <w:proofErr w:type="spellEnd"/>
      <w:r w:rsidRPr="00ED337E">
        <w:rPr>
          <w:rFonts w:ascii="Times New Roman" w:hAnsi="Times New Roman" w:cs="Times New Roman"/>
          <w:i/>
          <w:sz w:val="20"/>
          <w:szCs w:val="20"/>
        </w:rPr>
        <w:t xml:space="preserve"> κρατικής </w:t>
      </w:r>
      <w:proofErr w:type="spellStart"/>
      <w:r w:rsidRPr="00ED337E">
        <w:rPr>
          <w:rFonts w:ascii="Times New Roman" w:hAnsi="Times New Roman" w:cs="Times New Roman"/>
          <w:i/>
          <w:sz w:val="20"/>
          <w:szCs w:val="20"/>
        </w:rPr>
        <w:t>σκοπιμότητος</w:t>
      </w:r>
      <w:proofErr w:type="spellEnd"/>
      <w:r w:rsidRPr="00ED337E">
        <w:rPr>
          <w:rFonts w:ascii="Times New Roman" w:hAnsi="Times New Roman" w:cs="Times New Roman"/>
          <w:i/>
          <w:sz w:val="20"/>
          <w:szCs w:val="20"/>
        </w:rPr>
        <w:t>.</w:t>
      </w:r>
    </w:p>
  </w:footnote>
  <w:footnote w:id="57">
    <w:p w:rsidR="00ED337E" w:rsidRPr="00A24A29" w:rsidRDefault="00ED337E" w:rsidP="00ED337E">
      <w:pPr>
        <w:pStyle w:val="ac"/>
      </w:pPr>
      <w:r w:rsidRPr="00A24A29">
        <w:rPr>
          <w:rStyle w:val="ad"/>
        </w:rPr>
        <w:footnoteRef/>
      </w:r>
      <w:r w:rsidRPr="00A24A29">
        <w:t xml:space="preserve"> </w:t>
      </w:r>
      <w:proofErr w:type="spellStart"/>
      <w:r w:rsidRPr="00A24A29">
        <w:t>ΣτΕ</w:t>
      </w:r>
      <w:proofErr w:type="spellEnd"/>
      <w:r w:rsidRPr="00A24A29">
        <w:t xml:space="preserve"> </w:t>
      </w:r>
      <w:proofErr w:type="spellStart"/>
      <w:r w:rsidRPr="00A24A29">
        <w:t>Ολ</w:t>
      </w:r>
      <w:proofErr w:type="spellEnd"/>
      <w:r w:rsidRPr="00A24A29">
        <w:t xml:space="preserve"> 164/1940. </w:t>
      </w:r>
    </w:p>
  </w:footnote>
  <w:footnote w:id="58">
    <w:p w:rsidR="00ED337E" w:rsidRPr="00A24A29" w:rsidRDefault="00ED337E" w:rsidP="00ED337E">
      <w:pPr>
        <w:pStyle w:val="ac"/>
      </w:pPr>
      <w:r w:rsidRPr="00A24A29">
        <w:rPr>
          <w:rStyle w:val="ad"/>
        </w:rPr>
        <w:footnoteRef/>
      </w:r>
      <w:r w:rsidRPr="00A24A29">
        <w:t xml:space="preserve"> </w:t>
      </w:r>
      <w:r>
        <w:t xml:space="preserve">Έτσι ο </w:t>
      </w:r>
      <w:r w:rsidRPr="00A24A29">
        <w:rPr>
          <w:i/>
        </w:rPr>
        <w:t>Ε. Σπηλιωτόπουλο</w:t>
      </w:r>
      <w:r>
        <w:rPr>
          <w:i/>
        </w:rPr>
        <w:t>ς</w:t>
      </w:r>
      <w:r w:rsidRPr="00A24A29">
        <w:t xml:space="preserve">, Εγχειρίδιο Διοικητικού Δικαίου, </w:t>
      </w:r>
      <w:proofErr w:type="spellStart"/>
      <w:r w:rsidRPr="00A24A29">
        <w:t>όπ.π</w:t>
      </w:r>
      <w:proofErr w:type="spellEnd"/>
      <w:r w:rsidRPr="00A24A29">
        <w:t xml:space="preserve">., </w:t>
      </w:r>
      <w:proofErr w:type="spellStart"/>
      <w:r w:rsidRPr="00A24A29">
        <w:t>αρ</w:t>
      </w:r>
      <w:proofErr w:type="spellEnd"/>
      <w:r w:rsidRPr="00A24A29">
        <w:t>. περ. 87.</w:t>
      </w:r>
    </w:p>
  </w:footnote>
  <w:footnote w:id="59">
    <w:p w:rsidR="00ED337E" w:rsidRPr="00A24A29" w:rsidRDefault="00ED337E" w:rsidP="00ED337E">
      <w:pPr>
        <w:jc w:val="both"/>
        <w:rPr>
          <w:rFonts w:ascii="Times New Roman" w:hAnsi="Times New Roman" w:cs="Times New Roman"/>
          <w:color w:val="000000" w:themeColor="text1"/>
          <w:sz w:val="20"/>
          <w:szCs w:val="20"/>
        </w:rPr>
      </w:pPr>
      <w:r w:rsidRPr="00A24A29">
        <w:rPr>
          <w:rFonts w:ascii="Times New Roman" w:hAnsi="Times New Roman" w:cs="Times New Roman"/>
          <w:color w:val="000000" w:themeColor="text1"/>
          <w:sz w:val="20"/>
          <w:szCs w:val="20"/>
          <w:vertAlign w:val="superscript"/>
        </w:rPr>
        <w:footnoteRef/>
      </w:r>
      <w:r w:rsidRPr="00A24A29">
        <w:rPr>
          <w:rFonts w:ascii="Times New Roman" w:hAnsi="Times New Roman" w:cs="Times New Roman"/>
          <w:color w:val="000000" w:themeColor="text1"/>
          <w:sz w:val="20"/>
          <w:szCs w:val="20"/>
          <w:vertAlign w:val="superscript"/>
        </w:rPr>
        <w:t xml:space="preserve">  </w:t>
      </w:r>
      <w:proofErr w:type="spellStart"/>
      <w:r w:rsidRPr="00A24A29">
        <w:rPr>
          <w:rFonts w:ascii="Times New Roman" w:hAnsi="Times New Roman" w:cs="Times New Roman"/>
          <w:color w:val="000000" w:themeColor="text1"/>
          <w:sz w:val="20"/>
          <w:szCs w:val="20"/>
        </w:rPr>
        <w:t>ΣτΕ</w:t>
      </w:r>
      <w:proofErr w:type="spellEnd"/>
      <w:r w:rsidRPr="00A24A29">
        <w:rPr>
          <w:rFonts w:ascii="Times New Roman" w:hAnsi="Times New Roman" w:cs="Times New Roman"/>
          <w:color w:val="000000" w:themeColor="text1"/>
          <w:sz w:val="20"/>
          <w:szCs w:val="20"/>
        </w:rPr>
        <w:t> </w:t>
      </w:r>
      <w:proofErr w:type="spellStart"/>
      <w:r>
        <w:rPr>
          <w:rFonts w:ascii="Times New Roman" w:hAnsi="Times New Roman" w:cs="Times New Roman"/>
          <w:color w:val="000000" w:themeColor="text1"/>
          <w:sz w:val="20"/>
          <w:szCs w:val="20"/>
        </w:rPr>
        <w:t>Ολ</w:t>
      </w:r>
      <w:proofErr w:type="spellEnd"/>
      <w:r>
        <w:rPr>
          <w:rFonts w:ascii="Times New Roman" w:hAnsi="Times New Roman" w:cs="Times New Roman"/>
          <w:color w:val="000000" w:themeColor="text1"/>
          <w:sz w:val="20"/>
          <w:szCs w:val="20"/>
        </w:rPr>
        <w:t xml:space="preserve"> 1317/1972</w:t>
      </w:r>
      <w:r>
        <w:rPr>
          <w:rFonts w:ascii="Times New Roman" w:hAnsi="Times New Roman" w:cs="Times New Roman"/>
          <w:sz w:val="20"/>
          <w:szCs w:val="20"/>
        </w:rPr>
        <w:t xml:space="preserve">, </w:t>
      </w:r>
      <w:proofErr w:type="spellStart"/>
      <w:r>
        <w:rPr>
          <w:rFonts w:ascii="Times New Roman" w:hAnsi="Times New Roman" w:cs="Times New Roman"/>
          <w:sz w:val="20"/>
          <w:szCs w:val="20"/>
        </w:rPr>
        <w:t>Ολ</w:t>
      </w:r>
      <w:proofErr w:type="spellEnd"/>
      <w:r>
        <w:rPr>
          <w:rFonts w:ascii="Times New Roman" w:hAnsi="Times New Roman" w:cs="Times New Roman"/>
          <w:sz w:val="20"/>
          <w:szCs w:val="20"/>
        </w:rPr>
        <w:t xml:space="preserve"> 22/2007, </w:t>
      </w:r>
      <w:proofErr w:type="spellStart"/>
      <w:r>
        <w:rPr>
          <w:rFonts w:ascii="Times New Roman" w:hAnsi="Times New Roman" w:cs="Times New Roman"/>
          <w:sz w:val="20"/>
          <w:szCs w:val="20"/>
        </w:rPr>
        <w:t>Ολ</w:t>
      </w:r>
      <w:proofErr w:type="spellEnd"/>
      <w:r>
        <w:rPr>
          <w:rFonts w:ascii="Times New Roman" w:hAnsi="Times New Roman" w:cs="Times New Roman"/>
          <w:sz w:val="20"/>
          <w:szCs w:val="20"/>
        </w:rPr>
        <w:t xml:space="preserve"> 3669/2006.</w:t>
      </w:r>
    </w:p>
  </w:footnote>
  <w:footnote w:id="60">
    <w:p w:rsidR="00ED337E" w:rsidRPr="00A24A29" w:rsidRDefault="00ED337E" w:rsidP="00ED337E">
      <w:pPr>
        <w:jc w:val="both"/>
        <w:rPr>
          <w:rFonts w:ascii="Times New Roman" w:hAnsi="Times New Roman" w:cs="Times New Roman"/>
          <w:b/>
          <w:color w:val="000000" w:themeColor="text1"/>
          <w:sz w:val="20"/>
          <w:szCs w:val="20"/>
        </w:rPr>
      </w:pPr>
      <w:r w:rsidRPr="00A24A29">
        <w:rPr>
          <w:rStyle w:val="ad"/>
          <w:rFonts w:ascii="Times New Roman" w:hAnsi="Times New Roman" w:cs="Times New Roman"/>
          <w:b/>
          <w:color w:val="000000" w:themeColor="text1"/>
          <w:sz w:val="20"/>
          <w:szCs w:val="20"/>
        </w:rPr>
        <w:footnoteRef/>
      </w:r>
      <w:r w:rsidRPr="00A24A29">
        <w:rPr>
          <w:rFonts w:ascii="Times New Roman" w:hAnsi="Times New Roman" w:cs="Times New Roman"/>
          <w:b/>
          <w:color w:val="000000" w:themeColor="text1"/>
          <w:sz w:val="20"/>
          <w:szCs w:val="20"/>
        </w:rPr>
        <w:t xml:space="preserve"> </w:t>
      </w:r>
      <w:proofErr w:type="spellStart"/>
      <w:r w:rsidRPr="00A24A29">
        <w:rPr>
          <w:rStyle w:val="aa"/>
          <w:rFonts w:ascii="Times New Roman" w:hAnsi="Times New Roman" w:cs="Times New Roman"/>
          <w:color w:val="000000" w:themeColor="text1"/>
          <w:sz w:val="20"/>
          <w:szCs w:val="20"/>
        </w:rPr>
        <w:t>ΣτΕ</w:t>
      </w:r>
      <w:proofErr w:type="spellEnd"/>
      <w:r w:rsidRPr="00A24A29">
        <w:rPr>
          <w:rStyle w:val="aa"/>
          <w:rFonts w:ascii="Times New Roman" w:hAnsi="Times New Roman" w:cs="Times New Roman"/>
          <w:color w:val="000000" w:themeColor="text1"/>
          <w:sz w:val="20"/>
          <w:szCs w:val="20"/>
        </w:rPr>
        <w:t xml:space="preserve"> </w:t>
      </w:r>
      <w:proofErr w:type="spellStart"/>
      <w:r w:rsidRPr="00A24A29">
        <w:rPr>
          <w:rStyle w:val="aa"/>
          <w:rFonts w:ascii="Times New Roman" w:hAnsi="Times New Roman" w:cs="Times New Roman"/>
          <w:color w:val="000000" w:themeColor="text1"/>
          <w:sz w:val="20"/>
          <w:szCs w:val="20"/>
        </w:rPr>
        <w:t>Ολ</w:t>
      </w:r>
      <w:proofErr w:type="spellEnd"/>
      <w:r w:rsidRPr="00A24A29">
        <w:rPr>
          <w:rStyle w:val="aa"/>
          <w:rFonts w:ascii="Times New Roman" w:hAnsi="Times New Roman" w:cs="Times New Roman"/>
          <w:color w:val="000000" w:themeColor="text1"/>
          <w:sz w:val="20"/>
          <w:szCs w:val="20"/>
        </w:rPr>
        <w:t xml:space="preserve"> 2615, 2616/2018, 2397/2019, 1946/2019.</w:t>
      </w:r>
    </w:p>
  </w:footnote>
  <w:footnote w:id="61">
    <w:p w:rsidR="00ED337E" w:rsidRPr="00865C4E" w:rsidRDefault="00ED337E" w:rsidP="00ED337E">
      <w:pPr>
        <w:pStyle w:val="ac"/>
        <w:jc w:val="both"/>
        <w:rPr>
          <w:b/>
          <w:color w:val="000000" w:themeColor="text1"/>
        </w:rPr>
      </w:pPr>
      <w:r w:rsidRPr="00C92800">
        <w:rPr>
          <w:rStyle w:val="ad"/>
          <w:rFonts w:hint="cs"/>
          <w:color w:val="000000" w:themeColor="text1"/>
        </w:rPr>
        <w:footnoteRef/>
      </w:r>
      <w:r w:rsidRPr="00C92800">
        <w:rPr>
          <w:rFonts w:hint="cs"/>
          <w:color w:val="000000" w:themeColor="text1"/>
        </w:rPr>
        <w:t xml:space="preserve"> </w:t>
      </w:r>
      <w:r w:rsidRPr="00C92800">
        <w:rPr>
          <w:rStyle w:val="dlgkeimeno1"/>
          <w:rFonts w:eastAsiaTheme="majorEastAsia" w:hint="cs"/>
          <w:bCs/>
          <w:color w:val="000000" w:themeColor="text1"/>
        </w:rPr>
        <w:t xml:space="preserve">Επισημαίνεται ότι </w:t>
      </w:r>
      <w:r w:rsidRPr="00C92800">
        <w:rPr>
          <w:rFonts w:hint="cs"/>
          <w:color w:val="000000" w:themeColor="text1"/>
          <w:shd w:val="clear" w:color="auto" w:fill="FFFFFF"/>
        </w:rPr>
        <w:t>με τις αποφάσεις του</w:t>
      </w:r>
      <w:r w:rsidRPr="00C92800">
        <w:rPr>
          <w:rStyle w:val="apple-converted-space"/>
          <w:rFonts w:eastAsiaTheme="majorEastAsia" w:hint="cs"/>
          <w:color w:val="000000" w:themeColor="text1"/>
          <w:shd w:val="clear" w:color="auto" w:fill="FFFFFF"/>
        </w:rPr>
        <w:t> </w:t>
      </w:r>
      <w:r w:rsidRPr="00C92800">
        <w:rPr>
          <w:rStyle w:val="aa"/>
          <w:rFonts w:eastAsiaTheme="majorEastAsia" w:hint="cs"/>
          <w:color w:val="000000" w:themeColor="text1"/>
        </w:rPr>
        <w:t>Εφετείου Αθηνών (πολιτικό δικαστήριο) 1725/1966 και 2448/1969</w:t>
      </w:r>
      <w:r w:rsidRPr="00C92800">
        <w:rPr>
          <w:rFonts w:hint="cs"/>
          <w:color w:val="000000" w:themeColor="text1"/>
          <w:shd w:val="clear" w:color="auto" w:fill="FFFFFF"/>
        </w:rPr>
        <w:t xml:space="preserve"> κρίθηκε ότι, </w:t>
      </w:r>
      <w:r w:rsidRPr="00C92800">
        <w:rPr>
          <w:rFonts w:hint="cs"/>
          <w:i/>
          <w:color w:val="000000" w:themeColor="text1"/>
          <w:shd w:val="clear" w:color="auto" w:fill="FFFFFF"/>
        </w:rPr>
        <w:t xml:space="preserve">«προκειμένου περί κυβερνητικών πράξεων, που ζημιώνουν ιδιώτες, ευθύνεται το Δημόσιο για αποζημίωση αν συντρέχουν οι προϋποθέσεις του άρθρου 105 </w:t>
      </w:r>
      <w:proofErr w:type="spellStart"/>
      <w:r w:rsidRPr="00C92800">
        <w:rPr>
          <w:rFonts w:hint="cs"/>
          <w:i/>
          <w:color w:val="000000" w:themeColor="text1"/>
          <w:shd w:val="clear" w:color="auto" w:fill="FFFFFF"/>
        </w:rPr>
        <w:t>ΕισΝΑΚ</w:t>
      </w:r>
      <w:proofErr w:type="spellEnd"/>
      <w:r w:rsidRPr="00C92800">
        <w:rPr>
          <w:rFonts w:hint="cs"/>
          <w:i/>
          <w:color w:val="000000" w:themeColor="text1"/>
          <w:shd w:val="clear" w:color="auto" w:fill="FFFFFF"/>
        </w:rPr>
        <w:t>»</w:t>
      </w:r>
      <w:r w:rsidRPr="00C92800">
        <w:rPr>
          <w:rFonts w:hint="cs"/>
          <w:color w:val="000000" w:themeColor="text1"/>
          <w:shd w:val="clear" w:color="auto" w:fill="FFFFFF"/>
        </w:rPr>
        <w:t xml:space="preserve">. Με την πρώτη εξ αυτών έγινε δεκτό ότι </w:t>
      </w:r>
      <w:r w:rsidRPr="00C92800">
        <w:rPr>
          <w:rFonts w:hint="cs"/>
          <w:i/>
          <w:color w:val="000000" w:themeColor="text1"/>
          <w:shd w:val="clear" w:color="auto" w:fill="FFFFFF"/>
        </w:rPr>
        <w:t xml:space="preserve">«ο χαρακτήρας της σχετικής πράξης ως κυβερνητικής </w:t>
      </w:r>
      <w:proofErr w:type="spellStart"/>
      <w:r w:rsidRPr="00C92800">
        <w:rPr>
          <w:rFonts w:hint="cs"/>
          <w:i/>
          <w:color w:val="000000" w:themeColor="text1"/>
          <w:shd w:val="clear" w:color="auto" w:fill="FFFFFF"/>
        </w:rPr>
        <w:t>ουδαμώς</w:t>
      </w:r>
      <w:proofErr w:type="spellEnd"/>
      <w:r w:rsidRPr="00C92800">
        <w:rPr>
          <w:rFonts w:hint="cs"/>
          <w:i/>
          <w:color w:val="000000" w:themeColor="text1"/>
          <w:shd w:val="clear" w:color="auto" w:fill="FFFFFF"/>
        </w:rPr>
        <w:t xml:space="preserve"> εμποδίζει τον </w:t>
      </w:r>
      <w:proofErr w:type="spellStart"/>
      <w:r w:rsidRPr="00C92800">
        <w:rPr>
          <w:rFonts w:hint="cs"/>
          <w:i/>
          <w:color w:val="000000" w:themeColor="text1"/>
          <w:shd w:val="clear" w:color="auto" w:fill="FFFFFF"/>
        </w:rPr>
        <w:t>έλεγχον</w:t>
      </w:r>
      <w:proofErr w:type="spellEnd"/>
      <w:r w:rsidRPr="00C92800">
        <w:rPr>
          <w:rFonts w:hint="cs"/>
          <w:i/>
          <w:color w:val="000000" w:themeColor="text1"/>
          <w:shd w:val="clear" w:color="auto" w:fill="FFFFFF"/>
        </w:rPr>
        <w:t xml:space="preserve"> νομιμότητας αυτής και την </w:t>
      </w:r>
      <w:proofErr w:type="spellStart"/>
      <w:r w:rsidRPr="00C92800">
        <w:rPr>
          <w:rFonts w:hint="cs"/>
          <w:i/>
          <w:color w:val="000000" w:themeColor="text1"/>
          <w:shd w:val="clear" w:color="auto" w:fill="FFFFFF"/>
        </w:rPr>
        <w:t>αναγνώρισιν</w:t>
      </w:r>
      <w:proofErr w:type="spellEnd"/>
      <w:r w:rsidRPr="00C92800">
        <w:rPr>
          <w:rFonts w:hint="cs"/>
          <w:i/>
          <w:color w:val="000000" w:themeColor="text1"/>
          <w:shd w:val="clear" w:color="auto" w:fill="FFFFFF"/>
        </w:rPr>
        <w:t xml:space="preserve"> δικαιώματος αποζημιώσεως του εκ ταύτης </w:t>
      </w:r>
      <w:proofErr w:type="spellStart"/>
      <w:r w:rsidRPr="00C92800">
        <w:rPr>
          <w:rFonts w:hint="cs"/>
          <w:i/>
          <w:color w:val="000000" w:themeColor="text1"/>
          <w:shd w:val="clear" w:color="auto" w:fill="FFFFFF"/>
        </w:rPr>
        <w:t>υποστάντος</w:t>
      </w:r>
      <w:proofErr w:type="spellEnd"/>
      <w:r w:rsidRPr="00C92800">
        <w:rPr>
          <w:rFonts w:hint="cs"/>
          <w:i/>
          <w:color w:val="000000" w:themeColor="text1"/>
          <w:shd w:val="clear" w:color="auto" w:fill="FFFFFF"/>
        </w:rPr>
        <w:t xml:space="preserve"> παρανόμως </w:t>
      </w:r>
      <w:proofErr w:type="spellStart"/>
      <w:r w:rsidRPr="00C92800">
        <w:rPr>
          <w:rFonts w:hint="cs"/>
          <w:i/>
          <w:color w:val="000000" w:themeColor="text1"/>
          <w:shd w:val="clear" w:color="auto" w:fill="FFFFFF"/>
        </w:rPr>
        <w:t>ζημίαν</w:t>
      </w:r>
      <w:proofErr w:type="spellEnd"/>
      <w:r w:rsidRPr="00C92800">
        <w:rPr>
          <w:rFonts w:hint="cs"/>
          <w:i/>
          <w:color w:val="000000" w:themeColor="text1"/>
          <w:shd w:val="clear" w:color="auto" w:fill="FFFFFF"/>
        </w:rPr>
        <w:t>»</w:t>
      </w:r>
      <w:r w:rsidRPr="00C92800">
        <w:rPr>
          <w:rFonts w:hint="cs"/>
          <w:color w:val="000000" w:themeColor="text1"/>
          <w:shd w:val="clear" w:color="auto" w:fill="FFFFFF"/>
        </w:rPr>
        <w:t xml:space="preserve">. Με τις ως άνω αποφάσεις του Εφετείου Αθηνών κρίθηκε ότι, ναι μεν δεν υπόκεινται σε αίτηση ακυρώσεως οι κυβερνητικές πράξεις, τα τακτικά δικαστήρια όμως δεν κωλύονται να εξετάσουν παρεμπιπτόντως τη νομιμότητα των πράξεων αυτών και, εάν τις κρίνουν παράνομες, να επιδικάσουν αποζημίωση υπέρ του ζημιωθέντος με τις προϋποθέσεις του άρθρου 105 του </w:t>
      </w:r>
      <w:proofErr w:type="spellStart"/>
      <w:r w:rsidRPr="00C92800">
        <w:rPr>
          <w:rFonts w:hint="cs"/>
          <w:color w:val="000000" w:themeColor="text1"/>
          <w:shd w:val="clear" w:color="auto" w:fill="FFFFFF"/>
        </w:rPr>
        <w:t>ΕισΝΑΚ</w:t>
      </w:r>
      <w:proofErr w:type="spellEnd"/>
      <w:r w:rsidRPr="00C92800">
        <w:rPr>
          <w:rFonts w:hint="cs"/>
          <w:color w:val="000000" w:themeColor="text1"/>
          <w:shd w:val="clear" w:color="auto" w:fill="FFFFFF"/>
        </w:rPr>
        <w:t>.</w:t>
      </w:r>
      <w:r>
        <w:rPr>
          <w:color w:val="000000" w:themeColor="text1"/>
          <w:shd w:val="clear" w:color="auto" w:fill="FFFFFF"/>
        </w:rPr>
        <w:t xml:space="preserve"> </w:t>
      </w:r>
      <w:r w:rsidRPr="00865C4E">
        <w:rPr>
          <w:b/>
          <w:color w:val="000000" w:themeColor="text1"/>
          <w:shd w:val="clear" w:color="auto" w:fill="FFFFFF"/>
        </w:rPr>
        <w:t xml:space="preserve">Το </w:t>
      </w:r>
      <w:r w:rsidRPr="00ED337E">
        <w:rPr>
          <w:b/>
          <w:color w:val="000000" w:themeColor="text1"/>
          <w:shd w:val="clear" w:color="auto" w:fill="FFFFFF"/>
        </w:rPr>
        <w:t xml:space="preserve">νομικό </w:t>
      </w:r>
      <w:r w:rsidRPr="00ED337E">
        <w:rPr>
          <w:rStyle w:val="aa"/>
          <w:rFonts w:eastAsiaTheme="majorEastAsia" w:hint="cs"/>
          <w:color w:val="000000" w:themeColor="text1"/>
        </w:rPr>
        <w:t xml:space="preserve">ζήτημα της ευθύνης του Δημοσίου προς αποζημίωση από κυβερνητικές πράξεις </w:t>
      </w:r>
      <w:r w:rsidRPr="00ED337E">
        <w:rPr>
          <w:rStyle w:val="aa"/>
          <w:rFonts w:eastAsiaTheme="majorEastAsia"/>
          <w:color w:val="000000" w:themeColor="text1"/>
        </w:rPr>
        <w:t xml:space="preserve">λύθηκε προσφάτως από το Συμβούλιο της Επικρατείας με την απόφαση </w:t>
      </w:r>
      <w:proofErr w:type="spellStart"/>
      <w:r w:rsidRPr="00ED337E">
        <w:rPr>
          <w:rStyle w:val="aa"/>
          <w:rFonts w:eastAsiaTheme="majorEastAsia"/>
          <w:color w:val="000000" w:themeColor="text1"/>
        </w:rPr>
        <w:t>ΣτΕ</w:t>
      </w:r>
      <w:proofErr w:type="spellEnd"/>
      <w:r w:rsidRPr="00ED337E">
        <w:rPr>
          <w:rStyle w:val="aa"/>
          <w:rFonts w:eastAsiaTheme="majorEastAsia"/>
          <w:color w:val="000000" w:themeColor="text1"/>
        </w:rPr>
        <w:t xml:space="preserve"> 943/2023, του </w:t>
      </w:r>
      <w:proofErr w:type="spellStart"/>
      <w:r w:rsidRPr="00ED337E">
        <w:rPr>
          <w:rStyle w:val="aa"/>
          <w:rFonts w:eastAsiaTheme="majorEastAsia"/>
          <w:color w:val="000000" w:themeColor="text1"/>
        </w:rPr>
        <w:t>Α΄Τμήματος</w:t>
      </w:r>
      <w:proofErr w:type="spellEnd"/>
      <w:r w:rsidRPr="00ED337E">
        <w:rPr>
          <w:rStyle w:val="aa"/>
          <w:rFonts w:eastAsiaTheme="majorEastAsia"/>
          <w:color w:val="000000" w:themeColor="text1"/>
        </w:rPr>
        <w:t xml:space="preserve">, το οποίο δέχθηκε ότι </w:t>
      </w:r>
      <w:proofErr w:type="spellStart"/>
      <w:r w:rsidRPr="00ED337E">
        <w:rPr>
          <w:rStyle w:val="aa"/>
          <w:rFonts w:eastAsiaTheme="majorEastAsia"/>
          <w:color w:val="000000" w:themeColor="text1"/>
        </w:rPr>
        <w:t>αγωγική</w:t>
      </w:r>
      <w:proofErr w:type="spellEnd"/>
      <w:r w:rsidRPr="00ED337E">
        <w:rPr>
          <w:rStyle w:val="aa"/>
          <w:rFonts w:eastAsiaTheme="majorEastAsia"/>
          <w:color w:val="000000" w:themeColor="text1"/>
        </w:rPr>
        <w:t xml:space="preserve"> αξίωση αποζημίωσης για ζημία προκληθείσα από την έκδοση κυβερνητικής πράξης μπορεί να έχει ως νομική βάση μόνο το άρθρο 4 παρ. 5 του Συντάγματος </w:t>
      </w:r>
      <w:r w:rsidRPr="00ED337E">
        <w:rPr>
          <w:rStyle w:val="aa"/>
          <w:rFonts w:eastAsiaTheme="majorEastAsia" w:hint="cs"/>
          <w:color w:val="000000" w:themeColor="text1"/>
        </w:rPr>
        <w:t xml:space="preserve">(ισότητα στα δημόσια βάρη), σύμφωνα με το οποίο υπάρχει </w:t>
      </w:r>
      <w:proofErr w:type="spellStart"/>
      <w:r w:rsidRPr="00ED337E">
        <w:rPr>
          <w:rStyle w:val="aa"/>
          <w:rFonts w:eastAsiaTheme="majorEastAsia" w:hint="cs"/>
          <w:color w:val="000000" w:themeColor="text1"/>
        </w:rPr>
        <w:t>αποζημιωτική</w:t>
      </w:r>
      <w:proofErr w:type="spellEnd"/>
      <w:r w:rsidRPr="00ED337E">
        <w:rPr>
          <w:rStyle w:val="aa"/>
          <w:rFonts w:eastAsiaTheme="majorEastAsia" w:hint="cs"/>
          <w:color w:val="000000" w:themeColor="text1"/>
        </w:rPr>
        <w:t xml:space="preserve"> ευθύνη του Δημοσίου από νόμιμη δράση των οργάνων του, χάριν του δημοσίου συμφέροντος, όταν προκαλούν βλάβη ιδιαίτερη και σπουδαία, σε βαθμό ώστε να υπερβαίνει τα όρια που είναι κατά το Σύνταγμα ανεκτά προκειμένου να εξυπηρετηθεί ο σκοπός δημοσίου συμφέροντος, στον οποίο αποβλέπει η δράση αυτή κατά την οικεία νομοθεσία.</w:t>
      </w:r>
      <w:r w:rsidRPr="00ED337E">
        <w:rPr>
          <w:rStyle w:val="aa"/>
          <w:rFonts w:eastAsiaTheme="majorEastAsia"/>
          <w:color w:val="000000" w:themeColor="text1"/>
        </w:rPr>
        <w:t xml:space="preserve"> Λόγω της σπουδαιότητας του ζητήματος, η 5μελής σύνθεση του Α΄ Τμήματος παρέπεμψε στην 7μελή</w:t>
      </w:r>
      <w:r>
        <w:rPr>
          <w:rStyle w:val="aa"/>
          <w:rFonts w:eastAsiaTheme="majorEastAsia"/>
          <w:color w:val="000000" w:themeColor="text1"/>
        </w:rPr>
        <w:t xml:space="preserve">, η οποία, με την απόφαση </w:t>
      </w:r>
      <w:proofErr w:type="spellStart"/>
      <w:r>
        <w:rPr>
          <w:rStyle w:val="aa"/>
          <w:rFonts w:eastAsiaTheme="majorEastAsia"/>
          <w:color w:val="000000" w:themeColor="text1"/>
        </w:rPr>
        <w:t>ΣτΕ</w:t>
      </w:r>
      <w:proofErr w:type="spellEnd"/>
      <w:r>
        <w:rPr>
          <w:rStyle w:val="aa"/>
          <w:rFonts w:eastAsiaTheme="majorEastAsia"/>
          <w:color w:val="000000" w:themeColor="text1"/>
        </w:rPr>
        <w:t xml:space="preserve"> 270/2025</w:t>
      </w:r>
      <w:r w:rsidR="00E92AC9">
        <w:rPr>
          <w:rStyle w:val="aa"/>
          <w:rFonts w:eastAsiaTheme="majorEastAsia"/>
          <w:color w:val="000000" w:themeColor="text1"/>
        </w:rPr>
        <w:t xml:space="preserve">, παρέπεμψε στην Ολομέλεια, η οποία εξέδωσε την απόφαση </w:t>
      </w:r>
      <w:proofErr w:type="spellStart"/>
      <w:r w:rsidR="00E92AC9" w:rsidRPr="00E92AC9">
        <w:rPr>
          <w:rStyle w:val="aa"/>
          <w:rFonts w:eastAsiaTheme="majorEastAsia"/>
          <w:color w:val="000000" w:themeColor="text1"/>
          <w:u w:val="single"/>
        </w:rPr>
        <w:t>ΣτΕ</w:t>
      </w:r>
      <w:proofErr w:type="spellEnd"/>
      <w:r w:rsidR="00E92AC9" w:rsidRPr="00E92AC9">
        <w:rPr>
          <w:rStyle w:val="aa"/>
          <w:rFonts w:eastAsiaTheme="majorEastAsia"/>
          <w:color w:val="000000" w:themeColor="text1"/>
          <w:u w:val="single"/>
        </w:rPr>
        <w:t xml:space="preserve"> </w:t>
      </w:r>
      <w:proofErr w:type="spellStart"/>
      <w:r w:rsidR="00E92AC9" w:rsidRPr="00E92AC9">
        <w:rPr>
          <w:rStyle w:val="aa"/>
          <w:rFonts w:eastAsiaTheme="majorEastAsia"/>
          <w:color w:val="000000" w:themeColor="text1"/>
          <w:u w:val="single"/>
        </w:rPr>
        <w:t>Ολ</w:t>
      </w:r>
      <w:proofErr w:type="spellEnd"/>
      <w:r w:rsidR="00E92AC9" w:rsidRPr="00E92AC9">
        <w:rPr>
          <w:rStyle w:val="aa"/>
          <w:rFonts w:eastAsiaTheme="majorEastAsia"/>
          <w:color w:val="000000" w:themeColor="text1"/>
          <w:u w:val="single"/>
        </w:rPr>
        <w:t xml:space="preserve"> 1361/2025</w:t>
      </w:r>
      <w:r w:rsidRPr="00ED337E">
        <w:rPr>
          <w:rStyle w:val="aa"/>
          <w:rFonts w:eastAsiaTheme="majorEastAsia"/>
          <w:color w:val="000000" w:themeColor="text1"/>
        </w:rPr>
        <w:t>.</w:t>
      </w:r>
      <w:r w:rsidRPr="00ED337E">
        <w:rPr>
          <w:rStyle w:val="aa"/>
          <w:rFonts w:eastAsiaTheme="majorEastAsia" w:hint="cs"/>
          <w:color w:val="000000" w:themeColor="text1"/>
        </w:rPr>
        <w:t xml:space="preserve"> Βλ. και </w:t>
      </w:r>
      <w:proofErr w:type="spellStart"/>
      <w:r w:rsidRPr="00ED337E">
        <w:rPr>
          <w:rStyle w:val="aa"/>
          <w:rFonts w:eastAsiaTheme="majorEastAsia" w:hint="cs"/>
          <w:color w:val="000000" w:themeColor="text1"/>
        </w:rPr>
        <w:t>ΣτΕ</w:t>
      </w:r>
      <w:proofErr w:type="spellEnd"/>
      <w:r w:rsidRPr="00ED337E">
        <w:rPr>
          <w:rStyle w:val="aa"/>
          <w:rFonts w:eastAsiaTheme="majorEastAsia" w:hint="cs"/>
          <w:color w:val="000000" w:themeColor="text1"/>
        </w:rPr>
        <w:t xml:space="preserve"> 1942/2020</w:t>
      </w:r>
      <w:r w:rsidRPr="00865C4E">
        <w:rPr>
          <w:rStyle w:val="aa"/>
          <w:rFonts w:eastAsiaTheme="majorEastAsia" w:hint="cs"/>
          <w:color w:val="000000" w:themeColor="text1"/>
        </w:rPr>
        <w:t>.</w:t>
      </w:r>
    </w:p>
  </w:footnote>
  <w:footnote w:id="62">
    <w:p w:rsidR="00ED337E" w:rsidRPr="00C92800" w:rsidRDefault="00ED337E" w:rsidP="00ED337E">
      <w:pPr>
        <w:jc w:val="both"/>
        <w:rPr>
          <w:rFonts w:ascii="Times New Roman" w:hAnsi="Times New Roman" w:cs="Times New Roman"/>
          <w:color w:val="000000" w:themeColor="text1"/>
          <w:sz w:val="20"/>
          <w:szCs w:val="20"/>
        </w:rPr>
      </w:pPr>
      <w:r w:rsidRPr="00C92800">
        <w:rPr>
          <w:rStyle w:val="ad"/>
          <w:rFonts w:ascii="Times New Roman" w:hAnsi="Times New Roman" w:cs="Times New Roman" w:hint="cs"/>
          <w:color w:val="000000" w:themeColor="text1"/>
          <w:sz w:val="20"/>
          <w:szCs w:val="20"/>
        </w:rPr>
        <w:footnoteRef/>
      </w:r>
      <w:r w:rsidRPr="00C92800">
        <w:rPr>
          <w:rFonts w:ascii="Times New Roman" w:hAnsi="Times New Roman" w:cs="Times New Roman" w:hint="cs"/>
          <w:color w:val="000000" w:themeColor="text1"/>
          <w:sz w:val="20"/>
          <w:szCs w:val="20"/>
        </w:rPr>
        <w:t xml:space="preserve"> </w:t>
      </w:r>
      <w:proofErr w:type="spellStart"/>
      <w:r w:rsidRPr="00C92800">
        <w:rPr>
          <w:rStyle w:val="dlgkeimeno1"/>
          <w:rFonts w:ascii="Times New Roman" w:hAnsi="Times New Roman" w:cs="Times New Roman" w:hint="cs"/>
          <w:b/>
          <w:bCs/>
          <w:color w:val="000000" w:themeColor="text1"/>
          <w:sz w:val="20"/>
          <w:szCs w:val="20"/>
        </w:rPr>
        <w:t>ΣτΕ</w:t>
      </w:r>
      <w:proofErr w:type="spellEnd"/>
      <w:r w:rsidRPr="00C92800">
        <w:rPr>
          <w:rStyle w:val="dlgkeimeno1"/>
          <w:rFonts w:ascii="Times New Roman" w:hAnsi="Times New Roman" w:cs="Times New Roman" w:hint="cs"/>
          <w:b/>
          <w:bCs/>
          <w:color w:val="000000" w:themeColor="text1"/>
          <w:sz w:val="20"/>
          <w:szCs w:val="20"/>
        </w:rPr>
        <w:t xml:space="preserve"> </w:t>
      </w:r>
      <w:proofErr w:type="spellStart"/>
      <w:r w:rsidRPr="00C92800">
        <w:rPr>
          <w:rStyle w:val="dlgkeimeno1"/>
          <w:rFonts w:ascii="Times New Roman" w:hAnsi="Times New Roman" w:cs="Times New Roman" w:hint="cs"/>
          <w:b/>
          <w:bCs/>
          <w:color w:val="000000" w:themeColor="text1"/>
          <w:sz w:val="20"/>
          <w:szCs w:val="20"/>
        </w:rPr>
        <w:t>Ολ</w:t>
      </w:r>
      <w:proofErr w:type="spellEnd"/>
      <w:r w:rsidRPr="00C92800">
        <w:rPr>
          <w:rStyle w:val="dlgkeimeno1"/>
          <w:rFonts w:ascii="Times New Roman" w:hAnsi="Times New Roman" w:cs="Times New Roman" w:hint="cs"/>
          <w:b/>
          <w:bCs/>
          <w:color w:val="000000" w:themeColor="text1"/>
          <w:sz w:val="20"/>
          <w:szCs w:val="20"/>
        </w:rPr>
        <w:t xml:space="preserve"> 22/2007, </w:t>
      </w:r>
      <w:proofErr w:type="spellStart"/>
      <w:r w:rsidRPr="00C92800">
        <w:rPr>
          <w:rStyle w:val="dlgkeimeno1"/>
          <w:rFonts w:ascii="Times New Roman" w:hAnsi="Times New Roman" w:cs="Times New Roman" w:hint="cs"/>
          <w:b/>
          <w:bCs/>
          <w:color w:val="000000" w:themeColor="text1"/>
          <w:sz w:val="20"/>
          <w:szCs w:val="20"/>
        </w:rPr>
        <w:t>Ολ</w:t>
      </w:r>
      <w:proofErr w:type="spellEnd"/>
      <w:r w:rsidRPr="00C92800">
        <w:rPr>
          <w:rStyle w:val="dlgkeimeno1"/>
          <w:rFonts w:ascii="Times New Roman" w:hAnsi="Times New Roman" w:cs="Times New Roman" w:hint="cs"/>
          <w:b/>
          <w:bCs/>
          <w:color w:val="000000" w:themeColor="text1"/>
          <w:sz w:val="20"/>
          <w:szCs w:val="20"/>
        </w:rPr>
        <w:t xml:space="preserve"> 3669/2006, </w:t>
      </w:r>
      <w:proofErr w:type="spellStart"/>
      <w:r w:rsidRPr="00C92800">
        <w:rPr>
          <w:rStyle w:val="dlgkeimeno1"/>
          <w:rFonts w:ascii="Times New Roman" w:hAnsi="Times New Roman" w:cs="Times New Roman" w:hint="cs"/>
          <w:b/>
          <w:bCs/>
          <w:color w:val="000000" w:themeColor="text1"/>
          <w:sz w:val="20"/>
          <w:szCs w:val="20"/>
        </w:rPr>
        <w:t>Ολ</w:t>
      </w:r>
      <w:proofErr w:type="spellEnd"/>
      <w:r w:rsidRPr="00C92800">
        <w:rPr>
          <w:rStyle w:val="dlgkeimeno1"/>
          <w:rFonts w:ascii="Times New Roman" w:hAnsi="Times New Roman" w:cs="Times New Roman" w:hint="cs"/>
          <w:b/>
          <w:bCs/>
          <w:color w:val="000000" w:themeColor="text1"/>
          <w:sz w:val="20"/>
          <w:szCs w:val="20"/>
        </w:rPr>
        <w:t xml:space="preserve"> 2787/2015. </w:t>
      </w:r>
    </w:p>
  </w:footnote>
  <w:footnote w:id="63">
    <w:p w:rsidR="00ED337E" w:rsidRPr="00C92800" w:rsidRDefault="00ED337E" w:rsidP="00ED337E">
      <w:pPr>
        <w:pStyle w:val="ac"/>
        <w:jc w:val="both"/>
        <w:rPr>
          <w:color w:val="000000" w:themeColor="text1"/>
        </w:rPr>
      </w:pPr>
      <w:r w:rsidRPr="00C92800">
        <w:rPr>
          <w:rStyle w:val="ad"/>
          <w:rFonts w:hint="cs"/>
          <w:color w:val="000000" w:themeColor="text1"/>
        </w:rPr>
        <w:footnoteRef/>
      </w:r>
      <w:r w:rsidRPr="00C92800">
        <w:rPr>
          <w:rFonts w:hint="cs"/>
          <w:color w:val="000000" w:themeColor="text1"/>
        </w:rPr>
        <w:t xml:space="preserve"> </w:t>
      </w:r>
      <w:r w:rsidRPr="00C92800">
        <w:rPr>
          <w:rFonts w:hint="cs"/>
          <w:color w:val="000000" w:themeColor="text1"/>
        </w:rPr>
        <w:t>Κατά την εν λόγω μειοψηφούσα άποψη, η</w:t>
      </w:r>
      <w:r w:rsidRPr="00C92800">
        <w:rPr>
          <w:rStyle w:val="dlgkeimeno1"/>
          <w:rFonts w:eastAsiaTheme="majorEastAsia" w:hint="cs"/>
          <w:color w:val="000000" w:themeColor="text1"/>
        </w:rPr>
        <w:t xml:space="preserve"> υιοθέτηση της αντίθετης εκδοχής, της εκδοχής δηλαδή, ότι οι πράξεις της εκτελεστικής λειτουργίας, οι οποίες επιδιώκουν την εξυπηρέτηση των αναγκών διαχειρίσεως της πολιτικής εξουσίας </w:t>
      </w:r>
      <w:proofErr w:type="spellStart"/>
      <w:r w:rsidRPr="00C92800">
        <w:rPr>
          <w:rStyle w:val="dlgkeimeno1"/>
          <w:rFonts w:eastAsiaTheme="majorEastAsia" w:hint="cs"/>
          <w:color w:val="000000" w:themeColor="text1"/>
        </w:rPr>
        <w:t>εκφεύγουν</w:t>
      </w:r>
      <w:proofErr w:type="spellEnd"/>
      <w:r w:rsidRPr="00C92800">
        <w:rPr>
          <w:rStyle w:val="dlgkeimeno1"/>
          <w:rFonts w:eastAsiaTheme="majorEastAsia" w:hint="cs"/>
          <w:color w:val="000000" w:themeColor="text1"/>
        </w:rPr>
        <w:t xml:space="preserve">, ως εκ της </w:t>
      </w:r>
      <w:proofErr w:type="spellStart"/>
      <w:r w:rsidRPr="00C92800">
        <w:rPr>
          <w:rStyle w:val="dlgkeimeno1"/>
          <w:rFonts w:eastAsiaTheme="majorEastAsia" w:hint="cs"/>
          <w:color w:val="000000" w:themeColor="text1"/>
        </w:rPr>
        <w:t>φύσεώς</w:t>
      </w:r>
      <w:proofErr w:type="spellEnd"/>
      <w:r w:rsidRPr="00C92800">
        <w:rPr>
          <w:rStyle w:val="dlgkeimeno1"/>
          <w:rFonts w:eastAsiaTheme="majorEastAsia" w:hint="cs"/>
          <w:color w:val="000000" w:themeColor="text1"/>
        </w:rPr>
        <w:t xml:space="preserve"> τους, παντός δικαστικού ελέγχου, θα οδηγούσε στο άτοπο, συνταγματικές διατάξεις, που επιβάλλουν υποχρεώσεις της Πολιτείας υπέρ των διοικουμένων, χωρίς κανένα περιορισμό και επιφύλαξη, όπως είναι, μεταξύ άλλων, η διάταξη του άρθρου 2 παρ. 1 του Συντάγματος, που ορίζει ότι ο σεβασμός και η προστασία της αξίας του ανθρώπου αποτελούν πρωταρχική υποχρέωση της Πολιτείας, να μπορούν να περιορισθούν από τον νομοθέτη (και, ακολούθως, με δική του εξουσιοδότηση από την Διοίκηση) κατ’ επίκληση της ανάγκης διατηρήσεως φιλικών σχέσεων με ξένη χώρα και τούτο χωρίς κανένα δικαστικό έλεγχο.</w:t>
      </w:r>
    </w:p>
  </w:footnote>
  <w:footnote w:id="64">
    <w:p w:rsidR="00ED337E" w:rsidRPr="00C92800" w:rsidRDefault="00ED337E" w:rsidP="00ED337E">
      <w:pPr>
        <w:pStyle w:val="ac"/>
        <w:jc w:val="both"/>
        <w:rPr>
          <w:color w:val="000000" w:themeColor="text1"/>
        </w:rPr>
      </w:pPr>
      <w:r w:rsidRPr="00C92800">
        <w:rPr>
          <w:rStyle w:val="ad"/>
          <w:rFonts w:hint="cs"/>
          <w:color w:val="000000" w:themeColor="text1"/>
        </w:rPr>
        <w:footnoteRef/>
      </w:r>
      <w:r w:rsidRPr="00C92800">
        <w:rPr>
          <w:rFonts w:hint="cs"/>
          <w:color w:val="000000" w:themeColor="text1"/>
        </w:rPr>
        <w:t xml:space="preserve"> </w:t>
      </w:r>
      <w:proofErr w:type="spellStart"/>
      <w:r w:rsidRPr="00C92800">
        <w:rPr>
          <w:rFonts w:hint="cs"/>
          <w:color w:val="000000" w:themeColor="text1"/>
        </w:rPr>
        <w:t>ΣτΕ</w:t>
      </w:r>
      <w:proofErr w:type="spellEnd"/>
      <w:r w:rsidRPr="00C92800">
        <w:rPr>
          <w:rFonts w:hint="cs"/>
          <w:color w:val="000000" w:themeColor="text1"/>
        </w:rPr>
        <w:t xml:space="preserve"> </w:t>
      </w:r>
      <w:proofErr w:type="spellStart"/>
      <w:r w:rsidRPr="00C92800">
        <w:rPr>
          <w:rFonts w:hint="cs"/>
          <w:color w:val="000000" w:themeColor="text1"/>
        </w:rPr>
        <w:t>Ολ</w:t>
      </w:r>
      <w:proofErr w:type="spellEnd"/>
      <w:r w:rsidRPr="00C92800">
        <w:rPr>
          <w:rFonts w:hint="cs"/>
          <w:color w:val="000000" w:themeColor="text1"/>
        </w:rPr>
        <w:t xml:space="preserve"> 3669/2006, </w:t>
      </w:r>
      <w:proofErr w:type="spellStart"/>
      <w:r w:rsidRPr="00C92800">
        <w:rPr>
          <w:rFonts w:hint="cs"/>
          <w:color w:val="000000" w:themeColor="text1"/>
        </w:rPr>
        <w:t>Ολ</w:t>
      </w:r>
      <w:proofErr w:type="spellEnd"/>
      <w:r w:rsidRPr="00C92800">
        <w:rPr>
          <w:rFonts w:hint="cs"/>
          <w:color w:val="000000" w:themeColor="text1"/>
        </w:rPr>
        <w:t xml:space="preserve"> 22/2007. Κατά τη γνώμη αυτή, σε δικαστικό έλεγχο ως εκτελεστή διοικητική πράξη κατ’ άρθρα 20 παρ. 1 και 95 παρ. 1 του Συντάγματος και άρθρο 45 παρ. 1 του </w:t>
      </w:r>
      <w:r>
        <w:rPr>
          <w:color w:val="000000" w:themeColor="text1"/>
        </w:rPr>
        <w:t>ΠΔ</w:t>
      </w:r>
      <w:r w:rsidRPr="00C92800">
        <w:rPr>
          <w:rFonts w:hint="cs"/>
          <w:color w:val="000000" w:themeColor="text1"/>
        </w:rPr>
        <w:t xml:space="preserve"> 18/1989 υπάγεται ακόμη και η συμφωνία της 17ης Ιουνίου 2018 που υπεγράφη από τους Υπουργούς Εξωτερικών Ελλάδας και Βόρειας Μακεδονίας σχετικά με την Τελική Συμφωνία για την επίλυση των διαφορών, οι οποίες περιγράφονται στις αποφάσεις του Συμβουλίου Ασφαλείας των Ηνωμένων Εθνών για τη λήξη της Ενδιάμεσης Συμφωνίας του 1995. Όπως προκύπτει από το περιεχόμενο της Συμφωνίας, τα μέρη θέλησαν μέσω αυτής και πριν κυρωθεί με νόμο από την ελληνική Βουλή να έχει έννομες συνέπειες τόσο στο εσωτερικό όσο και στο εξωτερικό. Εν όψει του περιεχομένου της επίδικης συμφωνίας, σύμφωνα με το άρθρο 18 της Συνθήκης της Βιέννης (</w:t>
      </w:r>
      <w:r>
        <w:rPr>
          <w:color w:val="000000" w:themeColor="text1"/>
        </w:rPr>
        <w:t>ΝΔ</w:t>
      </w:r>
      <w:r w:rsidRPr="00C92800">
        <w:rPr>
          <w:rFonts w:hint="cs"/>
          <w:color w:val="000000" w:themeColor="text1"/>
        </w:rPr>
        <w:t xml:space="preserve"> 402/1974, ΦΕΚ Α΄ 141), με τις δεσμεύσεις που αναλήφθηκαν με την επίδικη συμφωνία όλα τα όργανα της ελληνικής πολιτείας οφείλουν να απέχουν από ενέργειες οι οποίες αντιβαίνουν στο περιεχόμενο της συμφωνίας (</w:t>
      </w:r>
      <w:proofErr w:type="spellStart"/>
      <w:r w:rsidRPr="00C92800">
        <w:rPr>
          <w:rFonts w:hint="cs"/>
          <w:color w:val="000000" w:themeColor="text1"/>
        </w:rPr>
        <w:t>ΣτΕ</w:t>
      </w:r>
      <w:proofErr w:type="spellEnd"/>
      <w:r w:rsidRPr="00C92800">
        <w:rPr>
          <w:rFonts w:hint="cs"/>
          <w:color w:val="000000" w:themeColor="text1"/>
        </w:rPr>
        <w:t xml:space="preserve"> </w:t>
      </w:r>
      <w:proofErr w:type="spellStart"/>
      <w:r w:rsidRPr="00C92800">
        <w:rPr>
          <w:rFonts w:hint="cs"/>
          <w:color w:val="000000" w:themeColor="text1"/>
        </w:rPr>
        <w:t>Ολ</w:t>
      </w:r>
      <w:proofErr w:type="spellEnd"/>
      <w:r w:rsidRPr="00C92800">
        <w:rPr>
          <w:rFonts w:hint="cs"/>
          <w:color w:val="000000" w:themeColor="text1"/>
        </w:rPr>
        <w:t xml:space="preserve"> 2616/2018).</w:t>
      </w:r>
    </w:p>
  </w:footnote>
  <w:footnote w:id="65">
    <w:p w:rsidR="00ED337E" w:rsidRPr="006A3052" w:rsidRDefault="00ED337E" w:rsidP="00ED337E">
      <w:pPr>
        <w:pStyle w:val="af"/>
        <w:jc w:val="both"/>
        <w:rPr>
          <w:rFonts w:ascii="Times New Roman" w:hAnsi="Times New Roman" w:cs="Times New Roman"/>
          <w:sz w:val="20"/>
          <w:szCs w:val="20"/>
        </w:rPr>
      </w:pPr>
      <w:r w:rsidRPr="006A3052">
        <w:rPr>
          <w:rStyle w:val="ad"/>
          <w:rFonts w:ascii="Times New Roman" w:hAnsi="Times New Roman" w:cs="Times New Roman" w:hint="cs"/>
          <w:sz w:val="20"/>
          <w:szCs w:val="20"/>
        </w:rPr>
        <w:footnoteRef/>
      </w:r>
      <w:r>
        <w:rPr>
          <w:rStyle w:val="ad"/>
          <w:rFonts w:ascii="Times New Roman" w:hAnsi="Times New Roman" w:cs="Times New Roman"/>
          <w:sz w:val="20"/>
          <w:szCs w:val="20"/>
        </w:rPr>
        <w:t xml:space="preserve"> </w:t>
      </w:r>
      <w:r w:rsidRPr="006A3052">
        <w:rPr>
          <w:rFonts w:ascii="Times New Roman" w:hAnsi="Times New Roman" w:cs="Times New Roman" w:hint="cs"/>
          <w:sz w:val="20"/>
          <w:szCs w:val="20"/>
        </w:rPr>
        <w:t xml:space="preserve">Ομοίως </w:t>
      </w:r>
      <w:proofErr w:type="spellStart"/>
      <w:r w:rsidRPr="006A3052">
        <w:rPr>
          <w:rFonts w:ascii="Times New Roman" w:hAnsi="Times New Roman" w:cs="Times New Roman" w:hint="cs"/>
          <w:sz w:val="20"/>
          <w:szCs w:val="20"/>
        </w:rPr>
        <w:t>ΣτΕ</w:t>
      </w:r>
      <w:proofErr w:type="spellEnd"/>
      <w:r w:rsidRPr="006A3052">
        <w:rPr>
          <w:rFonts w:ascii="Times New Roman" w:hAnsi="Times New Roman" w:cs="Times New Roman" w:hint="cs"/>
          <w:sz w:val="20"/>
          <w:szCs w:val="20"/>
        </w:rPr>
        <w:t xml:space="preserve"> </w:t>
      </w:r>
      <w:proofErr w:type="spellStart"/>
      <w:r>
        <w:rPr>
          <w:rFonts w:ascii="Times New Roman" w:hAnsi="Times New Roman" w:cs="Times New Roman"/>
          <w:sz w:val="20"/>
          <w:szCs w:val="20"/>
        </w:rPr>
        <w:t>Ολ</w:t>
      </w:r>
      <w:proofErr w:type="spellEnd"/>
      <w:r>
        <w:rPr>
          <w:rFonts w:ascii="Times New Roman" w:hAnsi="Times New Roman" w:cs="Times New Roman"/>
          <w:sz w:val="20"/>
          <w:szCs w:val="20"/>
        </w:rPr>
        <w:t xml:space="preserve"> </w:t>
      </w:r>
      <w:r w:rsidRPr="006A3052">
        <w:rPr>
          <w:rFonts w:ascii="Times New Roman" w:hAnsi="Times New Roman" w:cs="Times New Roman" w:hint="cs"/>
          <w:sz w:val="20"/>
          <w:szCs w:val="20"/>
        </w:rPr>
        <w:t xml:space="preserve">237-238/2015, 425/2015, 4746-4749/2014, 3724/2014, 3006-3010/2014, 2402/2014, 1506-1508/2014, </w:t>
      </w:r>
      <w:proofErr w:type="spellStart"/>
      <w:r w:rsidRPr="006A3052">
        <w:rPr>
          <w:rFonts w:ascii="Times New Roman" w:hAnsi="Times New Roman" w:cs="Times New Roman" w:hint="cs"/>
          <w:sz w:val="20"/>
          <w:szCs w:val="20"/>
        </w:rPr>
        <w:t>ΣτΕ</w:t>
      </w:r>
      <w:proofErr w:type="spellEnd"/>
      <w:r w:rsidRPr="006A3052">
        <w:rPr>
          <w:rFonts w:ascii="Times New Roman" w:hAnsi="Times New Roman" w:cs="Times New Roman" w:hint="cs"/>
          <w:sz w:val="20"/>
          <w:szCs w:val="20"/>
        </w:rPr>
        <w:t xml:space="preserve"> 4976/2014, 293/2017.</w:t>
      </w:r>
    </w:p>
  </w:footnote>
  <w:footnote w:id="66">
    <w:p w:rsidR="00ED337E" w:rsidRPr="000076E4" w:rsidRDefault="00ED337E" w:rsidP="00ED337E">
      <w:pPr>
        <w:pStyle w:val="ac"/>
        <w:jc w:val="both"/>
        <w:rPr>
          <w:color w:val="000000" w:themeColor="text1"/>
        </w:rPr>
      </w:pPr>
      <w:r w:rsidRPr="00C92800">
        <w:rPr>
          <w:rStyle w:val="ad"/>
          <w:rFonts w:hint="cs"/>
          <w:color w:val="000000" w:themeColor="text1"/>
        </w:rPr>
        <w:footnoteRef/>
      </w:r>
      <w:r w:rsidRPr="00C92800">
        <w:rPr>
          <w:rFonts w:hint="cs"/>
          <w:color w:val="000000" w:themeColor="text1"/>
        </w:rPr>
        <w:t xml:space="preserve"> </w:t>
      </w:r>
      <w:proofErr w:type="spellStart"/>
      <w:r w:rsidRPr="00B77C0D">
        <w:rPr>
          <w:rStyle w:val="aa"/>
          <w:rFonts w:eastAsiaTheme="majorEastAsia" w:hint="cs"/>
          <w:iCs/>
          <w:color w:val="000000" w:themeColor="text1"/>
        </w:rPr>
        <w:t>ΣτΕ</w:t>
      </w:r>
      <w:proofErr w:type="spellEnd"/>
      <w:r w:rsidRPr="00B77C0D">
        <w:rPr>
          <w:rStyle w:val="aa"/>
          <w:rFonts w:eastAsiaTheme="majorEastAsia" w:hint="cs"/>
          <w:iCs/>
          <w:color w:val="000000" w:themeColor="text1"/>
        </w:rPr>
        <w:t> </w:t>
      </w:r>
      <w:hyperlink r:id="rId2" w:history="1">
        <w:r w:rsidRPr="000076E4">
          <w:rPr>
            <w:rStyle w:val="-"/>
            <w:rFonts w:eastAsiaTheme="majorEastAsia" w:hint="cs"/>
            <w:bCs/>
            <w:color w:val="000000" w:themeColor="text1"/>
          </w:rPr>
          <w:t>2190/2001</w:t>
        </w:r>
      </w:hyperlink>
      <w:r w:rsidRPr="000076E4">
        <w:rPr>
          <w:rStyle w:val="aa"/>
          <w:rFonts w:eastAsiaTheme="majorEastAsia" w:hint="cs"/>
          <w:iCs/>
          <w:color w:val="000000" w:themeColor="text1"/>
        </w:rPr>
        <w:t> 7μ., </w:t>
      </w:r>
      <w:hyperlink r:id="rId3" w:history="1">
        <w:r w:rsidRPr="000076E4">
          <w:rPr>
            <w:rStyle w:val="-"/>
            <w:rFonts w:eastAsiaTheme="majorEastAsia" w:hint="cs"/>
            <w:bCs/>
            <w:color w:val="000000" w:themeColor="text1"/>
          </w:rPr>
          <w:t>1509/2010</w:t>
        </w:r>
      </w:hyperlink>
      <w:r w:rsidRPr="000076E4">
        <w:rPr>
          <w:rStyle w:val="aa"/>
          <w:rFonts w:eastAsiaTheme="majorEastAsia" w:hint="cs"/>
          <w:iCs/>
          <w:color w:val="000000" w:themeColor="text1"/>
        </w:rPr>
        <w:t>, </w:t>
      </w:r>
      <w:hyperlink r:id="rId4" w:history="1">
        <w:r w:rsidRPr="000076E4">
          <w:rPr>
            <w:rStyle w:val="-"/>
            <w:rFonts w:eastAsiaTheme="majorEastAsia" w:hint="cs"/>
            <w:bCs/>
            <w:color w:val="000000" w:themeColor="text1"/>
          </w:rPr>
          <w:t>3185/2010</w:t>
        </w:r>
      </w:hyperlink>
      <w:r w:rsidRPr="000076E4">
        <w:rPr>
          <w:rStyle w:val="aa"/>
          <w:rFonts w:eastAsiaTheme="majorEastAsia" w:hint="cs"/>
          <w:iCs/>
          <w:color w:val="000000" w:themeColor="text1"/>
        </w:rPr>
        <w:t>, </w:t>
      </w:r>
      <w:hyperlink r:id="rId5" w:history="1">
        <w:r w:rsidRPr="000076E4">
          <w:rPr>
            <w:rStyle w:val="-"/>
            <w:rFonts w:eastAsiaTheme="majorEastAsia" w:hint="cs"/>
            <w:bCs/>
            <w:color w:val="000000" w:themeColor="text1"/>
          </w:rPr>
          <w:t>3046/2017</w:t>
        </w:r>
      </w:hyperlink>
      <w:r w:rsidRPr="000076E4">
        <w:rPr>
          <w:rStyle w:val="aa"/>
          <w:rFonts w:eastAsiaTheme="majorEastAsia" w:hint="cs"/>
          <w:iCs/>
          <w:color w:val="000000" w:themeColor="text1"/>
        </w:rPr>
        <w:t> 7μ.</w:t>
      </w:r>
    </w:p>
  </w:footnote>
  <w:footnote w:id="67">
    <w:p w:rsidR="00ED337E" w:rsidRPr="000076E4" w:rsidRDefault="00ED337E" w:rsidP="00ED337E">
      <w:pPr>
        <w:pStyle w:val="ac"/>
        <w:jc w:val="both"/>
        <w:rPr>
          <w:i/>
          <w:color w:val="000000" w:themeColor="text1"/>
        </w:rPr>
      </w:pPr>
      <w:r w:rsidRPr="000076E4">
        <w:rPr>
          <w:rStyle w:val="ad"/>
          <w:rFonts w:hint="cs"/>
          <w:color w:val="000000" w:themeColor="text1"/>
        </w:rPr>
        <w:footnoteRef/>
      </w:r>
      <w:r w:rsidRPr="000076E4">
        <w:rPr>
          <w:rFonts w:hint="cs"/>
          <w:color w:val="000000" w:themeColor="text1"/>
        </w:rPr>
        <w:t xml:space="preserve"> </w:t>
      </w:r>
      <w:proofErr w:type="spellStart"/>
      <w:r w:rsidRPr="000076E4">
        <w:rPr>
          <w:rStyle w:val="ab"/>
          <w:rFonts w:eastAsiaTheme="majorEastAsia" w:hint="cs"/>
          <w:color w:val="000000" w:themeColor="text1"/>
        </w:rPr>
        <w:t>ΣτΕ</w:t>
      </w:r>
      <w:proofErr w:type="spellEnd"/>
      <w:r w:rsidRPr="000076E4">
        <w:rPr>
          <w:rStyle w:val="ab"/>
          <w:rFonts w:eastAsiaTheme="majorEastAsia" w:hint="cs"/>
          <w:color w:val="000000" w:themeColor="text1"/>
        </w:rPr>
        <w:t> </w:t>
      </w:r>
      <w:hyperlink r:id="rId6" w:history="1">
        <w:r w:rsidRPr="000076E4">
          <w:rPr>
            <w:rStyle w:val="-"/>
            <w:rFonts w:eastAsiaTheme="majorEastAsia" w:hint="cs"/>
            <w:color w:val="000000" w:themeColor="text1"/>
          </w:rPr>
          <w:t>2190/2001</w:t>
        </w:r>
      </w:hyperlink>
      <w:r w:rsidRPr="000076E4">
        <w:rPr>
          <w:rStyle w:val="ab"/>
          <w:rFonts w:eastAsiaTheme="majorEastAsia" w:hint="cs"/>
          <w:color w:val="000000" w:themeColor="text1"/>
        </w:rPr>
        <w:t> </w:t>
      </w:r>
      <w:r w:rsidRPr="00E12459">
        <w:rPr>
          <w:rStyle w:val="ab"/>
          <w:rFonts w:eastAsiaTheme="majorEastAsia" w:hint="cs"/>
          <w:color w:val="000000" w:themeColor="text1"/>
        </w:rPr>
        <w:t>7μ.</w:t>
      </w:r>
      <w:r w:rsidRPr="000076E4">
        <w:rPr>
          <w:rStyle w:val="ab"/>
          <w:rFonts w:eastAsiaTheme="majorEastAsia" w:hint="cs"/>
          <w:color w:val="000000" w:themeColor="text1"/>
        </w:rPr>
        <w:t>, </w:t>
      </w:r>
      <w:hyperlink r:id="rId7" w:history="1">
        <w:r w:rsidRPr="000076E4">
          <w:rPr>
            <w:rStyle w:val="-"/>
            <w:rFonts w:eastAsiaTheme="majorEastAsia" w:hint="cs"/>
            <w:color w:val="000000" w:themeColor="text1"/>
          </w:rPr>
          <w:t>3046/2017</w:t>
        </w:r>
      </w:hyperlink>
      <w:r w:rsidRPr="000076E4">
        <w:rPr>
          <w:rStyle w:val="ab"/>
          <w:rFonts w:eastAsiaTheme="majorEastAsia" w:hint="cs"/>
          <w:color w:val="000000" w:themeColor="text1"/>
        </w:rPr>
        <w:t xml:space="preserve"> 7μ., </w:t>
      </w:r>
      <w:proofErr w:type="spellStart"/>
      <w:r w:rsidRPr="000076E4">
        <w:rPr>
          <w:rStyle w:val="ab"/>
          <w:rFonts w:eastAsiaTheme="majorEastAsia" w:hint="cs"/>
          <w:color w:val="000000" w:themeColor="text1"/>
        </w:rPr>
        <w:t>Ολ</w:t>
      </w:r>
      <w:proofErr w:type="spellEnd"/>
      <w:r w:rsidRPr="000076E4">
        <w:rPr>
          <w:rStyle w:val="ab"/>
          <w:rFonts w:eastAsiaTheme="majorEastAsia" w:hint="cs"/>
          <w:color w:val="000000" w:themeColor="text1"/>
        </w:rPr>
        <w:t xml:space="preserve"> 110/2020.</w:t>
      </w:r>
    </w:p>
  </w:footnote>
  <w:footnote w:id="68">
    <w:p w:rsidR="00ED337E" w:rsidRPr="00FE2E86" w:rsidRDefault="00ED337E" w:rsidP="00ED337E">
      <w:pPr>
        <w:jc w:val="both"/>
        <w:rPr>
          <w:rFonts w:ascii="Times New Roman" w:eastAsia="Times New Roman" w:hAnsi="Times New Roman" w:cs="Times New Roman"/>
          <w:i/>
          <w:color w:val="000000" w:themeColor="text1"/>
          <w:sz w:val="20"/>
          <w:szCs w:val="20"/>
          <w:lang w:eastAsia="el-GR"/>
        </w:rPr>
      </w:pPr>
      <w:r w:rsidRPr="00FE2E86">
        <w:rPr>
          <w:rStyle w:val="ad"/>
          <w:rFonts w:ascii="Times New Roman" w:hAnsi="Times New Roman" w:cs="Times New Roman"/>
          <w:color w:val="000000" w:themeColor="text1"/>
          <w:sz w:val="20"/>
          <w:szCs w:val="20"/>
        </w:rPr>
        <w:footnoteRef/>
      </w:r>
      <w:r w:rsidRPr="00FE2E86">
        <w:rPr>
          <w:rFonts w:ascii="Times New Roman" w:hAnsi="Times New Roman" w:cs="Times New Roman"/>
          <w:color w:val="000000" w:themeColor="text1"/>
          <w:sz w:val="20"/>
          <w:szCs w:val="20"/>
        </w:rPr>
        <w:t xml:space="preserve"> </w:t>
      </w:r>
      <w:r w:rsidRPr="00FE2E86">
        <w:rPr>
          <w:rFonts w:ascii="Times New Roman" w:hAnsi="Times New Roman" w:cs="Times New Roman"/>
          <w:color w:val="000000" w:themeColor="text1"/>
          <w:sz w:val="20"/>
          <w:szCs w:val="20"/>
        </w:rPr>
        <w:t xml:space="preserve">Βλ., αντί πολλών, </w:t>
      </w:r>
      <w:proofErr w:type="spellStart"/>
      <w:r w:rsidRPr="00FE2E86">
        <w:rPr>
          <w:rFonts w:ascii="Times New Roman" w:hAnsi="Times New Roman" w:cs="Times New Roman"/>
          <w:i/>
          <w:color w:val="000000" w:themeColor="text1"/>
          <w:sz w:val="20"/>
          <w:szCs w:val="20"/>
        </w:rPr>
        <w:t>Πρ</w:t>
      </w:r>
      <w:proofErr w:type="spellEnd"/>
      <w:r w:rsidRPr="00FE2E86">
        <w:rPr>
          <w:rFonts w:ascii="Times New Roman" w:hAnsi="Times New Roman" w:cs="Times New Roman"/>
          <w:i/>
          <w:color w:val="000000" w:themeColor="text1"/>
          <w:sz w:val="20"/>
          <w:szCs w:val="20"/>
        </w:rPr>
        <w:t xml:space="preserve">. </w:t>
      </w:r>
      <w:proofErr w:type="spellStart"/>
      <w:r w:rsidRPr="00FE2E86">
        <w:rPr>
          <w:rFonts w:ascii="Times New Roman" w:hAnsi="Times New Roman" w:cs="Times New Roman"/>
          <w:i/>
          <w:color w:val="000000" w:themeColor="text1"/>
          <w:sz w:val="20"/>
          <w:szCs w:val="20"/>
        </w:rPr>
        <w:t>Δαγτόγλου</w:t>
      </w:r>
      <w:proofErr w:type="spellEnd"/>
      <w:r w:rsidRPr="00FE2E86">
        <w:rPr>
          <w:rFonts w:ascii="Times New Roman" w:hAnsi="Times New Roman" w:cs="Times New Roman"/>
          <w:color w:val="000000" w:themeColor="text1"/>
          <w:sz w:val="20"/>
          <w:szCs w:val="20"/>
        </w:rPr>
        <w:t xml:space="preserve">, Διοικητικό Δικονομικό Δίκαιο, </w:t>
      </w:r>
      <w:proofErr w:type="spellStart"/>
      <w:r w:rsidRPr="00FE2E86">
        <w:rPr>
          <w:rFonts w:ascii="Times New Roman" w:hAnsi="Times New Roman" w:cs="Times New Roman"/>
          <w:color w:val="000000" w:themeColor="text1"/>
          <w:sz w:val="20"/>
          <w:szCs w:val="20"/>
        </w:rPr>
        <w:t>Εκδ</w:t>
      </w:r>
      <w:proofErr w:type="spellEnd"/>
      <w:r w:rsidRPr="00FE2E86">
        <w:rPr>
          <w:rFonts w:ascii="Times New Roman" w:hAnsi="Times New Roman" w:cs="Times New Roman"/>
          <w:color w:val="000000" w:themeColor="text1"/>
          <w:sz w:val="20"/>
          <w:szCs w:val="20"/>
        </w:rPr>
        <w:t xml:space="preserve">. </w:t>
      </w:r>
      <w:proofErr w:type="spellStart"/>
      <w:r w:rsidRPr="00FE2E86">
        <w:rPr>
          <w:rFonts w:ascii="Times New Roman" w:hAnsi="Times New Roman" w:cs="Times New Roman"/>
          <w:color w:val="000000" w:themeColor="text1"/>
          <w:sz w:val="20"/>
          <w:szCs w:val="20"/>
        </w:rPr>
        <w:t>Σάκκουλα</w:t>
      </w:r>
      <w:proofErr w:type="spellEnd"/>
      <w:r w:rsidRPr="00FE2E86">
        <w:rPr>
          <w:rFonts w:ascii="Times New Roman" w:hAnsi="Times New Roman" w:cs="Times New Roman"/>
          <w:color w:val="000000" w:themeColor="text1"/>
          <w:sz w:val="20"/>
          <w:szCs w:val="20"/>
        </w:rPr>
        <w:t xml:space="preserve">, 2014, </w:t>
      </w:r>
      <w:proofErr w:type="spellStart"/>
      <w:r w:rsidRPr="00FE2E86">
        <w:rPr>
          <w:rFonts w:ascii="Times New Roman" w:hAnsi="Times New Roman" w:cs="Times New Roman"/>
          <w:color w:val="000000" w:themeColor="text1"/>
          <w:sz w:val="20"/>
          <w:szCs w:val="20"/>
        </w:rPr>
        <w:t>αρ</w:t>
      </w:r>
      <w:proofErr w:type="spellEnd"/>
      <w:r w:rsidRPr="00FE2E86">
        <w:rPr>
          <w:rFonts w:ascii="Times New Roman" w:hAnsi="Times New Roman" w:cs="Times New Roman"/>
          <w:color w:val="000000" w:themeColor="text1"/>
          <w:sz w:val="20"/>
          <w:szCs w:val="20"/>
        </w:rPr>
        <w:t xml:space="preserve">. περ. 530· </w:t>
      </w:r>
      <w:r w:rsidRPr="00FE2E86">
        <w:rPr>
          <w:rFonts w:ascii="Times New Roman" w:hAnsi="Times New Roman" w:cs="Times New Roman"/>
          <w:i/>
          <w:color w:val="000000" w:themeColor="text1"/>
          <w:sz w:val="20"/>
          <w:szCs w:val="20"/>
        </w:rPr>
        <w:t xml:space="preserve">Π. </w:t>
      </w:r>
      <w:proofErr w:type="spellStart"/>
      <w:r w:rsidRPr="00FE2E86">
        <w:rPr>
          <w:rFonts w:ascii="Times New Roman" w:hAnsi="Times New Roman" w:cs="Times New Roman"/>
          <w:i/>
          <w:color w:val="000000" w:themeColor="text1"/>
          <w:sz w:val="20"/>
          <w:szCs w:val="20"/>
        </w:rPr>
        <w:t>Λαζαράτου</w:t>
      </w:r>
      <w:proofErr w:type="spellEnd"/>
      <w:r w:rsidRPr="00FE2E86">
        <w:rPr>
          <w:rFonts w:ascii="Times New Roman" w:hAnsi="Times New Roman" w:cs="Times New Roman"/>
          <w:color w:val="000000" w:themeColor="text1"/>
          <w:sz w:val="20"/>
          <w:szCs w:val="20"/>
        </w:rPr>
        <w:t xml:space="preserve">, Διοικητικό Δικονομικό Δίκαιο, Νομική Βιβλιοθήκη, 2021, σ. 531 </w:t>
      </w:r>
      <w:proofErr w:type="spellStart"/>
      <w:r w:rsidRPr="00FE2E86">
        <w:rPr>
          <w:rFonts w:ascii="Times New Roman" w:hAnsi="Times New Roman" w:cs="Times New Roman"/>
          <w:color w:val="000000" w:themeColor="text1"/>
          <w:sz w:val="20"/>
          <w:szCs w:val="20"/>
        </w:rPr>
        <w:t>επ</w:t>
      </w:r>
      <w:proofErr w:type="spellEnd"/>
      <w:r w:rsidRPr="00FE2E86">
        <w:rPr>
          <w:rFonts w:ascii="Times New Roman" w:hAnsi="Times New Roman" w:cs="Times New Roman"/>
          <w:color w:val="000000" w:themeColor="text1"/>
          <w:sz w:val="20"/>
          <w:szCs w:val="20"/>
        </w:rPr>
        <w:t xml:space="preserve">.· </w:t>
      </w:r>
      <w:proofErr w:type="spellStart"/>
      <w:r w:rsidRPr="00FE2E86">
        <w:rPr>
          <w:rFonts w:ascii="Times New Roman" w:hAnsi="Times New Roman" w:cs="Times New Roman"/>
          <w:i/>
          <w:color w:val="000000" w:themeColor="text1"/>
          <w:sz w:val="20"/>
          <w:szCs w:val="20"/>
        </w:rPr>
        <w:t>Επ</w:t>
      </w:r>
      <w:proofErr w:type="spellEnd"/>
      <w:r w:rsidRPr="00FE2E86">
        <w:rPr>
          <w:rFonts w:ascii="Times New Roman" w:hAnsi="Times New Roman" w:cs="Times New Roman"/>
          <w:i/>
          <w:color w:val="000000" w:themeColor="text1"/>
          <w:sz w:val="20"/>
          <w:szCs w:val="20"/>
        </w:rPr>
        <w:t>. Σπηλιωτόπουλου</w:t>
      </w:r>
      <w:r w:rsidRPr="00FE2E86">
        <w:rPr>
          <w:rFonts w:ascii="Times New Roman" w:hAnsi="Times New Roman" w:cs="Times New Roman"/>
          <w:color w:val="000000" w:themeColor="text1"/>
          <w:sz w:val="20"/>
          <w:szCs w:val="20"/>
        </w:rPr>
        <w:t xml:space="preserve">, Εγχειρίδιο Διοικητικού Δικαίου Ι, Νομική Βιβλιοθήκη, </w:t>
      </w:r>
      <w:r>
        <w:rPr>
          <w:rFonts w:ascii="Times New Roman" w:hAnsi="Times New Roman" w:cs="Times New Roman"/>
          <w:color w:val="000000" w:themeColor="text1"/>
          <w:sz w:val="20"/>
          <w:szCs w:val="20"/>
        </w:rPr>
        <w:t>2023</w:t>
      </w:r>
      <w:r w:rsidRPr="00FE2E86">
        <w:rPr>
          <w:rFonts w:ascii="Times New Roman" w:hAnsi="Times New Roman" w:cs="Times New Roman"/>
          <w:color w:val="000000" w:themeColor="text1"/>
          <w:sz w:val="20"/>
          <w:szCs w:val="20"/>
        </w:rPr>
        <w:t xml:space="preserve">, </w:t>
      </w:r>
      <w:proofErr w:type="spellStart"/>
      <w:r w:rsidRPr="00FE2E86">
        <w:rPr>
          <w:rFonts w:ascii="Times New Roman" w:hAnsi="Times New Roman" w:cs="Times New Roman"/>
          <w:color w:val="000000" w:themeColor="text1"/>
          <w:sz w:val="20"/>
          <w:szCs w:val="20"/>
        </w:rPr>
        <w:t>αρ</w:t>
      </w:r>
      <w:proofErr w:type="spellEnd"/>
      <w:r w:rsidRPr="00FE2E86">
        <w:rPr>
          <w:rFonts w:ascii="Times New Roman" w:hAnsi="Times New Roman" w:cs="Times New Roman"/>
          <w:color w:val="000000" w:themeColor="text1"/>
          <w:sz w:val="20"/>
          <w:szCs w:val="20"/>
        </w:rPr>
        <w:t xml:space="preserve">. περ. 87 </w:t>
      </w:r>
      <w:proofErr w:type="spellStart"/>
      <w:r w:rsidRPr="00FE2E86">
        <w:rPr>
          <w:rFonts w:ascii="Times New Roman" w:hAnsi="Times New Roman" w:cs="Times New Roman"/>
          <w:color w:val="000000" w:themeColor="text1"/>
          <w:sz w:val="20"/>
          <w:szCs w:val="20"/>
        </w:rPr>
        <w:t>επ</w:t>
      </w:r>
      <w:proofErr w:type="spellEnd"/>
      <w:r w:rsidRPr="00FE2E86">
        <w:rPr>
          <w:rFonts w:ascii="Times New Roman" w:hAnsi="Times New Roman" w:cs="Times New Roman"/>
          <w:color w:val="000000" w:themeColor="text1"/>
          <w:sz w:val="20"/>
          <w:szCs w:val="20"/>
        </w:rPr>
        <w:t xml:space="preserve">.· </w:t>
      </w:r>
      <w:r w:rsidRPr="00FE2E86">
        <w:rPr>
          <w:rFonts w:ascii="Times New Roman" w:hAnsi="Times New Roman" w:cs="Times New Roman"/>
          <w:i/>
          <w:color w:val="000000" w:themeColor="text1"/>
          <w:sz w:val="20"/>
          <w:szCs w:val="20"/>
        </w:rPr>
        <w:t>Π. Παυλόπουλου</w:t>
      </w:r>
      <w:r w:rsidRPr="00FE2E86">
        <w:rPr>
          <w:rFonts w:ascii="Times New Roman" w:hAnsi="Times New Roman" w:cs="Times New Roman"/>
          <w:color w:val="000000" w:themeColor="text1"/>
          <w:sz w:val="20"/>
          <w:szCs w:val="20"/>
        </w:rPr>
        <w:t xml:space="preserve">, Η συνταγματική κατοχύρωση της αιτήσεως ακυρώσεως, Αντ. Ν. </w:t>
      </w:r>
      <w:proofErr w:type="spellStart"/>
      <w:r w:rsidRPr="00FE2E86">
        <w:rPr>
          <w:rFonts w:ascii="Times New Roman" w:hAnsi="Times New Roman" w:cs="Times New Roman"/>
          <w:color w:val="000000" w:themeColor="text1"/>
          <w:sz w:val="20"/>
          <w:szCs w:val="20"/>
        </w:rPr>
        <w:t>Σάκκουλα</w:t>
      </w:r>
      <w:proofErr w:type="spellEnd"/>
      <w:r w:rsidRPr="00FE2E86">
        <w:rPr>
          <w:rFonts w:ascii="Times New Roman" w:hAnsi="Times New Roman" w:cs="Times New Roman"/>
          <w:color w:val="000000" w:themeColor="text1"/>
          <w:sz w:val="20"/>
          <w:szCs w:val="20"/>
        </w:rPr>
        <w:t xml:space="preserve"> </w:t>
      </w:r>
      <w:proofErr w:type="spellStart"/>
      <w:r w:rsidRPr="00FE2E86">
        <w:rPr>
          <w:rFonts w:ascii="Times New Roman" w:hAnsi="Times New Roman" w:cs="Times New Roman"/>
          <w:color w:val="000000" w:themeColor="text1"/>
          <w:sz w:val="20"/>
          <w:szCs w:val="20"/>
        </w:rPr>
        <w:t>Αθήνα-Κομοτηνη</w:t>
      </w:r>
      <w:proofErr w:type="spellEnd"/>
      <w:r w:rsidRPr="00FE2E86">
        <w:rPr>
          <w:rFonts w:ascii="Times New Roman" w:hAnsi="Times New Roman" w:cs="Times New Roman"/>
          <w:color w:val="000000" w:themeColor="text1"/>
          <w:sz w:val="20"/>
          <w:szCs w:val="20"/>
        </w:rPr>
        <w:t xml:space="preserve">́ 1982, σ. 265 </w:t>
      </w:r>
      <w:proofErr w:type="spellStart"/>
      <w:r w:rsidRPr="00FE2E86">
        <w:rPr>
          <w:rFonts w:ascii="Times New Roman" w:hAnsi="Times New Roman" w:cs="Times New Roman"/>
          <w:color w:val="000000" w:themeColor="text1"/>
          <w:sz w:val="20"/>
          <w:szCs w:val="20"/>
        </w:rPr>
        <w:t>επ</w:t>
      </w:r>
      <w:proofErr w:type="spellEnd"/>
      <w:r w:rsidRPr="00FE2E8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Pr="00FE2E86">
        <w:rPr>
          <w:rFonts w:ascii="Times New Roman" w:hAnsi="Times New Roman" w:cs="Times New Roman"/>
          <w:color w:val="000000" w:themeColor="text1"/>
          <w:sz w:val="20"/>
          <w:szCs w:val="20"/>
        </w:rPr>
        <w:t xml:space="preserve">Βλ. και </w:t>
      </w:r>
      <w:proofErr w:type="spellStart"/>
      <w:r w:rsidRPr="00E92AC9">
        <w:rPr>
          <w:rFonts w:ascii="Times New Roman" w:hAnsi="Times New Roman" w:cs="Times New Roman"/>
          <w:color w:val="000000" w:themeColor="text1"/>
          <w:sz w:val="20"/>
          <w:szCs w:val="20"/>
        </w:rPr>
        <w:t>ΣτΕ</w:t>
      </w:r>
      <w:proofErr w:type="spellEnd"/>
      <w:r w:rsidRPr="00E92AC9">
        <w:rPr>
          <w:rFonts w:ascii="Times New Roman" w:hAnsi="Times New Roman" w:cs="Times New Roman"/>
          <w:color w:val="000000" w:themeColor="text1"/>
          <w:sz w:val="20"/>
          <w:szCs w:val="20"/>
        </w:rPr>
        <w:t xml:space="preserve"> </w:t>
      </w:r>
      <w:proofErr w:type="spellStart"/>
      <w:r w:rsidRPr="00E92AC9">
        <w:rPr>
          <w:rFonts w:ascii="Times New Roman" w:hAnsi="Times New Roman" w:cs="Times New Roman"/>
          <w:color w:val="000000" w:themeColor="text1"/>
          <w:sz w:val="20"/>
          <w:szCs w:val="20"/>
        </w:rPr>
        <w:t>Ολ</w:t>
      </w:r>
      <w:proofErr w:type="spellEnd"/>
      <w:r w:rsidRPr="00E92AC9">
        <w:rPr>
          <w:rFonts w:ascii="Times New Roman" w:hAnsi="Times New Roman" w:cs="Times New Roman"/>
          <w:color w:val="000000" w:themeColor="text1"/>
          <w:sz w:val="20"/>
          <w:szCs w:val="20"/>
        </w:rPr>
        <w:t xml:space="preserve"> 448/1939: </w:t>
      </w:r>
      <w:r w:rsidRPr="00E92AC9">
        <w:rPr>
          <w:rFonts w:ascii="Times New Roman" w:hAnsi="Times New Roman" w:cs="Times New Roman"/>
          <w:i/>
          <w:color w:val="000000" w:themeColor="text1"/>
          <w:sz w:val="20"/>
          <w:szCs w:val="20"/>
        </w:rPr>
        <w:t>«</w:t>
      </w:r>
      <w:r w:rsidRPr="00E92AC9">
        <w:rPr>
          <w:rFonts w:ascii="Times New Roman" w:hAnsi="Times New Roman" w:cs="Times New Roman"/>
          <w:i/>
          <w:color w:val="000000" w:themeColor="text1"/>
          <w:sz w:val="20"/>
          <w:szCs w:val="20"/>
          <w:lang w:eastAsia="el-GR"/>
        </w:rPr>
        <w:t xml:space="preserve">από επιστημονικής και θεωρητικής απόψεως, ο καθορισμός και το περιεχόμενον των Κυβερνητικών πράξεων, η φύσις αυτών και η </w:t>
      </w:r>
      <w:proofErr w:type="spellStart"/>
      <w:r w:rsidRPr="00E92AC9">
        <w:rPr>
          <w:rFonts w:ascii="Times New Roman" w:hAnsi="Times New Roman" w:cs="Times New Roman"/>
          <w:i/>
          <w:color w:val="000000" w:themeColor="text1"/>
          <w:sz w:val="20"/>
          <w:szCs w:val="20"/>
          <w:lang w:eastAsia="el-GR"/>
        </w:rPr>
        <w:t>ύπαρξίς</w:t>
      </w:r>
      <w:proofErr w:type="spellEnd"/>
      <w:r w:rsidRPr="00E92AC9">
        <w:rPr>
          <w:rFonts w:ascii="Times New Roman" w:hAnsi="Times New Roman" w:cs="Times New Roman"/>
          <w:i/>
          <w:color w:val="000000" w:themeColor="text1"/>
          <w:sz w:val="20"/>
          <w:szCs w:val="20"/>
          <w:lang w:eastAsia="el-GR"/>
        </w:rPr>
        <w:t xml:space="preserve"> των ως ιδιαιτέρας κατηγορίας διοικητικών πράξεων, αι επί μέρους διακρίσεις των και οι επί τούτων εφαρμοζόμενοι κανόνες δικαίου δεν κατέστη δυνατόν να </w:t>
      </w:r>
      <w:proofErr w:type="spellStart"/>
      <w:r w:rsidRPr="00E92AC9">
        <w:rPr>
          <w:rFonts w:ascii="Times New Roman" w:hAnsi="Times New Roman" w:cs="Times New Roman"/>
          <w:i/>
          <w:color w:val="000000" w:themeColor="text1"/>
          <w:sz w:val="20"/>
          <w:szCs w:val="20"/>
          <w:lang w:eastAsia="el-GR"/>
        </w:rPr>
        <w:t>καθορισθώσι</w:t>
      </w:r>
      <w:proofErr w:type="spellEnd"/>
      <w:r w:rsidRPr="00E92AC9">
        <w:rPr>
          <w:rFonts w:ascii="Times New Roman" w:hAnsi="Times New Roman" w:cs="Times New Roman"/>
          <w:i/>
          <w:color w:val="000000" w:themeColor="text1"/>
          <w:sz w:val="20"/>
          <w:szCs w:val="20"/>
          <w:lang w:eastAsia="el-GR"/>
        </w:rPr>
        <w:t xml:space="preserve"> σαφώς και καθ' </w:t>
      </w:r>
      <w:proofErr w:type="spellStart"/>
      <w:r w:rsidRPr="00E92AC9">
        <w:rPr>
          <w:rFonts w:ascii="Times New Roman" w:hAnsi="Times New Roman" w:cs="Times New Roman"/>
          <w:i/>
          <w:color w:val="000000" w:themeColor="text1"/>
          <w:sz w:val="20"/>
          <w:szCs w:val="20"/>
          <w:lang w:eastAsia="el-GR"/>
        </w:rPr>
        <w:t>ομοιόμορφον</w:t>
      </w:r>
      <w:proofErr w:type="spellEnd"/>
      <w:r w:rsidRPr="00E92AC9">
        <w:rPr>
          <w:rFonts w:ascii="Times New Roman" w:hAnsi="Times New Roman" w:cs="Times New Roman"/>
          <w:i/>
          <w:color w:val="000000" w:themeColor="text1"/>
          <w:sz w:val="20"/>
          <w:szCs w:val="20"/>
          <w:lang w:eastAsia="el-GR"/>
        </w:rPr>
        <w:t xml:space="preserve"> τρόπον εν τη </w:t>
      </w:r>
      <w:proofErr w:type="spellStart"/>
      <w:r w:rsidRPr="00E92AC9">
        <w:rPr>
          <w:rFonts w:ascii="Times New Roman" w:hAnsi="Times New Roman" w:cs="Times New Roman"/>
          <w:i/>
          <w:color w:val="000000" w:themeColor="text1"/>
          <w:sz w:val="20"/>
          <w:szCs w:val="20"/>
          <w:lang w:eastAsia="el-GR"/>
        </w:rPr>
        <w:t>διεθνεί</w:t>
      </w:r>
      <w:proofErr w:type="spellEnd"/>
      <w:r w:rsidRPr="00E92AC9">
        <w:rPr>
          <w:rFonts w:ascii="Times New Roman" w:hAnsi="Times New Roman" w:cs="Times New Roman"/>
          <w:i/>
          <w:color w:val="000000" w:themeColor="text1"/>
          <w:sz w:val="20"/>
          <w:szCs w:val="20"/>
          <w:lang w:eastAsia="el-GR"/>
        </w:rPr>
        <w:t xml:space="preserve"> επιστήμη</w:t>
      </w:r>
      <w:r w:rsidRPr="00E92AC9">
        <w:rPr>
          <w:rFonts w:ascii="Times New Roman" w:hAnsi="Times New Roman" w:cs="Times New Roman"/>
          <w:i/>
          <w:color w:val="000000" w:themeColor="text1"/>
          <w:sz w:val="20"/>
          <w:szCs w:val="20"/>
        </w:rPr>
        <w:t>»</w:t>
      </w:r>
      <w:r w:rsidRPr="00E92AC9">
        <w:rPr>
          <w:rFonts w:ascii="Times New Roman" w:eastAsia="Times New Roman" w:hAnsi="Times New Roman" w:cs="Times New Roman"/>
          <w:i/>
          <w:color w:val="000000" w:themeColor="text1"/>
          <w:sz w:val="20"/>
          <w:szCs w:val="20"/>
          <w:shd w:val="clear" w:color="auto" w:fill="F1EFEA"/>
          <w:lang w:eastAsia="el-GR"/>
        </w:rPr>
        <w:t>.</w:t>
      </w:r>
      <w:r w:rsidRPr="00FE2E86">
        <w:rPr>
          <w:rFonts w:ascii="Times New Roman" w:eastAsia="Times New Roman" w:hAnsi="Times New Roman" w:cs="Times New Roman"/>
          <w:i/>
          <w:color w:val="000000" w:themeColor="text1"/>
          <w:sz w:val="20"/>
          <w:szCs w:val="20"/>
          <w:shd w:val="clear" w:color="auto" w:fill="F1EFEA"/>
          <w:lang w:eastAsia="el-GR"/>
        </w:rPr>
        <w:t> </w:t>
      </w:r>
    </w:p>
  </w:footnote>
  <w:footnote w:id="69">
    <w:p w:rsidR="00ED337E" w:rsidRPr="00C92800" w:rsidRDefault="00ED337E" w:rsidP="00ED337E">
      <w:pPr>
        <w:jc w:val="both"/>
        <w:rPr>
          <w:rFonts w:ascii="Times New Roman" w:hAnsi="Times New Roman" w:cs="Times New Roman"/>
          <w:color w:val="000000" w:themeColor="text1"/>
          <w:sz w:val="20"/>
          <w:szCs w:val="20"/>
        </w:rPr>
      </w:pPr>
      <w:r w:rsidRPr="00FE2E86">
        <w:rPr>
          <w:rStyle w:val="ad"/>
          <w:rFonts w:ascii="Times New Roman" w:hAnsi="Times New Roman" w:cs="Times New Roman"/>
          <w:color w:val="000000" w:themeColor="text1"/>
          <w:sz w:val="20"/>
          <w:szCs w:val="20"/>
        </w:rPr>
        <w:footnoteRef/>
      </w:r>
      <w:r w:rsidRPr="00FE2E86">
        <w:rPr>
          <w:rFonts w:ascii="Times New Roman" w:hAnsi="Times New Roman" w:cs="Times New Roman"/>
          <w:color w:val="000000" w:themeColor="text1"/>
          <w:sz w:val="20"/>
          <w:szCs w:val="20"/>
        </w:rPr>
        <w:t xml:space="preserve"> </w:t>
      </w:r>
      <w:r w:rsidRPr="00FE2E86">
        <w:rPr>
          <w:rFonts w:ascii="Times New Roman" w:hAnsi="Times New Roman" w:cs="Times New Roman"/>
          <w:i/>
          <w:iCs/>
          <w:color w:val="000000" w:themeColor="text1"/>
          <w:sz w:val="20"/>
          <w:szCs w:val="20"/>
        </w:rPr>
        <w:t xml:space="preserve">Δ. </w:t>
      </w:r>
      <w:proofErr w:type="spellStart"/>
      <w:r w:rsidRPr="00FE2E86">
        <w:rPr>
          <w:rFonts w:ascii="Times New Roman" w:hAnsi="Times New Roman" w:cs="Times New Roman"/>
          <w:i/>
          <w:iCs/>
          <w:color w:val="000000" w:themeColor="text1"/>
          <w:sz w:val="20"/>
          <w:szCs w:val="20"/>
        </w:rPr>
        <w:t>Κοντόγιωργα</w:t>
      </w:r>
      <w:proofErr w:type="spellEnd"/>
      <w:r w:rsidRPr="00FE2E86">
        <w:rPr>
          <w:rFonts w:ascii="Times New Roman" w:hAnsi="Times New Roman" w:cs="Times New Roman"/>
          <w:i/>
          <w:iCs/>
          <w:color w:val="000000" w:themeColor="text1"/>
          <w:sz w:val="20"/>
          <w:szCs w:val="20"/>
        </w:rPr>
        <w:t>-Θεοχαροπούλου</w:t>
      </w:r>
      <w:r w:rsidRPr="00FE2E86">
        <w:rPr>
          <w:rFonts w:ascii="Times New Roman" w:hAnsi="Times New Roman" w:cs="Times New Roman"/>
          <w:color w:val="000000" w:themeColor="text1"/>
          <w:sz w:val="20"/>
          <w:szCs w:val="20"/>
          <w:shd w:val="clear" w:color="auto" w:fill="FFFFFF"/>
        </w:rPr>
        <w:t>, Το</w:t>
      </w:r>
      <w:r w:rsidRPr="00FE2E86">
        <w:rPr>
          <w:rFonts w:ascii="Times New Roman" w:hAnsi="Times New Roman" w:cs="Times New Roman" w:hint="cs"/>
          <w:color w:val="000000" w:themeColor="text1"/>
          <w:sz w:val="20"/>
          <w:szCs w:val="20"/>
          <w:shd w:val="clear" w:color="auto" w:fill="FFFFFF"/>
        </w:rPr>
        <w:t xml:space="preserve"> </w:t>
      </w:r>
      <w:r w:rsidRPr="00C92800">
        <w:rPr>
          <w:rFonts w:ascii="Times New Roman" w:hAnsi="Times New Roman" w:cs="Times New Roman" w:hint="cs"/>
          <w:color w:val="000000" w:themeColor="text1"/>
          <w:sz w:val="20"/>
          <w:szCs w:val="20"/>
          <w:shd w:val="clear" w:color="auto" w:fill="FFFFFF"/>
        </w:rPr>
        <w:t>κριτήριο του “λειτουργικού διχασμού των οργάνων” (</w:t>
      </w:r>
      <w:proofErr w:type="spellStart"/>
      <w:r w:rsidRPr="00C92800">
        <w:rPr>
          <w:rFonts w:ascii="Times New Roman" w:hAnsi="Times New Roman" w:cs="Times New Roman" w:hint="cs"/>
          <w:color w:val="000000" w:themeColor="text1"/>
          <w:sz w:val="20"/>
          <w:szCs w:val="20"/>
          <w:shd w:val="clear" w:color="auto" w:fill="FFFFFF"/>
        </w:rPr>
        <w:t>dédoublement</w:t>
      </w:r>
      <w:proofErr w:type="spellEnd"/>
      <w:r w:rsidRPr="00C92800">
        <w:rPr>
          <w:rFonts w:ascii="Times New Roman" w:hAnsi="Times New Roman" w:cs="Times New Roman" w:hint="cs"/>
          <w:color w:val="000000" w:themeColor="text1"/>
          <w:sz w:val="20"/>
          <w:szCs w:val="20"/>
          <w:shd w:val="clear" w:color="auto" w:fill="FFFFFF"/>
        </w:rPr>
        <w:t xml:space="preserve"> </w:t>
      </w:r>
      <w:proofErr w:type="spellStart"/>
      <w:r w:rsidRPr="00C92800">
        <w:rPr>
          <w:rFonts w:ascii="Times New Roman" w:hAnsi="Times New Roman" w:cs="Times New Roman" w:hint="cs"/>
          <w:color w:val="000000" w:themeColor="text1"/>
          <w:sz w:val="20"/>
          <w:szCs w:val="20"/>
          <w:shd w:val="clear" w:color="auto" w:fill="FFFFFF"/>
        </w:rPr>
        <w:t>fonctionnel</w:t>
      </w:r>
      <w:proofErr w:type="spellEnd"/>
      <w:r w:rsidRPr="00C92800">
        <w:rPr>
          <w:rFonts w:ascii="Times New Roman" w:hAnsi="Times New Roman" w:cs="Times New Roman" w:hint="cs"/>
          <w:color w:val="000000" w:themeColor="text1"/>
          <w:sz w:val="20"/>
          <w:szCs w:val="20"/>
          <w:shd w:val="clear" w:color="auto" w:fill="FFFFFF"/>
        </w:rPr>
        <w:t xml:space="preserve">) του Διεθνούς Δικαίου, ως κριτήριο του φαινομένου της δικαστικής  ασυλίας των “κυβερνητικών πράξεων” στο Εσωτερικό Δημόσιο Δίκαιο, </w:t>
      </w:r>
      <w:proofErr w:type="spellStart"/>
      <w:r w:rsidRPr="00C92800">
        <w:rPr>
          <w:rFonts w:ascii="Times New Roman" w:hAnsi="Times New Roman" w:cs="Times New Roman" w:hint="cs"/>
          <w:color w:val="000000" w:themeColor="text1"/>
          <w:sz w:val="20"/>
          <w:szCs w:val="20"/>
          <w:shd w:val="clear" w:color="auto" w:fill="FFFFFF"/>
        </w:rPr>
        <w:t>ΔιΔικ</w:t>
      </w:r>
      <w:proofErr w:type="spellEnd"/>
      <w:r w:rsidRPr="00C92800">
        <w:rPr>
          <w:rFonts w:ascii="Times New Roman" w:hAnsi="Times New Roman" w:cs="Times New Roman" w:hint="cs"/>
          <w:color w:val="000000" w:themeColor="text1"/>
          <w:sz w:val="20"/>
          <w:szCs w:val="20"/>
          <w:shd w:val="clear" w:color="auto" w:fill="FFFFFF"/>
        </w:rPr>
        <w:t xml:space="preserve"> 1990, σ. 257.</w:t>
      </w:r>
    </w:p>
  </w:footnote>
  <w:footnote w:id="70">
    <w:p w:rsidR="00ED337E" w:rsidRPr="00C92800" w:rsidRDefault="00ED337E" w:rsidP="00ED337E">
      <w:pPr>
        <w:pStyle w:val="ac"/>
        <w:jc w:val="both"/>
        <w:rPr>
          <w:color w:val="000000" w:themeColor="text1"/>
        </w:rPr>
      </w:pPr>
      <w:r w:rsidRPr="00C92800">
        <w:rPr>
          <w:rStyle w:val="ad"/>
          <w:rFonts w:hint="cs"/>
          <w:color w:val="000000" w:themeColor="text1"/>
        </w:rPr>
        <w:footnoteRef/>
      </w:r>
      <w:r w:rsidRPr="00C92800">
        <w:rPr>
          <w:rFonts w:hint="cs"/>
          <w:color w:val="000000" w:themeColor="text1"/>
        </w:rPr>
        <w:t xml:space="preserve"> </w:t>
      </w:r>
      <w:r w:rsidRPr="00C92800">
        <w:rPr>
          <w:rFonts w:hint="cs"/>
          <w:color w:val="000000" w:themeColor="text1"/>
        </w:rPr>
        <w:t>Όταν, δηλαδή, ο αιτών θεμελιώνει έννομο συμφέρον, τηρεί τις προβλεπόμενες προθεσμίες κ.λπ.</w:t>
      </w:r>
    </w:p>
  </w:footnote>
  <w:footnote w:id="71">
    <w:p w:rsidR="00ED337E" w:rsidRPr="00C92800" w:rsidRDefault="00ED337E" w:rsidP="00ED337E">
      <w:pPr>
        <w:pStyle w:val="ac"/>
        <w:jc w:val="both"/>
        <w:rPr>
          <w:color w:val="000000" w:themeColor="text1"/>
        </w:rPr>
      </w:pPr>
      <w:r w:rsidRPr="00C92800">
        <w:rPr>
          <w:rStyle w:val="ad"/>
          <w:rFonts w:hint="cs"/>
          <w:color w:val="000000" w:themeColor="text1"/>
        </w:rPr>
        <w:footnoteRef/>
      </w:r>
      <w:r w:rsidRPr="00C92800">
        <w:rPr>
          <w:rFonts w:hint="cs"/>
          <w:color w:val="000000" w:themeColor="text1"/>
        </w:rPr>
        <w:t xml:space="preserve"> </w:t>
      </w:r>
      <w:r w:rsidRPr="00C92800">
        <w:rPr>
          <w:rFonts w:hint="cs"/>
          <w:i/>
          <w:color w:val="000000" w:themeColor="text1"/>
        </w:rPr>
        <w:t xml:space="preserve">Β. </w:t>
      </w:r>
      <w:proofErr w:type="spellStart"/>
      <w:r w:rsidRPr="00C92800">
        <w:rPr>
          <w:rFonts w:hint="cs"/>
          <w:i/>
          <w:color w:val="000000" w:themeColor="text1"/>
        </w:rPr>
        <w:t>Σκουρή</w:t>
      </w:r>
      <w:proofErr w:type="spellEnd"/>
      <w:r w:rsidRPr="00C92800">
        <w:rPr>
          <w:rFonts w:hint="cs"/>
          <w:color w:val="000000" w:themeColor="text1"/>
        </w:rPr>
        <w:t xml:space="preserve">, Διοικητικό Δικονομικό Δίκαιο Ι, </w:t>
      </w:r>
      <w:proofErr w:type="spellStart"/>
      <w:r w:rsidRPr="00C92800">
        <w:rPr>
          <w:rFonts w:hint="cs"/>
          <w:color w:val="000000" w:themeColor="text1"/>
        </w:rPr>
        <w:t>Εκδ</w:t>
      </w:r>
      <w:proofErr w:type="spellEnd"/>
      <w:r w:rsidRPr="00C92800">
        <w:rPr>
          <w:rFonts w:hint="cs"/>
          <w:color w:val="000000" w:themeColor="text1"/>
        </w:rPr>
        <w:t xml:space="preserve">. </w:t>
      </w:r>
      <w:proofErr w:type="spellStart"/>
      <w:r w:rsidRPr="00C92800">
        <w:rPr>
          <w:rFonts w:hint="cs"/>
          <w:color w:val="000000" w:themeColor="text1"/>
        </w:rPr>
        <w:t>Σάκκουλα</w:t>
      </w:r>
      <w:proofErr w:type="spellEnd"/>
      <w:r w:rsidRPr="00C92800">
        <w:rPr>
          <w:rFonts w:hint="cs"/>
          <w:color w:val="000000" w:themeColor="text1"/>
        </w:rPr>
        <w:t xml:space="preserve">, Θεσσαλονίκη, 1996, σ. 71 </w:t>
      </w:r>
      <w:proofErr w:type="spellStart"/>
      <w:r w:rsidRPr="00C92800">
        <w:rPr>
          <w:rFonts w:hint="cs"/>
          <w:color w:val="000000" w:themeColor="text1"/>
        </w:rPr>
        <w:t>επ</w:t>
      </w:r>
      <w:proofErr w:type="spellEnd"/>
      <w:r w:rsidRPr="00C92800">
        <w:rPr>
          <w:rFonts w:hint="cs"/>
          <w:color w:val="000000" w:themeColor="text1"/>
        </w:rPr>
        <w:t>.</w:t>
      </w:r>
    </w:p>
  </w:footnote>
  <w:footnote w:id="72">
    <w:p w:rsidR="00ED337E" w:rsidRDefault="00ED337E" w:rsidP="00ED337E">
      <w:pPr>
        <w:pStyle w:val="ac"/>
      </w:pPr>
      <w:r>
        <w:rPr>
          <w:rStyle w:val="ad"/>
        </w:rPr>
        <w:footnoteRef/>
      </w:r>
      <w:r>
        <w:t xml:space="preserve"> </w:t>
      </w:r>
      <w:r>
        <w:t xml:space="preserve">Βλ. </w:t>
      </w:r>
      <w:r w:rsidRPr="00ED337E">
        <w:rPr>
          <w:i/>
        </w:rPr>
        <w:t>Φ. Σπυρόπουλου</w:t>
      </w:r>
      <w:r w:rsidRPr="00ED337E">
        <w:t xml:space="preserve">, Συνταγματικό Δίκαιο, </w:t>
      </w:r>
      <w:proofErr w:type="spellStart"/>
      <w:r w:rsidRPr="00ED337E">
        <w:t>Εκδ</w:t>
      </w:r>
      <w:proofErr w:type="spellEnd"/>
      <w:r w:rsidRPr="00ED337E">
        <w:t xml:space="preserve">. </w:t>
      </w:r>
      <w:proofErr w:type="spellStart"/>
      <w:r w:rsidRPr="00ED337E">
        <w:t>Σάκκουλα</w:t>
      </w:r>
      <w:proofErr w:type="spellEnd"/>
      <w:r w:rsidRPr="00ED337E">
        <w:t xml:space="preserve">, Αθήνα, 2020, σ. 405 </w:t>
      </w:r>
      <w:proofErr w:type="spellStart"/>
      <w:r w:rsidRPr="00ED337E">
        <w:t>επ.</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37E"/>
    <w:rsid w:val="000A5B2C"/>
    <w:rsid w:val="002B44C4"/>
    <w:rsid w:val="002B6C3C"/>
    <w:rsid w:val="002C4607"/>
    <w:rsid w:val="00354A08"/>
    <w:rsid w:val="004E614E"/>
    <w:rsid w:val="00685307"/>
    <w:rsid w:val="00CC0FDC"/>
    <w:rsid w:val="00CE54AB"/>
    <w:rsid w:val="00E92AC9"/>
    <w:rsid w:val="00ED33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73E17531"/>
  <w15:chartTrackingRefBased/>
  <w15:docId w15:val="{375F1445-D2E3-5F4F-85CB-3472D30D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37E"/>
    <w:rPr>
      <w:kern w:val="0"/>
      <w14:ligatures w14:val="none"/>
    </w:rPr>
  </w:style>
  <w:style w:type="paragraph" w:styleId="1">
    <w:name w:val="heading 1"/>
    <w:basedOn w:val="a"/>
    <w:next w:val="a"/>
    <w:link w:val="1Char"/>
    <w:uiPriority w:val="9"/>
    <w:qFormat/>
    <w:rsid w:val="00ED337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ED337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ED337E"/>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ED337E"/>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Char"/>
    <w:uiPriority w:val="9"/>
    <w:semiHidden/>
    <w:unhideWhenUsed/>
    <w:qFormat/>
    <w:rsid w:val="00ED337E"/>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Char"/>
    <w:uiPriority w:val="9"/>
    <w:semiHidden/>
    <w:unhideWhenUsed/>
    <w:qFormat/>
    <w:rsid w:val="00ED337E"/>
    <w:pPr>
      <w:keepNext/>
      <w:keepLines/>
      <w:spacing w:before="4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ED337E"/>
    <w:pPr>
      <w:keepNext/>
      <w:keepLines/>
      <w:spacing w:before="4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ED337E"/>
    <w:pPr>
      <w:keepNext/>
      <w:keepLines/>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ED337E"/>
    <w:pPr>
      <w:keepNext/>
      <w:keepLines/>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D337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D337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D337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D337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D337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D337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D337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D337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D337E"/>
    <w:rPr>
      <w:rFonts w:eastAsiaTheme="majorEastAsia" w:cstheme="majorBidi"/>
      <w:color w:val="272727" w:themeColor="text1" w:themeTint="D8"/>
    </w:rPr>
  </w:style>
  <w:style w:type="paragraph" w:styleId="a3">
    <w:name w:val="Title"/>
    <w:basedOn w:val="a"/>
    <w:next w:val="a"/>
    <w:link w:val="Char"/>
    <w:uiPriority w:val="10"/>
    <w:qFormat/>
    <w:rsid w:val="00ED337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ED337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D337E"/>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ED337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D337E"/>
    <w:pPr>
      <w:spacing w:before="160" w:after="160"/>
      <w:jc w:val="center"/>
    </w:pPr>
    <w:rPr>
      <w:i/>
      <w:iCs/>
      <w:color w:val="404040" w:themeColor="text1" w:themeTint="BF"/>
      <w:kern w:val="2"/>
      <w14:ligatures w14:val="standardContextual"/>
    </w:rPr>
  </w:style>
  <w:style w:type="character" w:customStyle="1" w:styleId="Char1">
    <w:name w:val="Απόσπασμα Char"/>
    <w:basedOn w:val="a0"/>
    <w:link w:val="a5"/>
    <w:uiPriority w:val="29"/>
    <w:rsid w:val="00ED337E"/>
    <w:rPr>
      <w:i/>
      <w:iCs/>
      <w:color w:val="404040" w:themeColor="text1" w:themeTint="BF"/>
    </w:rPr>
  </w:style>
  <w:style w:type="paragraph" w:styleId="a6">
    <w:name w:val="List Paragraph"/>
    <w:basedOn w:val="a"/>
    <w:uiPriority w:val="34"/>
    <w:qFormat/>
    <w:rsid w:val="00ED337E"/>
    <w:pPr>
      <w:ind w:left="720"/>
      <w:contextualSpacing/>
    </w:pPr>
    <w:rPr>
      <w:kern w:val="2"/>
      <w14:ligatures w14:val="standardContextual"/>
    </w:rPr>
  </w:style>
  <w:style w:type="character" w:styleId="a7">
    <w:name w:val="Intense Emphasis"/>
    <w:basedOn w:val="a0"/>
    <w:uiPriority w:val="21"/>
    <w:qFormat/>
    <w:rsid w:val="00ED337E"/>
    <w:rPr>
      <w:i/>
      <w:iCs/>
      <w:color w:val="2F5496" w:themeColor="accent1" w:themeShade="BF"/>
    </w:rPr>
  </w:style>
  <w:style w:type="paragraph" w:styleId="a8">
    <w:name w:val="Intense Quote"/>
    <w:basedOn w:val="a"/>
    <w:next w:val="a"/>
    <w:link w:val="Char2"/>
    <w:uiPriority w:val="30"/>
    <w:qFormat/>
    <w:rsid w:val="00ED33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har2">
    <w:name w:val="Έντονο απόσπ. Char"/>
    <w:basedOn w:val="a0"/>
    <w:link w:val="a8"/>
    <w:uiPriority w:val="30"/>
    <w:rsid w:val="00ED337E"/>
    <w:rPr>
      <w:i/>
      <w:iCs/>
      <w:color w:val="2F5496" w:themeColor="accent1" w:themeShade="BF"/>
    </w:rPr>
  </w:style>
  <w:style w:type="character" w:styleId="a9">
    <w:name w:val="Intense Reference"/>
    <w:basedOn w:val="a0"/>
    <w:uiPriority w:val="32"/>
    <w:qFormat/>
    <w:rsid w:val="00ED337E"/>
    <w:rPr>
      <w:b/>
      <w:bCs/>
      <w:smallCaps/>
      <w:color w:val="2F5496" w:themeColor="accent1" w:themeShade="BF"/>
      <w:spacing w:val="5"/>
    </w:rPr>
  </w:style>
  <w:style w:type="character" w:customStyle="1" w:styleId="apple-converted-space">
    <w:name w:val="apple-converted-space"/>
    <w:basedOn w:val="a0"/>
    <w:rsid w:val="00ED337E"/>
  </w:style>
  <w:style w:type="character" w:styleId="-">
    <w:name w:val="Hyperlink"/>
    <w:basedOn w:val="a0"/>
    <w:uiPriority w:val="99"/>
    <w:unhideWhenUsed/>
    <w:rsid w:val="00ED337E"/>
    <w:rPr>
      <w:color w:val="0000FF"/>
      <w:u w:val="single"/>
    </w:rPr>
  </w:style>
  <w:style w:type="character" w:styleId="aa">
    <w:name w:val="Strong"/>
    <w:basedOn w:val="a0"/>
    <w:uiPriority w:val="22"/>
    <w:qFormat/>
    <w:rsid w:val="00ED337E"/>
    <w:rPr>
      <w:b/>
      <w:bCs/>
    </w:rPr>
  </w:style>
  <w:style w:type="character" w:customStyle="1" w:styleId="dlgkeimeno1">
    <w:name w:val="dlgkeimeno1"/>
    <w:basedOn w:val="a0"/>
    <w:rsid w:val="00ED337E"/>
  </w:style>
  <w:style w:type="character" w:styleId="ab">
    <w:name w:val="Emphasis"/>
    <w:basedOn w:val="a0"/>
    <w:uiPriority w:val="20"/>
    <w:qFormat/>
    <w:rsid w:val="00ED337E"/>
    <w:rPr>
      <w:i/>
      <w:iCs/>
    </w:rPr>
  </w:style>
  <w:style w:type="paragraph" w:styleId="ac">
    <w:name w:val="footnote text"/>
    <w:basedOn w:val="a"/>
    <w:link w:val="Char3"/>
    <w:uiPriority w:val="99"/>
    <w:unhideWhenUsed/>
    <w:qFormat/>
    <w:rsid w:val="00ED337E"/>
    <w:rPr>
      <w:rFonts w:ascii="Times New Roman" w:eastAsia="Times New Roman" w:hAnsi="Times New Roman" w:cs="Times New Roman"/>
      <w:sz w:val="20"/>
      <w:szCs w:val="20"/>
      <w:lang w:eastAsia="el-GR"/>
    </w:rPr>
  </w:style>
  <w:style w:type="character" w:customStyle="1" w:styleId="Char3">
    <w:name w:val="Κείμενο υποσημείωσης Char"/>
    <w:basedOn w:val="a0"/>
    <w:link w:val="ac"/>
    <w:uiPriority w:val="99"/>
    <w:rsid w:val="00ED337E"/>
    <w:rPr>
      <w:rFonts w:ascii="Times New Roman" w:eastAsia="Times New Roman" w:hAnsi="Times New Roman" w:cs="Times New Roman"/>
      <w:kern w:val="0"/>
      <w:sz w:val="20"/>
      <w:szCs w:val="20"/>
      <w:lang w:eastAsia="el-GR"/>
      <w14:ligatures w14:val="none"/>
    </w:rPr>
  </w:style>
  <w:style w:type="character" w:styleId="ad">
    <w:name w:val="footnote reference"/>
    <w:basedOn w:val="a0"/>
    <w:uiPriority w:val="99"/>
    <w:unhideWhenUsed/>
    <w:rsid w:val="00ED337E"/>
    <w:rPr>
      <w:vertAlign w:val="superscript"/>
    </w:rPr>
  </w:style>
  <w:style w:type="paragraph" w:styleId="Web">
    <w:name w:val="Normal (Web)"/>
    <w:basedOn w:val="a"/>
    <w:uiPriority w:val="99"/>
    <w:unhideWhenUsed/>
    <w:rsid w:val="00ED337E"/>
    <w:pPr>
      <w:spacing w:before="100" w:beforeAutospacing="1" w:after="100" w:afterAutospacing="1"/>
    </w:pPr>
    <w:rPr>
      <w:rFonts w:ascii="Times New Roman" w:eastAsia="Times New Roman" w:hAnsi="Times New Roman" w:cs="Times New Roman"/>
      <w:lang w:eastAsia="el-GR"/>
    </w:rPr>
  </w:style>
  <w:style w:type="character" w:customStyle="1" w:styleId="ae">
    <w:name w:val="Αγκίστρωση υποσημείωσης"/>
    <w:rsid w:val="00ED337E"/>
    <w:rPr>
      <w:vertAlign w:val="superscript"/>
    </w:rPr>
  </w:style>
  <w:style w:type="paragraph" w:customStyle="1" w:styleId="af">
    <w:name w:val="Υποσημείωση"/>
    <w:basedOn w:val="a"/>
    <w:rsid w:val="00ED337E"/>
    <w:pPr>
      <w:suppressAutoHyphens/>
    </w:pPr>
    <w:rPr>
      <w:rFonts w:ascii="Arial" w:eastAsia="Times New Roman" w:hAnsi="Arial" w:cs="Arial"/>
    </w:rPr>
  </w:style>
  <w:style w:type="character" w:customStyle="1" w:styleId="2Char0">
    <w:name w:val="Σώμα κείμενου 2 Char"/>
    <w:basedOn w:val="a0"/>
    <w:link w:val="20"/>
    <w:uiPriority w:val="99"/>
    <w:rsid w:val="00ED337E"/>
    <w:rPr>
      <w:rFonts w:ascii="Arial" w:eastAsia="Times New Roman" w:hAnsi="Arial" w:cs="Arial"/>
      <w:b/>
      <w:bCs/>
      <w:u w:val="single"/>
    </w:rPr>
  </w:style>
  <w:style w:type="paragraph" w:styleId="af0">
    <w:name w:val="Body Text"/>
    <w:basedOn w:val="a"/>
    <w:link w:val="Char4"/>
    <w:uiPriority w:val="99"/>
    <w:rsid w:val="00ED337E"/>
    <w:pPr>
      <w:suppressAutoHyphens/>
      <w:spacing w:line="480" w:lineRule="auto"/>
      <w:jc w:val="center"/>
    </w:pPr>
    <w:rPr>
      <w:rFonts w:ascii="Arial" w:eastAsia="Times New Roman" w:hAnsi="Arial" w:cs="Arial"/>
      <w:b/>
      <w:bCs/>
      <w:u w:val="single"/>
    </w:rPr>
  </w:style>
  <w:style w:type="character" w:customStyle="1" w:styleId="Char4">
    <w:name w:val="Σώμα κειμένου Char"/>
    <w:basedOn w:val="a0"/>
    <w:link w:val="af0"/>
    <w:uiPriority w:val="99"/>
    <w:rsid w:val="00ED337E"/>
    <w:rPr>
      <w:rFonts w:ascii="Arial" w:eastAsia="Times New Roman" w:hAnsi="Arial" w:cs="Arial"/>
      <w:b/>
      <w:bCs/>
      <w:kern w:val="0"/>
      <w:u w:val="single"/>
      <w14:ligatures w14:val="none"/>
    </w:rPr>
  </w:style>
  <w:style w:type="paragraph" w:styleId="20">
    <w:name w:val="Body Text 2"/>
    <w:basedOn w:val="a"/>
    <w:link w:val="2Char0"/>
    <w:uiPriority w:val="99"/>
    <w:rsid w:val="00ED337E"/>
    <w:pPr>
      <w:suppressAutoHyphens/>
      <w:spacing w:line="480" w:lineRule="auto"/>
      <w:jc w:val="center"/>
    </w:pPr>
    <w:rPr>
      <w:rFonts w:ascii="Arial" w:eastAsia="Times New Roman" w:hAnsi="Arial" w:cs="Arial"/>
      <w:b/>
      <w:bCs/>
      <w:kern w:val="2"/>
      <w:u w:val="single"/>
      <w14:ligatures w14:val="standardContextual"/>
    </w:rPr>
  </w:style>
  <w:style w:type="character" w:customStyle="1" w:styleId="2Char1">
    <w:name w:val="Σώμα κείμενου 2 Char1"/>
    <w:basedOn w:val="a0"/>
    <w:uiPriority w:val="99"/>
    <w:semiHidden/>
    <w:rsid w:val="00ED337E"/>
    <w:rPr>
      <w:kern w:val="0"/>
      <w14:ligatures w14:val="none"/>
    </w:rPr>
  </w:style>
  <w:style w:type="paragraph" w:styleId="21">
    <w:name w:val="Body Text Indent 2"/>
    <w:basedOn w:val="a"/>
    <w:link w:val="2Char2"/>
    <w:uiPriority w:val="99"/>
    <w:rsid w:val="00ED337E"/>
    <w:pPr>
      <w:suppressAutoHyphens/>
      <w:spacing w:line="480" w:lineRule="auto"/>
      <w:ind w:left="360" w:firstLine="360"/>
      <w:jc w:val="both"/>
    </w:pPr>
    <w:rPr>
      <w:rFonts w:ascii="Arial" w:eastAsia="Times New Roman" w:hAnsi="Arial" w:cs="Arial"/>
    </w:rPr>
  </w:style>
  <w:style w:type="character" w:customStyle="1" w:styleId="2Char2">
    <w:name w:val="Σώμα κείμενου με εσοχή 2 Char"/>
    <w:basedOn w:val="a0"/>
    <w:link w:val="21"/>
    <w:uiPriority w:val="99"/>
    <w:rsid w:val="00ED337E"/>
    <w:rPr>
      <w:rFonts w:ascii="Arial" w:eastAsia="Times New Roman" w:hAnsi="Arial" w:cs="Arial"/>
      <w:kern w:val="0"/>
      <w14:ligatures w14:val="none"/>
    </w:rPr>
  </w:style>
  <w:style w:type="paragraph" w:styleId="af1">
    <w:name w:val="No Spacing"/>
    <w:uiPriority w:val="1"/>
    <w:qFormat/>
    <w:rsid w:val="00ED337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gr/ste/faces/nomologia/n_apotelesma.jsp?paramId=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e.gr/ste/faces/nomologia/n_apotelesma.jsp?paramId=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te.gr/ste/faces/nomologia/n_apotelesma.jsp?paramId=3" TargetMode="External"/><Relationship Id="rId5" Type="http://schemas.openxmlformats.org/officeDocument/2006/relationships/footnotes" Target="footnotes.xml"/><Relationship Id="rId10" Type="http://schemas.openxmlformats.org/officeDocument/2006/relationships/hyperlink" Target="https://www.ste.gr/ste/faces/nomologia/n_apotelesma.jsp?paramId=3" TargetMode="External"/><Relationship Id="rId4" Type="http://schemas.openxmlformats.org/officeDocument/2006/relationships/webSettings" Target="webSettings.xml"/><Relationship Id="rId9" Type="http://schemas.openxmlformats.org/officeDocument/2006/relationships/hyperlink" Target="https://www.ste.gr/ste/faces/nomologia/n_apotelesma.jsp?paramId=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djustice.gr/osddyddweb/" TargetMode="External"/><Relationship Id="rId7" Type="http://schemas.openxmlformats.org/officeDocument/2006/relationships/hyperlink" Target="https://www.adjustice.gr/osddyddweb/" TargetMode="External"/><Relationship Id="rId2" Type="http://schemas.openxmlformats.org/officeDocument/2006/relationships/hyperlink" Target="https://www.adjustice.gr/osddyddweb/" TargetMode="External"/><Relationship Id="rId1" Type="http://schemas.openxmlformats.org/officeDocument/2006/relationships/hyperlink" Target="http://www.constitutionalism.gr=&#916;&#964;&#913;" TargetMode="External"/><Relationship Id="rId6" Type="http://schemas.openxmlformats.org/officeDocument/2006/relationships/hyperlink" Target="https://www.adjustice.gr/osddyddweb/" TargetMode="External"/><Relationship Id="rId5" Type="http://schemas.openxmlformats.org/officeDocument/2006/relationships/hyperlink" Target="https://www.adjustice.gr/osddyddweb/" TargetMode="External"/><Relationship Id="rId4" Type="http://schemas.openxmlformats.org/officeDocument/2006/relationships/hyperlink" Target="https://www.adjustice.gr/osddyddweb/"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7709D-7651-D34D-8444-14D6E714D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5778</Words>
  <Characters>31203</Characters>
  <Application>Microsoft Office Word</Application>
  <DocSecurity>0</DocSecurity>
  <Lines>260</Lines>
  <Paragraphs>73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Prevedourou</dc:creator>
  <cp:keywords/>
  <dc:description/>
  <cp:lastModifiedBy>Jenny Prevedourou</cp:lastModifiedBy>
  <cp:revision>1</cp:revision>
  <dcterms:created xsi:type="dcterms:W3CDTF">2026-02-25T18:18:00Z</dcterms:created>
  <dcterms:modified xsi:type="dcterms:W3CDTF">2026-02-25T18:34:00Z</dcterms:modified>
</cp:coreProperties>
</file>