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2152" w:rsidRDefault="00E12152" w:rsidP="00E12152">
      <w:pPr>
        <w:pStyle w:val="PreformattedText"/>
        <w:rPr>
          <w:b/>
          <w:bCs/>
          <w:lang w:val="el-GR"/>
        </w:rPr>
      </w:pPr>
      <w:proofErr w:type="spellStart"/>
      <w:r>
        <w:rPr>
          <w:b/>
          <w:bCs/>
          <w:lang w:val="el-GR"/>
        </w:rPr>
        <w:t>ΣτΕ</w:t>
      </w:r>
      <w:proofErr w:type="spellEnd"/>
      <w:r>
        <w:rPr>
          <w:b/>
          <w:bCs/>
          <w:lang w:val="el-GR"/>
        </w:rPr>
        <w:t xml:space="preserve"> 745/2024</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ΤΟ ΣΥΜΒΟΥΛΙΟ ΤΗΣ ΕΠΙΚΡΑΤΕΙΑΣ (ΤΜΗΜΑ Δ΄)</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Συνεδρίασε δημόσια στο ακροατήριό του στις 28 Μαρτίου 2023,</w:t>
      </w:r>
      <w:r>
        <w:t> </w:t>
      </w:r>
      <w:r>
        <w:rPr>
          <w:lang w:val="el-GR"/>
        </w:rPr>
        <w:t xml:space="preserve">με την εξής σύνθεση: Σπυριδούλα </w:t>
      </w:r>
      <w:proofErr w:type="spellStart"/>
      <w:r>
        <w:rPr>
          <w:lang w:val="el-GR"/>
        </w:rPr>
        <w:t>Χρυσικοπούλου</w:t>
      </w:r>
      <w:proofErr w:type="spellEnd"/>
      <w:r>
        <w:rPr>
          <w:lang w:val="el-GR"/>
        </w:rPr>
        <w:t xml:space="preserve">, Αντιπρόεδρος, Πρόεδρος του Δ΄ Τμήματος, Μαρίνα Παπαδοπούλου, Όλγα </w:t>
      </w:r>
      <w:proofErr w:type="spellStart"/>
      <w:r>
        <w:rPr>
          <w:lang w:val="el-GR"/>
        </w:rPr>
        <w:t>Ζύγουρα</w:t>
      </w:r>
      <w:proofErr w:type="spellEnd"/>
      <w:r>
        <w:rPr>
          <w:lang w:val="el-GR"/>
        </w:rPr>
        <w:t>,</w:t>
      </w:r>
      <w:r>
        <w:t> </w:t>
      </w:r>
      <w:r>
        <w:rPr>
          <w:lang w:val="el-GR"/>
        </w:rPr>
        <w:t xml:space="preserve">Ηλίας </w:t>
      </w:r>
      <w:proofErr w:type="spellStart"/>
      <w:r>
        <w:rPr>
          <w:lang w:val="el-GR"/>
        </w:rPr>
        <w:t>Μάζος</w:t>
      </w:r>
      <w:proofErr w:type="spellEnd"/>
      <w:r>
        <w:rPr>
          <w:lang w:val="el-GR"/>
        </w:rPr>
        <w:t>, Χριστίνα Σιταρά, Σύμβουλοι, Ιωάννης Παπαγιάννης,</w:t>
      </w:r>
      <w:r>
        <w:t> </w:t>
      </w:r>
      <w:r>
        <w:rPr>
          <w:lang w:val="el-GR"/>
        </w:rPr>
        <w:t>Κωνσταντίνα Σκούρα, Πάρεδροι. Γραμματέας η Ιωάννα Παπαχαραλάμπους, Γραμματέας του Δ΄ Τμήματος.</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Για να δικάσει την από 17 Ιανουαρίου 2022 αίτηση:</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της ανώνυμης εταιρείας με την επωνυμία «</w:t>
      </w:r>
      <w:proofErr w:type="spellStart"/>
      <w:r w:rsidR="00655961">
        <w:rPr>
          <w:lang w:val="el-GR"/>
        </w:rPr>
        <w:t>Τ.Π</w:t>
      </w:r>
      <w:proofErr w:type="spellEnd"/>
      <w:r w:rsidR="00655961">
        <w:rPr>
          <w:lang w:val="el-GR"/>
        </w:rPr>
        <w:t>.</w:t>
      </w:r>
      <w:r>
        <w:rPr>
          <w:lang w:val="el-GR"/>
        </w:rPr>
        <w:t xml:space="preserve">», που εδρεύει στον Πειραιά </w:t>
      </w:r>
      <w:r w:rsidR="00655961">
        <w:rPr>
          <w:lang w:val="el-GR"/>
        </w:rPr>
        <w:t>…</w:t>
      </w:r>
      <w:r>
        <w:rPr>
          <w:lang w:val="el-GR"/>
        </w:rPr>
        <w:t>,</w:t>
      </w:r>
    </w:p>
    <w:p w:rsidR="00E12152" w:rsidRDefault="00E12152" w:rsidP="00E12152">
      <w:pPr>
        <w:pStyle w:val="PreformattedText"/>
        <w:rPr>
          <w:lang w:val="el-GR"/>
        </w:rPr>
      </w:pPr>
    </w:p>
    <w:p w:rsidR="00E12152" w:rsidRPr="005403D6" w:rsidRDefault="00E12152" w:rsidP="00E12152">
      <w:pPr>
        <w:pStyle w:val="PreformattedText"/>
        <w:rPr>
          <w:lang w:val="el-GR"/>
        </w:rPr>
      </w:pPr>
      <w:r>
        <w:rPr>
          <w:lang w:val="el-GR"/>
        </w:rPr>
        <w:t>κατά της ανώνυμης εταιρείας με την επωνυμία «Οργανισμός</w:t>
      </w:r>
      <w:r>
        <w:t> </w:t>
      </w:r>
      <w:r>
        <w:rPr>
          <w:lang w:val="el-GR"/>
        </w:rPr>
        <w:t>Λιμένος Ηγουμενίτσας Α.Ε.» (</w:t>
      </w:r>
      <w:proofErr w:type="spellStart"/>
      <w:r>
        <w:rPr>
          <w:lang w:val="el-GR"/>
        </w:rPr>
        <w:t>Ο.Λ.ΗΓ</w:t>
      </w:r>
      <w:proofErr w:type="spellEnd"/>
      <w:r>
        <w:rPr>
          <w:lang w:val="el-GR"/>
        </w:rPr>
        <w:t xml:space="preserve">. Α.Ε.), που εδρεύει στην Ηγουμενίτσα (Τερματικός Σταθμός Τ2 - Νέος Λιμένας Ηγουμενίτσας), </w:t>
      </w:r>
      <w:r w:rsidR="00655961">
        <w:rPr>
          <w:lang w:val="el-GR"/>
        </w:rPr>
        <w:t>…</w:t>
      </w:r>
      <w:r>
        <w:rPr>
          <w:lang w:val="el-GR"/>
        </w:rPr>
        <w:t>,</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και κατά των </w:t>
      </w:r>
      <w:proofErr w:type="spellStart"/>
      <w:r>
        <w:rPr>
          <w:lang w:val="el-GR"/>
        </w:rPr>
        <w:t>παρεμβαινουσών</w:t>
      </w:r>
      <w:proofErr w:type="spellEnd"/>
      <w:r>
        <w:rPr>
          <w:lang w:val="el-GR"/>
        </w:rPr>
        <w:t xml:space="preserve">: </w:t>
      </w:r>
      <w:r w:rsidR="00655961">
        <w:rPr>
          <w:lang w:val="el-GR"/>
        </w:rPr>
        <w:t>….</w:t>
      </w:r>
      <w:r>
        <w:rPr>
          <w:lang w:val="el-GR"/>
        </w:rPr>
        <w:t>.</w:t>
      </w:r>
    </w:p>
    <w:p w:rsidR="00E12152" w:rsidRDefault="00E12152" w:rsidP="00E12152">
      <w:pPr>
        <w:pStyle w:val="PreformattedText"/>
        <w:rPr>
          <w:lang w:val="el-GR"/>
        </w:rPr>
      </w:pPr>
    </w:p>
    <w:p w:rsidR="00E12152" w:rsidRDefault="00E12152" w:rsidP="00E12152">
      <w:pPr>
        <w:pStyle w:val="PreformattedText"/>
        <w:jc w:val="both"/>
        <w:rPr>
          <w:lang w:val="el-GR"/>
        </w:rPr>
      </w:pPr>
      <w:r>
        <w:rPr>
          <w:lang w:val="el-GR"/>
        </w:rPr>
        <w:t xml:space="preserve">Με την αίτηση αυτή η αιτούσα εταιρεία επιδιώκει να ακυρωθεί η υπ’ </w:t>
      </w:r>
      <w:proofErr w:type="spellStart"/>
      <w:r>
        <w:rPr>
          <w:lang w:val="el-GR"/>
        </w:rPr>
        <w:t>αριθμ</w:t>
      </w:r>
      <w:proofErr w:type="spellEnd"/>
      <w:r>
        <w:rPr>
          <w:lang w:val="el-GR"/>
        </w:rPr>
        <w:t xml:space="preserve">. 330/2021 απόφαση του Διοικητικού Συμβουλίου του Οργανισμού Λιμένος Ηγουμενίτσας </w:t>
      </w:r>
      <w:proofErr w:type="spellStart"/>
      <w:r>
        <w:rPr>
          <w:lang w:val="el-GR"/>
        </w:rPr>
        <w:t>Α.Ε</w:t>
      </w:r>
      <w:proofErr w:type="spellEnd"/>
      <w:r>
        <w:rPr>
          <w:lang w:val="el-GR"/>
        </w:rPr>
        <w:t xml:space="preserve"> και κάθε άλλη σχετική πράξη ή παράλειψη της Διοικήσεως.</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Η εκδίκαση άρχισε με την ανάγνωση της εκθέσεως της εισηγήτριας, Συμβούλου Μαρίνας Παπαδοπούλου.</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 xml:space="preserve">Κατόπιν το δικαστήριο άκουσε τους πληρεξούσιους της αιτούσας εταιρείας, οι οποίοι ανέπτυξαν και προφορικά τους προβαλλόμενους λόγους ακυρώσεως και ζήτησαν να γίνει δεκτή η αίτηση, την πληρεξούσια της καθ’ </w:t>
      </w:r>
      <w:proofErr w:type="spellStart"/>
      <w:r>
        <w:rPr>
          <w:lang w:val="el-GR"/>
        </w:rPr>
        <w:t>ής</w:t>
      </w:r>
      <w:proofErr w:type="spellEnd"/>
      <w:r>
        <w:rPr>
          <w:lang w:val="el-GR"/>
        </w:rPr>
        <w:t xml:space="preserve"> εταιρείας και τους πληρεξούσιους των </w:t>
      </w:r>
      <w:proofErr w:type="spellStart"/>
      <w:r>
        <w:rPr>
          <w:lang w:val="el-GR"/>
        </w:rPr>
        <w:t>παρεμβαινουσών</w:t>
      </w:r>
      <w:proofErr w:type="spellEnd"/>
      <w:r>
        <w:rPr>
          <w:lang w:val="el-GR"/>
        </w:rPr>
        <w:t xml:space="preserve"> εταιρειών, οι οποίοι ζήτησαν την απόρριψή της.</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Μετά τη δημόσια συνεδρίαση το δικαστήριο συνήλθε σε διάσκεψη σε αίθουσα του δικαστηρίου κ α ι</w:t>
      </w:r>
    </w:p>
    <w:p w:rsidR="00E12152" w:rsidRDefault="00E12152" w:rsidP="00E12152">
      <w:pPr>
        <w:pStyle w:val="PreformattedText"/>
        <w:rPr>
          <w:lang w:val="el-GR"/>
        </w:rPr>
      </w:pPr>
    </w:p>
    <w:p w:rsidR="00E12152" w:rsidRPr="005403D6" w:rsidRDefault="00E12152" w:rsidP="00E12152">
      <w:pPr>
        <w:pStyle w:val="PreformattedText"/>
        <w:rPr>
          <w:lang w:val="el-GR"/>
        </w:rPr>
      </w:pPr>
      <w:r>
        <w:rPr>
          <w:lang w:val="el-GR"/>
        </w:rPr>
        <w:t>Α φ ο ύ</w:t>
      </w:r>
      <w:r>
        <w:t> </w:t>
      </w:r>
      <w:r>
        <w:rPr>
          <w:lang w:val="el-GR"/>
        </w:rPr>
        <w:t>μ ε λ έ τ η σ ε</w:t>
      </w:r>
      <w:r>
        <w:t> </w:t>
      </w:r>
      <w:r>
        <w:rPr>
          <w:lang w:val="el-GR"/>
        </w:rPr>
        <w:t>τ α</w:t>
      </w:r>
      <w:r>
        <w:t> </w:t>
      </w:r>
      <w:r>
        <w:rPr>
          <w:lang w:val="el-GR"/>
        </w:rPr>
        <w:t>σ χ ε τ ι κ ά</w:t>
      </w:r>
      <w:r>
        <w:t> </w:t>
      </w:r>
      <w:r>
        <w:rPr>
          <w:lang w:val="el-GR"/>
        </w:rPr>
        <w:t xml:space="preserve">έ γ </w:t>
      </w:r>
      <w:proofErr w:type="spellStart"/>
      <w:r>
        <w:rPr>
          <w:lang w:val="el-GR"/>
        </w:rPr>
        <w:t>γ</w:t>
      </w:r>
      <w:proofErr w:type="spellEnd"/>
      <w:r>
        <w:rPr>
          <w:lang w:val="el-GR"/>
        </w:rPr>
        <w:t xml:space="preserve"> ρ α φ α</w:t>
      </w:r>
    </w:p>
    <w:p w:rsidR="00E12152" w:rsidRDefault="00E12152" w:rsidP="00E12152">
      <w:pPr>
        <w:pStyle w:val="PreformattedText"/>
        <w:rPr>
          <w:lang w:val="el-GR"/>
        </w:rPr>
      </w:pPr>
    </w:p>
    <w:p w:rsidR="00E12152" w:rsidRPr="005403D6" w:rsidRDefault="00E12152" w:rsidP="00E12152">
      <w:pPr>
        <w:pStyle w:val="PreformattedText"/>
        <w:rPr>
          <w:lang w:val="el-GR"/>
        </w:rPr>
      </w:pPr>
      <w:r>
        <w:rPr>
          <w:lang w:val="el-GR"/>
        </w:rPr>
        <w:t>Σ κ έ φ θ η κ ε</w:t>
      </w:r>
      <w:r>
        <w:t> </w:t>
      </w:r>
      <w:r>
        <w:rPr>
          <w:lang w:val="el-GR"/>
        </w:rPr>
        <w:t>κ α τ ά</w:t>
      </w:r>
      <w:r>
        <w:t> </w:t>
      </w:r>
      <w:r>
        <w:rPr>
          <w:lang w:val="el-GR"/>
        </w:rPr>
        <w:t>τ ο ν</w:t>
      </w:r>
      <w:r>
        <w:t> </w:t>
      </w:r>
      <w:r>
        <w:rPr>
          <w:lang w:val="el-GR"/>
        </w:rPr>
        <w:t>Ν ό μ ο</w:t>
      </w:r>
    </w:p>
    <w:p w:rsidR="00E12152" w:rsidRDefault="00E12152" w:rsidP="00E12152">
      <w:pPr>
        <w:pStyle w:val="PreformattedText"/>
        <w:rPr>
          <w:lang w:val="el-GR"/>
        </w:rPr>
      </w:pPr>
    </w:p>
    <w:p w:rsidR="00E12152" w:rsidRPr="005403D6" w:rsidRDefault="00E12152" w:rsidP="00E12152">
      <w:pPr>
        <w:pStyle w:val="PreformattedText"/>
        <w:rPr>
          <w:lang w:val="el-GR"/>
        </w:rPr>
      </w:pPr>
      <w:r>
        <w:rPr>
          <w:lang w:val="el-GR"/>
        </w:rPr>
        <w:t xml:space="preserve">1. </w:t>
      </w:r>
      <w:r>
        <w:t>E</w:t>
      </w:r>
      <w:proofErr w:type="spellStart"/>
      <w:r>
        <w:rPr>
          <w:lang w:val="el-GR"/>
        </w:rPr>
        <w:t>πειδή</w:t>
      </w:r>
      <w:proofErr w:type="spellEnd"/>
      <w:r>
        <w:rPr>
          <w:lang w:val="el-GR"/>
        </w:rPr>
        <w:t xml:space="preserve">, για την άσκηση της υπό κρίση αιτήσεως έχει καταβληθεί το κατά </w:t>
      </w:r>
      <w:proofErr w:type="spellStart"/>
      <w:r>
        <w:rPr>
          <w:lang w:val="el-GR"/>
        </w:rPr>
        <w:t>νόμον</w:t>
      </w:r>
      <w:proofErr w:type="spellEnd"/>
      <w:r>
        <w:rPr>
          <w:lang w:val="el-GR"/>
        </w:rPr>
        <w:t xml:space="preserve"> παράβολο (κωδικός ηλεκτρονικού </w:t>
      </w:r>
      <w:proofErr w:type="spellStart"/>
      <w:r>
        <w:rPr>
          <w:lang w:val="el-GR"/>
        </w:rPr>
        <w:t>παραβόλου</w:t>
      </w:r>
      <w:proofErr w:type="spellEnd"/>
      <w:r>
        <w:rPr>
          <w:lang w:val="el-GR"/>
        </w:rPr>
        <w:t xml:space="preserve"> 450017673952 0318 037/2022).</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2. Επειδή, με την αίτηση αυτή ζητείται η </w:t>
      </w:r>
      <w:r>
        <w:rPr>
          <w:b/>
          <w:bCs/>
          <w:lang w:val="el-GR"/>
        </w:rPr>
        <w:t>ακύρωση της 330/2021 απόφασης του Διοικητικού Συμβουλίου της ανώνυμης εταιρείας με την επωνυμία «Οργανισμός Λιμένος Ηγουμενίτσας Α.Ε.» (</w:t>
      </w:r>
      <w:proofErr w:type="spellStart"/>
      <w:r>
        <w:rPr>
          <w:b/>
          <w:bCs/>
          <w:lang w:val="el-GR"/>
        </w:rPr>
        <w:t>Ο.Λ.ΗΓ</w:t>
      </w:r>
      <w:proofErr w:type="spellEnd"/>
      <w:r>
        <w:rPr>
          <w:b/>
          <w:bCs/>
          <w:lang w:val="el-GR"/>
        </w:rPr>
        <w:t xml:space="preserve">. Α.Ε.), με την οποία αποφασίστηκε, σύμφωνα με το άρθρο 6 του Κανονισμού (ΕΕ) 2017/352 του Ευρωπαϊκού Κοινοβουλίου και του Συμβουλίου, ο περιορισμός του αριθμού των </w:t>
      </w:r>
      <w:proofErr w:type="spellStart"/>
      <w:r>
        <w:rPr>
          <w:b/>
          <w:bCs/>
          <w:lang w:val="el-GR"/>
        </w:rPr>
        <w:t>παρόχων</w:t>
      </w:r>
      <w:proofErr w:type="spellEnd"/>
      <w:r>
        <w:rPr>
          <w:b/>
          <w:bCs/>
          <w:lang w:val="el-GR"/>
        </w:rPr>
        <w:t xml:space="preserve"> της λιμενικής υπηρεσίας «Ευκολίες υποδοχής αποβλήτων και καταλοίπων φορτίου των πλοίων που καταπλέουν στους λιμένες αρμοδιότητας της «</w:t>
      </w:r>
      <w:proofErr w:type="spellStart"/>
      <w:r>
        <w:rPr>
          <w:b/>
          <w:bCs/>
          <w:lang w:val="el-GR"/>
        </w:rPr>
        <w:t>Ο.Λ.ΗΓ</w:t>
      </w:r>
      <w:proofErr w:type="spellEnd"/>
      <w:r>
        <w:rPr>
          <w:b/>
          <w:bCs/>
          <w:lang w:val="el-GR"/>
        </w:rPr>
        <w:t>. Α.Ε.», σε έναν</w:t>
      </w:r>
      <w:r>
        <w:rPr>
          <w:b/>
          <w:bCs/>
        </w:rPr>
        <w:t> </w:t>
      </w:r>
      <w:proofErr w:type="spellStart"/>
      <w:r>
        <w:rPr>
          <w:b/>
          <w:bCs/>
          <w:lang w:val="el-GR"/>
        </w:rPr>
        <w:t>πάροχο</w:t>
      </w:r>
      <w:proofErr w:type="spellEnd"/>
      <w:r>
        <w:rPr>
          <w:b/>
          <w:bCs/>
          <w:lang w:val="el-GR"/>
        </w:rPr>
        <w:t xml:space="preserve"> για την κατηγορία των στερεών αποβλήτων και</w:t>
      </w:r>
      <w:r>
        <w:rPr>
          <w:b/>
          <w:bCs/>
        </w:rPr>
        <w:t> </w:t>
      </w:r>
      <w:r>
        <w:rPr>
          <w:b/>
          <w:bCs/>
          <w:lang w:val="el-GR"/>
        </w:rPr>
        <w:t xml:space="preserve">σε έναν </w:t>
      </w:r>
      <w:proofErr w:type="spellStart"/>
      <w:r>
        <w:rPr>
          <w:b/>
          <w:bCs/>
          <w:lang w:val="el-GR"/>
        </w:rPr>
        <w:t>πάροχο</w:t>
      </w:r>
      <w:proofErr w:type="spellEnd"/>
      <w:r>
        <w:rPr>
          <w:b/>
          <w:bCs/>
          <w:lang w:val="el-GR"/>
        </w:rPr>
        <w:t xml:space="preserve"> για την κατηγορία των υγρών αποβλήτων</w:t>
      </w:r>
      <w:r>
        <w:rPr>
          <w:lang w:val="el-GR"/>
        </w:rPr>
        <w:t xml:space="preserve"> και εξουσιοδοτήθηκε ο Διευθύνων Σύμβουλος να προβεί σε όλες τις νόμιμες ενέργειες για την ανάδειξη των </w:t>
      </w:r>
      <w:proofErr w:type="spellStart"/>
      <w:r>
        <w:rPr>
          <w:lang w:val="el-GR"/>
        </w:rPr>
        <w:t>παρόχων</w:t>
      </w:r>
      <w:proofErr w:type="spellEnd"/>
      <w:r>
        <w:rPr>
          <w:lang w:val="el-GR"/>
        </w:rPr>
        <w:t xml:space="preserve"> βάσει διαγωνιστικής διαδικασίας κατά τις διατάξεις του ν. 4413/2016.</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3. Επειδή, η υπόθεση εισήχθη λόγω σπουδαιότητας στην επταμελή σύνθεση του</w:t>
      </w:r>
      <w:r>
        <w:t> </w:t>
      </w:r>
      <w:r>
        <w:rPr>
          <w:lang w:val="el-GR"/>
        </w:rPr>
        <w:t xml:space="preserve">Τμήματος του Δικαστηρίου με την από 14.3.2022 πράξη της Προέδρου του Δ΄ Τμήματος (άρθρο 14 παρ. 5 εδάφιο πρώτο του </w:t>
      </w:r>
      <w:proofErr w:type="spellStart"/>
      <w:r>
        <w:rPr>
          <w:lang w:val="el-GR"/>
        </w:rPr>
        <w:t>π.δ.</w:t>
      </w:r>
      <w:proofErr w:type="spellEnd"/>
      <w:r>
        <w:rPr>
          <w:lang w:val="el-GR"/>
        </w:rPr>
        <w:t xml:space="preserve"> 18/1989, Α΄ 8).</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4. Επειδή, στη δίκη παρεμβαίνουν με έννομο συμφέρον και εν γένει </w:t>
      </w:r>
      <w:proofErr w:type="spellStart"/>
      <w:r>
        <w:rPr>
          <w:lang w:val="el-GR"/>
        </w:rPr>
        <w:t>παραδεκτώς</w:t>
      </w:r>
      <w:proofErr w:type="spellEnd"/>
      <w:r>
        <w:rPr>
          <w:lang w:val="el-GR"/>
        </w:rPr>
        <w:t xml:space="preserve"> υπέρ του κύρους της προσβαλλόμενης πράξης οι δραστηριοποιούμενες στις επίμαχες λιμενικές υπηρεσίες εταιρείες και συγκεκριμένα, α) </w:t>
      </w:r>
      <w:r w:rsidR="00655961">
        <w:rPr>
          <w:lang w:val="el-GR"/>
        </w:rPr>
        <w:t>…</w:t>
      </w:r>
      <w:r>
        <w:rPr>
          <w:lang w:val="el-GR"/>
        </w:rPr>
        <w:t>.</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5. Επειδή, η προσβαλλόμενη πράξη έχει εκδοθεί κατ’ εφαρμογή του </w:t>
      </w:r>
      <w:r>
        <w:rPr>
          <w:b/>
          <w:bCs/>
          <w:lang w:val="el-GR"/>
        </w:rPr>
        <w:t>Κανονισμού (ΕΕ) 2017/352 του Ευρωπαϊκού Κοινοβουλίου και του Συμβουλίου, της 15ης Φεβρουαρίου 2017 «για τη θέσπιση πλαισίου όσον αφορά την παροχή λιμενικών υπηρεσιών και κοινών κανόνων για τη χρηματοοικονομική διαφάνεια των λιμένων» (</w:t>
      </w:r>
      <w:r>
        <w:rPr>
          <w:b/>
          <w:bCs/>
        </w:rPr>
        <w:t>L</w:t>
      </w:r>
      <w:r>
        <w:rPr>
          <w:b/>
          <w:bCs/>
          <w:lang w:val="el-GR"/>
        </w:rPr>
        <w:t xml:space="preserve"> 57/3.3.2017</w:t>
      </w:r>
      <w:r>
        <w:rPr>
          <w:lang w:val="el-GR"/>
        </w:rPr>
        <w:t>), ο οποίος έχει άμεση ισχύ χωρίς να απαιτείται εισαγωγή του στην εσωτερική νομοθεσία, υπερέχει δε των κοινών νόμων και</w:t>
      </w:r>
      <w:r>
        <w:t> </w:t>
      </w:r>
      <w:r>
        <w:rPr>
          <w:lang w:val="el-GR"/>
        </w:rPr>
        <w:t xml:space="preserve">διοικητικών πράξεων κάθε φύσεως (κανονιστικών ή ατομικών). Στο προοίμιο του Κανονισμού αυτού αναφέρονται τα ακόλουθα: «(1) Η πλήρης ενσωμάτωση των λιμένων σε αλυσίδες αδιάκοπης μεταφοράς και εφοδιαστικής ροής είναι απαραίτητη στην ανάπτυξη και αποτελεσματικότερη χρήση και λειτουργία του διευρωπαϊκού δικτύου μεταφορών και της εσωτερικής αγοράς … (2) … (4) Η διευκόλυνση της πρόσβασης στην αγορά λιμενικών υπηρεσιών και η εισαγωγή </w:t>
      </w:r>
      <w:r>
        <w:rPr>
          <w:lang w:val="el-GR"/>
        </w:rPr>
        <w:lastRenderedPageBreak/>
        <w:t xml:space="preserve">χρηματοοικονομικής διαφάνειας και αυτονομίας των θαλάσσιων λιμένων θα βελτιώσουν την ποιότητα και αποδοτικότητα των υπηρεσιών που παρέχονται στους χρήστες του λιμένα και θα συμβάλουν στη δημιουργία ενός κλίματος ευνοϊκότερου για επενδύσεις στους λιμένες. Με αυτόν τον τρόπο θα συμβάλουν στη μείωση του κόστους για τους χρήστες των μεταφορών, στην προώθηση θαλάσσιων μεταφορών μικρών αποστάσεων και στον καλύτερο συνδυασμό των θαλάσσιων μεταφορών με τις σιδηροδρομικές, εσωτερικές πλωτές και οδικές μεταφορές. (5) … (10) Ο παρών κανονισμός </w:t>
      </w:r>
      <w:r>
        <w:rPr>
          <w:b/>
          <w:bCs/>
          <w:lang w:val="el-GR"/>
        </w:rPr>
        <w:t>δεν επιβάλλει κάποιο ειδικό μοντέλο για τη διαχείριση των θαλάσσιων λιμένων και δεν επηρεάζει με κανέναν τρόπο την αρμοδιότητα των κρατών μελών να παρέχουν, σύμφωνα με τη νομοθεσία της Ένωσης, μη οικονομικές υπηρεσίες γενικού συμφέροντος.</w:t>
      </w:r>
      <w:r>
        <w:rPr>
          <w:lang w:val="el-GR"/>
        </w:rPr>
        <w:t xml:space="preserve"> Μπορούν να υπάρξουν </w:t>
      </w:r>
      <w:r>
        <w:rPr>
          <w:b/>
          <w:bCs/>
          <w:lang w:val="el-GR"/>
        </w:rPr>
        <w:t>διάφορα μοντέλα διαχείρισης των λιμένων, με την προϋπόθεση της τήρησης του πλαισίου για την παροχή λιμενικών υπηρεσιών και των κοινών κανόνων περί χρηματοοικονομικής διαφάνειας που ορίζονται στον παρόντα κανονισμό</w:t>
      </w:r>
      <w:r>
        <w:rPr>
          <w:lang w:val="el-GR"/>
        </w:rPr>
        <w:t xml:space="preserve">. (11) Σύμφωνα με τις γενικές αρχές που προβλέπουν οι Συνθήκες, οι </w:t>
      </w:r>
      <w:proofErr w:type="spellStart"/>
      <w:r>
        <w:rPr>
          <w:lang w:val="el-GR"/>
        </w:rPr>
        <w:t>πάροχοι</w:t>
      </w:r>
      <w:proofErr w:type="spellEnd"/>
      <w:r>
        <w:rPr>
          <w:lang w:val="el-GR"/>
        </w:rPr>
        <w:t xml:space="preserve"> λιμενικών υπηρεσιών θα πρέπει να είναι ελεύθεροι να παράσχουν τις υπηρεσίες τους σε θαλάσσιους λιμένες που εμπίπτουν στον παρόντα κανονισμό. Ωστόσο, θα πρέπει να υπάρχει δυνατότητα η εν λόγω ελευθερία να ασκείται υπό ορισμένους όρους. (12) … (13) Χάριν αποτελεσματικής, ασφαλούς και περιβαλλοντικά ορθής λιμενικής διαχείρισης, </w:t>
      </w:r>
      <w:r>
        <w:rPr>
          <w:b/>
          <w:bCs/>
          <w:lang w:val="el-GR"/>
        </w:rPr>
        <w:t xml:space="preserve">ο διαχειριστικός φορέας του λιμένα ή η αρμόδια αρχή θα πρέπει να είναι σε θέση να απαιτεί από τους </w:t>
      </w:r>
      <w:proofErr w:type="spellStart"/>
      <w:r>
        <w:rPr>
          <w:b/>
          <w:bCs/>
          <w:lang w:val="el-GR"/>
        </w:rPr>
        <w:t>παρόχους</w:t>
      </w:r>
      <w:proofErr w:type="spellEnd"/>
      <w:r>
        <w:rPr>
          <w:b/>
          <w:bCs/>
          <w:lang w:val="el-GR"/>
        </w:rPr>
        <w:t xml:space="preserve"> λιμενικών υπηρεσιών να είναι σε θέση να αποδείξουν ότι πληρούν τις ελάχιστες απαιτήσεις για τη δέουσα εκτέλεση της υπηρεσίας</w:t>
      </w:r>
      <w:r>
        <w:rPr>
          <w:lang w:val="el-GR"/>
        </w:rPr>
        <w:t>. Οι ελάχιστες αυτές απαιτήσεις θα πρέπει να περιορίζονται σε μια σαφώς προσδιορισμένη δέσμη προϋποθέσεων, εφόσον οι απαιτήσεις αυτές είναι διαφανείς, αντικειμενικές, δεν εισάγουν διακρίσεις, είναι αναλογικές και σχετικές με την παροχή της λιμενικής υπηρεσίας. Σύμφωνα με τους γενικούς στόχους του παρόντος κανονισμού, οι ελάχιστες απαιτήσεις θα πρέπει να συμβάλλουν στην υψηλή ποιότητα των λιμενικών υπηρεσιών και δεν θα πρέπει να δημιουργούν εμπόδια στην αγορά. (14) … (18)</w:t>
      </w:r>
      <w:r>
        <w:t> </w:t>
      </w:r>
      <w:r>
        <w:rPr>
          <w:lang w:val="el-GR"/>
        </w:rPr>
        <w:t xml:space="preserve">Όπου απαιτείται συμμόρφωση με ελάχιστες απαιτήσεις, η διαδικασία για τη χορήγηση του δικαιώματος παροχής λιμενικών υπηρεσιών θα πρέπει να είναι διαφανής, αντικειμενική, να μην εισάγει διακρίσεις και να είναι αναλογική, και να επιτρέπει στους </w:t>
      </w:r>
      <w:proofErr w:type="spellStart"/>
      <w:r>
        <w:rPr>
          <w:lang w:val="el-GR"/>
        </w:rPr>
        <w:t>παρόχους</w:t>
      </w:r>
      <w:proofErr w:type="spellEnd"/>
      <w:r>
        <w:rPr>
          <w:lang w:val="el-GR"/>
        </w:rPr>
        <w:t xml:space="preserve"> λιμενικών υπηρεσιών να ξεκινούν έγκαιρα την παροχή των λιμενικών τους υπηρεσιών. (19) Επειδή οι λιμένες αποτελούνται από περιορισμένες γεωγραφικές περιοχές, </w:t>
      </w:r>
      <w:r>
        <w:rPr>
          <w:b/>
          <w:bCs/>
          <w:lang w:val="el-GR"/>
        </w:rPr>
        <w:t xml:space="preserve">ο αριθμός των </w:t>
      </w:r>
      <w:proofErr w:type="spellStart"/>
      <w:r>
        <w:rPr>
          <w:b/>
          <w:bCs/>
          <w:lang w:val="el-GR"/>
        </w:rPr>
        <w:t>παρόχων</w:t>
      </w:r>
      <w:proofErr w:type="spellEnd"/>
      <w:r>
        <w:rPr>
          <w:b/>
          <w:bCs/>
          <w:lang w:val="el-GR"/>
        </w:rPr>
        <w:t xml:space="preserve"> λιμενικών υπηρεσιών θα μπορούσε, σε ορισμένες περιπτώσεις, να υπόκειται σε περιορισμούς που σχετίζονται με τη σπανιότητα της γης ή της παράκτιας ζώνης, τα χαρακτηριστικά των λιμενικών υποδομών ή τη φύση της λιμενικής κυκλοφορίας ή την ανάγκη να εξασφαλίζονται η ασφάλεια, η προστασία και η περιβαλλοντική βιωσιμότητα των λιμενικών εργασιών.</w:t>
      </w:r>
      <w:r>
        <w:rPr>
          <w:lang w:val="el-GR"/>
        </w:rPr>
        <w:t xml:space="preserve"> (20) Κάθε περιορισμός του αριθμού των </w:t>
      </w:r>
      <w:proofErr w:type="spellStart"/>
      <w:r>
        <w:rPr>
          <w:lang w:val="el-GR"/>
        </w:rPr>
        <w:t>παρόχων</w:t>
      </w:r>
      <w:proofErr w:type="spellEnd"/>
      <w:r>
        <w:rPr>
          <w:lang w:val="el-GR"/>
        </w:rPr>
        <w:t xml:space="preserve"> λιμενικών υπηρεσιών θα πρέπει να αιτιολογείται με σαφείς και αντικειμενικούς λόγους και να μην δημιουργεί δυσανάλογα εμπόδια στην αγορά. (21) Ο διαχειριστικός φορέας του λιμένα ή η αρμόδια αρχή θα πρέπει να δημοσιεύουν, μεταξύ άλλων στο διαδίκτυο και, κατά περίπτωση, στην Επίσημη Εφημερίδα της Ευρωπαϊκής Ένωσης, την πρόθεσή τους να κινήσουν διαδικασία επιλογής για την παροχή λιμενικής υπηρεσίας. Τέτοια δημοσίευση θα πρέπει να περιέχει πληροφορίες για τη διαδικασία επιλογής, την προθεσμία υποβολής προσφορών, τα σχετικά κριτήρια ανάθεσης καθώς και για το πώς μπορεί κανείς να έχει πρόσβαση στα συναφή έγγραφα που απαιτούνται για τη σύνταξη της αίτησης. (22) … (23) Ο παρών κανονισμός δεν θα πρέπει να θίγει το δικαίωμα των κρατών μελών να επιβάλλουν υποχρεώσεις παροχής δημόσιας υπηρεσίας σε σχέση με τις λιμενικές υπηρεσίες. (24) … (26) Εάν δεν ισχύει παρέκκλιση ανταγωνιστικής αγοράς, κάθε πρόθεση να περιοριστεί ο αριθμός των </w:t>
      </w:r>
      <w:proofErr w:type="spellStart"/>
      <w:r>
        <w:rPr>
          <w:lang w:val="el-GR"/>
        </w:rPr>
        <w:t>παρόχων</w:t>
      </w:r>
      <w:proofErr w:type="spellEnd"/>
      <w:r>
        <w:rPr>
          <w:lang w:val="el-GR"/>
        </w:rPr>
        <w:t xml:space="preserve"> λιμενικών υπηρεσιών θα πρέπει να δημοσιεύεται εκ των προτέρων από τον διαχειριστικό φορέα του λιμένα ή την αρμόδια αρχή και να δικαιολογείται πλήρως, προκειμένου να παρέχεται στα ενδιαφερόμενα μέρη η δυνατότητα να διατυπώσουν παρατηρήσεις. … (28) Η δυνατότητα επιβολής ελάχιστων απαιτήσεων και περιορισμού του αριθμού των </w:t>
      </w:r>
      <w:proofErr w:type="spellStart"/>
      <w:r>
        <w:rPr>
          <w:lang w:val="el-GR"/>
        </w:rPr>
        <w:t>παρόχων</w:t>
      </w:r>
      <w:proofErr w:type="spellEnd"/>
      <w:r>
        <w:rPr>
          <w:lang w:val="el-GR"/>
        </w:rPr>
        <w:t xml:space="preserve"> λιμενικών υπηρεσιών που συνεχίζουν να διαθέτουν τα κράτη μέλη δεν θα πρέπει να τα εμποδίζει να εξασφαλίζουν απεριόριστη ελευθερία παροχής υπηρεσιών στους λιμένες τους. 29) Η διαδικασία επιλογής </w:t>
      </w:r>
      <w:proofErr w:type="spellStart"/>
      <w:r>
        <w:rPr>
          <w:lang w:val="el-GR"/>
        </w:rPr>
        <w:t>παρόχων</w:t>
      </w:r>
      <w:proofErr w:type="spellEnd"/>
      <w:r>
        <w:rPr>
          <w:lang w:val="el-GR"/>
        </w:rPr>
        <w:t xml:space="preserve"> λιμενικών υπηρεσιών και τα αποτελέσματά της θα πρέπει να δημοσιοποιούνται και να μην εισάγουν διακρίσεις, να είναι δε διαφανή και </w:t>
      </w:r>
      <w:proofErr w:type="spellStart"/>
      <w:r>
        <w:rPr>
          <w:lang w:val="el-GR"/>
        </w:rPr>
        <w:t>προσβάσιμα</w:t>
      </w:r>
      <w:proofErr w:type="spellEnd"/>
      <w:r>
        <w:rPr>
          <w:lang w:val="el-GR"/>
        </w:rPr>
        <w:t xml:space="preserve"> σε όλα τα ενδιαφερόμενα μέρη. (30) Η προσφυγή σε υποχρεώσεις παροχής δημόσιας υπηρεσίας οι οποίες οδηγούν σε περιορισμό του αριθμού των </w:t>
      </w:r>
      <w:proofErr w:type="spellStart"/>
      <w:r>
        <w:rPr>
          <w:lang w:val="el-GR"/>
        </w:rPr>
        <w:t>παρόχων</w:t>
      </w:r>
      <w:proofErr w:type="spellEnd"/>
      <w:r>
        <w:rPr>
          <w:lang w:val="el-GR"/>
        </w:rPr>
        <w:t xml:space="preserve"> λιμενικών υπηρεσιών θα πρέπει να δικαιολογείται μόνο από λόγους δημοσίου συμφέροντος, προκειμένου να διασφαλίζονται η πρόσβαση όλων των χρηστών στη λιμενική υπηρεσία, η διαθεσιμότητα της λιμενικής υπηρεσίας καθ’ όλη τη διάρκεια του έτους, η οικονομική </w:t>
      </w:r>
      <w:proofErr w:type="spellStart"/>
      <w:r>
        <w:rPr>
          <w:lang w:val="el-GR"/>
        </w:rPr>
        <w:t>προσιτότητα</w:t>
      </w:r>
      <w:proofErr w:type="spellEnd"/>
      <w:r>
        <w:rPr>
          <w:lang w:val="el-GR"/>
        </w:rPr>
        <w:t xml:space="preserve"> της λιμενικής υπηρεσίας σε μια συγκεκριμένη κατηγορία χρηστών, η ασφάλεια, προστασία ή περιβαλλοντική βιωσιμότητα των λιμενικών υπηρεσιών και η εδαφική συνοχή. (31) ... (33) Όπου οι </w:t>
      </w:r>
      <w:proofErr w:type="spellStart"/>
      <w:r>
        <w:rPr>
          <w:lang w:val="el-GR"/>
        </w:rPr>
        <w:t>πάροχοι</w:t>
      </w:r>
      <w:proofErr w:type="spellEnd"/>
      <w:r>
        <w:rPr>
          <w:lang w:val="el-GR"/>
        </w:rPr>
        <w:t xml:space="preserve"> λιμενικών υπηρεσιών είναι πολλοί, ο διαχειριστικός φορέας του λιμένα ή η αρμόδια αρχή δεν θα πρέπει να εισάγει διακρίσεις μεταξύ τους, και ιδίως</w:t>
      </w:r>
      <w:r>
        <w:t> </w:t>
      </w:r>
      <w:r>
        <w:rPr>
          <w:lang w:val="el-GR"/>
        </w:rPr>
        <w:t>προς όφελος μιας επιχείρησης ή φορέα στον οποίο έχει συμφέροντα. (57) Ο παρών κανονισμός σέβεται τα θεμελιώδη δικαιώματα και τηρεί τις αρχές που αναγνωρίζονται ιδίως από τον Χάρτη Θεμελιωδών Δικαιωμάτων της Ευρωπαϊκής Ένωσης». Ακολούθως, ο ίδιος Κανονισμός ορίζει τα εξής: Άρθρο 1 «Αντικείμενο και πεδίο εφαρμογής 1. Ο παρών κανονισμός θεσπίζει: α) πλαίσιο για την παροχή λιμενικών υπηρεσιών· β) κοινούς κανόνες σχετικά με τη χρηματοοικονομική διαφάνεια και τα τέλη λιμενικών υπηρεσιών και λιμενικών υποδομών. 2. Ο παρών κανονισμός εφαρμόζεται στην παροχή των ακόλουθων κατηγοριών λιμενικών υπηρεσιών («λιμενικές υπηρεσίες»), είτε εντός της ζώνης του λιμένα είτε στην πλωτή οδό πρόσβασης προς τον λιμένα:</w:t>
      </w:r>
      <w:r>
        <w:t> </w:t>
      </w:r>
      <w:r>
        <w:rPr>
          <w:lang w:val="el-GR"/>
        </w:rPr>
        <w:t xml:space="preserve">α) … ε) συλλογή των αποβλήτων πλοίου και καταλοίπων φορτίου· </w:t>
      </w:r>
      <w:proofErr w:type="spellStart"/>
      <w:r>
        <w:rPr>
          <w:lang w:val="el-GR"/>
        </w:rPr>
        <w:t>στ</w:t>
      </w:r>
      <w:proofErr w:type="spellEnd"/>
      <w:r>
        <w:rPr>
          <w:lang w:val="el-GR"/>
        </w:rPr>
        <w:t xml:space="preserve">) … 4. Ο παρών κανονισμός εφαρμόζεται σε όλους τους θαλάσσιους λιμένες του διευρωπαϊκού δικτύου μεταφορών, όπως απαριθμούνται στο παράρτημα </w:t>
      </w:r>
      <w:proofErr w:type="spellStart"/>
      <w:r>
        <w:rPr>
          <w:lang w:val="el-GR"/>
        </w:rPr>
        <w:t>ΙΙ</w:t>
      </w:r>
      <w:proofErr w:type="spellEnd"/>
      <w:r>
        <w:rPr>
          <w:lang w:val="el-GR"/>
        </w:rPr>
        <w:t xml:space="preserve"> του κανονισμού (ΕΕ) αριθ. 1315/2013. 5. … 7. Ο παρών κανονισμός ισχύει με την επιφύλαξη των οδηγιών του Ευρωπαϊκού </w:t>
      </w:r>
      <w:r>
        <w:rPr>
          <w:lang w:val="el-GR"/>
        </w:rPr>
        <w:lastRenderedPageBreak/>
        <w:t>Κοινοβουλίου και του Συμβουλίου 2014/23/ΕΕ και 2014/24/ΕΕ και της οδηγίας 2014/25/ΕΕ». Άρθρο 2 «Ορισμοί Για τους σκοπούς του παρόντος κανονισμού: 1) … 3) ως “αρμόδια αρχή” νοείται κάθε δημόσιος ή ιδιωτικός φορέας ο οποίος για λογαριασμό αρχής σε τοπικό, περιφερειακό ή εθνικό επίπεδο, δικαιούται να ασκήσει, δυνάμει του εθνικού δικαίου ή των εθνικών πράξεων, δραστηριότητες συνδεόμενες με την οργάνωση και τη διοίκηση των λιμενικών δραστηριοτήτων, σε συνδυασμό ή αντί του φορέα διαχείρισης του λιμένα· 4) … 5) ως “διαχειριστικός φορέας του λιμένα”</w:t>
      </w:r>
      <w:r>
        <w:t> </w:t>
      </w:r>
      <w:r>
        <w:rPr>
          <w:lang w:val="el-GR"/>
        </w:rPr>
        <w:t xml:space="preserve">νοείται κάθε δημόσιος ή ιδιωτικός φορέας ο οποίος δυνάμει του εθνικού δικαίου ή εθνικών πράξεων αποσκοπεί να ασκεί ή εξουσιοδοτείται να ασκεί, σε τοπικό επίπεδο, σε συνδυασμό ή όχι με άλλες δραστηριότητες, τη διοίκηση και διαχείριση των λιμενικών υποδομών και να εκτελεί ένα ή περισσότερα από τα ακόλουθα καθήκοντα του συγκεκριμένου λιμένα: συντονισμό και διαχείριση της κυκλοφορίας στον λιμένα, συντονισμό των δραστηριοτήτων των φορέων εκμετάλλευσης που βρίσκονται εγκαταστημένοι στον οικείο λιμένα και έλεγχο των δραστηριοτήτων των φορέων εκμετάλλευσης που βρίσκονται εγκαταστημένοι στον οικείο λιμένα· 6) …10) ως “συλλογή των αποβλήτων πλοίου και καταλοίπων φορτίου” νοείται η παραλαβή αποβλήτων πλοίων ή καταλοίπων φορτίου από οποιαδήποτε σταθερή, πλωτή ή κινητή εγκατάσταση ικανή να δέχεται απόβλητα ή κατάλοιπα φορτίου, κατά τα οριζόμενα στην οδηγία 2000/59/ΕΚ του Ευρωπαϊκού Κοινοβουλίου και του Συμβουλίου· 11) ως “τέλη λιμενικών υπηρεσιών” νοούνται τα τέλη που εισπράττονται προς όφελος του </w:t>
      </w:r>
      <w:proofErr w:type="spellStart"/>
      <w:r>
        <w:rPr>
          <w:lang w:val="el-GR"/>
        </w:rPr>
        <w:t>παρόχου</w:t>
      </w:r>
      <w:proofErr w:type="spellEnd"/>
      <w:r>
        <w:rPr>
          <w:lang w:val="el-GR"/>
        </w:rPr>
        <w:t xml:space="preserve"> λιμενικών υπηρεσιών και καταβάλλονται από τους χρήστες της αντίστοιχης υπηρεσίας· 12) ως “σύμβαση παροχής λιμενικής υπηρεσίας” νοείται η επίσημη και νομικά δεσμευτική συμφωνία ή άλλη πράξη αντίστοιχου νομικού αποτελέσματος μεταξύ ενός </w:t>
      </w:r>
      <w:proofErr w:type="spellStart"/>
      <w:r>
        <w:rPr>
          <w:lang w:val="el-GR"/>
        </w:rPr>
        <w:t>παρόχου</w:t>
      </w:r>
      <w:proofErr w:type="spellEnd"/>
      <w:r>
        <w:rPr>
          <w:lang w:val="el-GR"/>
        </w:rPr>
        <w:t xml:space="preserve"> λιμενικών υπηρεσιών και ενός διαχειριστικού φορέα του λιμένα ή αρμόδιας αρχής, η οποία έχει ως αντικείμενο την παροχή μίας ή περισσοτέρων λιμενικών υπηρεσιών, με την επιφύλαξη του τρόπου ορισμού των </w:t>
      </w:r>
      <w:proofErr w:type="spellStart"/>
      <w:r>
        <w:rPr>
          <w:lang w:val="el-GR"/>
        </w:rPr>
        <w:t>παρόχων</w:t>
      </w:r>
      <w:proofErr w:type="spellEnd"/>
      <w:r>
        <w:rPr>
          <w:lang w:val="el-GR"/>
        </w:rPr>
        <w:t xml:space="preserve"> λιμενικών υπηρεσιών· 13) ως “</w:t>
      </w:r>
      <w:proofErr w:type="spellStart"/>
      <w:r>
        <w:rPr>
          <w:lang w:val="el-GR"/>
        </w:rPr>
        <w:t>πάροχος</w:t>
      </w:r>
      <w:proofErr w:type="spellEnd"/>
      <w:r>
        <w:rPr>
          <w:lang w:val="el-GR"/>
        </w:rPr>
        <w:t xml:space="preserve"> λιμενικών υπηρεσιών” νοείται κάθε φυσικό ή νομικό πρόσωπο που παρέχει, ή επιθυμεί να παρέχει, έναντι αμοιβής μία ή περισσότερες κατηγορίες λιμενικών υπηρεσιών· 14) ως «υποχρέωση παροχής δημόσιας υπηρεσίας» νοείται απαίτηση η οποία προσδιορίζεται ή καθορίζεται προκειμένου να διασφαλιστεί η παροχή των λιμενικών υπηρεσιών ή δραστηριοτήτων γενικού συμφέροντος, τις οποίες ο φορέας εκμετάλλευσης, αν υπολόγιζε αποκλειστικά το προσωπικό εμπορικό του συμφέρον, δεν θα αναλάμβανε ή δεν θα αναλάμβανε στην ίδια έκταση ή με τους ίδιους όρους·</w:t>
      </w:r>
      <w:r>
        <w:t> </w:t>
      </w:r>
      <w:r>
        <w:rPr>
          <w:lang w:val="el-GR"/>
        </w:rPr>
        <w:t xml:space="preserve">15) ... 16) ως “θαλάσσιος λιμένας" νοείται μια χερσαία ή θαλάσσια έκταση που αποτελείται από υποδομές και εξοπλισμό που επιτρέπουν, κυρίως, την υποδοχή πλοίων, τη φόρτωση και εκφόρτωσή τους, την αποθήκευση εμπορευμάτων, την παραλαβή και παράδοση των εν λόγω εμπορευμάτων και την επιβίβαση και αποβίβαση επιβατών, πληρωμάτων και άλλων ατόμων, καθώς και κάθε άλλη υποδομή που χρειάζονται οι επιχειρήσεις μεταφορών εντός της ζώνης του λιμένα· 17) … 18) ... ». Άρθρο 3 «Οργάνωση λιμενικών υπηρεσιών 1. Σύμφωνα με τον παρόντα κανονισμό, η πρόσβαση στην αγορά για την παροχή λιμενικών υπηρεσιών σε θαλάσσιους λιμένες μπορεί να υπόκειται σε: α) ελάχιστες απαιτήσεις για την παροχή λιμενικών υπηρεσιών· β) περιορισμούς στον αριθμό των </w:t>
      </w:r>
      <w:proofErr w:type="spellStart"/>
      <w:r>
        <w:rPr>
          <w:lang w:val="el-GR"/>
        </w:rPr>
        <w:t>παρόχων</w:t>
      </w:r>
      <w:proofErr w:type="spellEnd"/>
      <w:r>
        <w:rPr>
          <w:lang w:val="el-GR"/>
        </w:rPr>
        <w:t xml:space="preserve">· γ) υποχρεώσεις παροχής δημόσιας υπηρεσίας· δ) περιορισμούς σχετικά με τους εγχώριους φορείς. 2. Τα κράτη μέλη μπορούν να αποφασίσουν στο πλαίσιο του εθνικού τους δικαίου να μην επιβάλουν καμία από τις προϋποθέσεις που αναφέρονται στην παράγραφο 1 σε μία ή σε περισσότερες κατηγορίες λιμενικών υπηρεσιών. 3. Οι όροι της πρόσβασης στα μέσα, τις εγκαταστάσεις και τον εξοπλισμό του λιμένα είναι δίκαιοι, εύλογοι και δεν εισάγουν διακρίσεις». Άρθρο 4 «Ελάχιστες απαιτήσεις για την παροχή λιμενικών υπηρεσιών 1. Ο διαχειριστικός φορέας του λιμένα ή η αρμόδια αρχή δύναται να απαιτήσει από τους </w:t>
      </w:r>
      <w:proofErr w:type="spellStart"/>
      <w:r>
        <w:rPr>
          <w:lang w:val="el-GR"/>
        </w:rPr>
        <w:t>παρόχους</w:t>
      </w:r>
      <w:proofErr w:type="spellEnd"/>
      <w:r>
        <w:rPr>
          <w:lang w:val="el-GR"/>
        </w:rPr>
        <w:t xml:space="preserve"> λιμενικών υπηρεσιών, συμπεριλαμβανομένων των υπεργολάβων, τη συμμόρφωσή τους με ελάχιστες απαιτήσεις ως προς την εκτέλεση της αντίστοιχης λιμενικής υπηρεσίας. 2. Οι ελάχιστες απαιτήσεις που ορίζονται στην παράγραφο 1 μπορεί να αφορούν μόνο τα εξής: α) τα επαγγελματικά προσόντα του </w:t>
      </w:r>
      <w:proofErr w:type="spellStart"/>
      <w:r>
        <w:rPr>
          <w:lang w:val="el-GR"/>
        </w:rPr>
        <w:t>παρόχου</w:t>
      </w:r>
      <w:proofErr w:type="spellEnd"/>
      <w:r>
        <w:rPr>
          <w:lang w:val="el-GR"/>
        </w:rPr>
        <w:t xml:space="preserve"> λιμενικών υπηρεσιών, του προσωπικού του ή των φυσικών προσώπων τα οποία διαχειρίζονται πραγματικά και συνεχώς τις δραστηριότητες του </w:t>
      </w:r>
      <w:proofErr w:type="spellStart"/>
      <w:r>
        <w:rPr>
          <w:lang w:val="el-GR"/>
        </w:rPr>
        <w:t>παρόχου</w:t>
      </w:r>
      <w:proofErr w:type="spellEnd"/>
      <w:r>
        <w:rPr>
          <w:lang w:val="el-GR"/>
        </w:rPr>
        <w:t xml:space="preserve"> λιμενικών υπηρεσιών· β) την οικονομική επάρκεια του </w:t>
      </w:r>
      <w:proofErr w:type="spellStart"/>
      <w:r>
        <w:rPr>
          <w:lang w:val="el-GR"/>
        </w:rPr>
        <w:t>παρόχου</w:t>
      </w:r>
      <w:proofErr w:type="spellEnd"/>
      <w:r>
        <w:rPr>
          <w:lang w:val="el-GR"/>
        </w:rPr>
        <w:t xml:space="preserve"> λιμενικών υπηρεσιών· γ) τον εξοπλισμό που απαιτείται για την παροχή της αντίστοιχης λιμενικής υπηρεσίας υπό κανονικές και ασφαλείς συνθήκες και την ικανότητα διατήρησης αυτού του εξοπλισμού στο απαιτούμενο επίπεδο· δ) τη διαθεσιμότητα της αντίστοιχης λιμενικής υπηρεσίας σε όλους τους χρήστες, σε κάθε θέση πλεύρισης και χωρίς διακοπές, νυχθημερόν και καθ’ όλη τη διάρκεια του έτους· ε) τη συμμόρφωση με τις απαιτήσεις ως προς την ασφάλεια των θαλάσσιων μεταφορών ή την ασφάλεια και προστασία του λιμένα ή της πρόσβασης σε αυτόν, των εγκαταστάσεών του, του εξοπλισμού και των εργατών και άλλων προσώπων· </w:t>
      </w:r>
      <w:proofErr w:type="spellStart"/>
      <w:r>
        <w:rPr>
          <w:lang w:val="el-GR"/>
        </w:rPr>
        <w:t>στ</w:t>
      </w:r>
      <w:proofErr w:type="spellEnd"/>
      <w:r>
        <w:rPr>
          <w:lang w:val="el-GR"/>
        </w:rPr>
        <w:t xml:space="preserve">) τη συμμόρφωση με τις τοπικές, εθνικές, </w:t>
      </w:r>
      <w:proofErr w:type="spellStart"/>
      <w:r>
        <w:rPr>
          <w:lang w:val="el-GR"/>
        </w:rPr>
        <w:t>ενωσιακές</w:t>
      </w:r>
      <w:proofErr w:type="spellEnd"/>
      <w:r>
        <w:rPr>
          <w:lang w:val="el-GR"/>
        </w:rPr>
        <w:t xml:space="preserve"> και διεθνείς περιβαλλοντικές απαιτήσεις· ζ) τη συμμόρφωση με τις υποχρεώσεις στον τομέα του κοινωνικού και εργατικού δικαίου που ισχύει στο κράτος μέλος του οικείου λιμένα, συμπεριλαμβανομένων των όρων των εν ισχύι συλλογικών συμβάσεων, των απαιτήσεων επάνδρωσης και των απαιτήσεων σχετικά με τις ώρες εργασίας και ανάπαυσης των ναυτικών, καθώς και με τους ισχύοντες κανόνες για τις επιθεωρήσεις εργασίας· η) τα εχέγγυα αξιοπιστίας του </w:t>
      </w:r>
      <w:proofErr w:type="spellStart"/>
      <w:r>
        <w:rPr>
          <w:lang w:val="el-GR"/>
        </w:rPr>
        <w:t>παρόχου</w:t>
      </w:r>
      <w:proofErr w:type="spellEnd"/>
      <w:r>
        <w:rPr>
          <w:lang w:val="el-GR"/>
        </w:rPr>
        <w:t xml:space="preserve"> λιμενικών υπηρεσιών, όπως καθορίζονται σύμφωνα με τη σχετική εφαρμοστέα εθνική νομοθεσία, λαμβανομένων υπόψη τυχόν επιτακτικών λόγων αμφισβήτησης της αξιοπιστίας του </w:t>
      </w:r>
      <w:proofErr w:type="spellStart"/>
      <w:r>
        <w:rPr>
          <w:lang w:val="el-GR"/>
        </w:rPr>
        <w:t>παρόχου</w:t>
      </w:r>
      <w:proofErr w:type="spellEnd"/>
      <w:r>
        <w:rPr>
          <w:lang w:val="el-GR"/>
        </w:rPr>
        <w:t xml:space="preserve"> λιμενικών υπηρεσιών. 3. … 4. Οι ελάχιστες απαιτήσεις: α) είναι διαφανείς, αντικειμενικές, δεν εισάγουν διακρίσεις, είναι αναλογικές και σχετικές με την κατηγορία και τη φύση της οικείας λιμενικής υπηρεσίας· β) πληρούνται έως ότου λήξει το δικαίωμα παροχής λιμενικής υπηρεσίας. 5. Στην περίπτωση που οι ελάχιστες απαιτήσεις περιλαμβάνουν ειδικές γνώσεις για τις τοπικές συνθήκες, ο διαχειριστικός φορέας του λιμένα ή η αρμόδια αρχή εξασφαλίζει την ύπαρξη επαρκούς πρόσβασης στις πληροφορίες, υπό διαφανείς και που δεν εισάγουν διακρίσεις συνθήκες. 6. Στις περιπτώσεις της παραγράφου 1, ο διαχειριστικός φορέας του λιμένα ή η αρμόδια αρχή δημοσιεύει τις ελάχιστες απαιτήσεις που αναφέρονται στην παράγραφο 2 και τη διαδικασία χορήγησης του </w:t>
      </w:r>
      <w:r>
        <w:rPr>
          <w:lang w:val="el-GR"/>
        </w:rPr>
        <w:lastRenderedPageBreak/>
        <w:t xml:space="preserve">δικαιώματος παροχής λιμενικών υπηρεσιών βάσει των εν λόγω απαιτήσεων μέχρι τις 24 Μαρτίου 2019 ή, σε περίπτωση που οι ελάχιστες απαιτήσεις αρχίζουν να ισχύουν μετά την εν λόγω ημερομηνία, τουλάχιστον τρεις μήνες πριν από την ημερομηνία έναρξης ισχύος των εν λόγω απαιτήσεων. Ο διαχειριστικός φορέας του λιμένα ή η αρμόδια αρχή ενημερώνει εκ των προτέρων τους </w:t>
      </w:r>
      <w:proofErr w:type="spellStart"/>
      <w:r>
        <w:rPr>
          <w:lang w:val="el-GR"/>
        </w:rPr>
        <w:t>παρόχους</w:t>
      </w:r>
      <w:proofErr w:type="spellEnd"/>
      <w:r>
        <w:rPr>
          <w:lang w:val="el-GR"/>
        </w:rPr>
        <w:t xml:space="preserve"> λιμενικών υπηρεσιών για τυχόν αλλαγές στα κριτήρια ή στη διαδικασία. 7. Το παρόν άρθρο εφαρμόζεται με την επιφύλαξη του άρθρου 7». Άρθρο 5 «Διαδικασία διασφάλισης της συμμόρφωσης με τις ελάχιστες απαιτήσεις 1. Ο διαχειριστικός φορέας του λιμένα ή η αρμόδια αρχή αντιμετωπίζει τους </w:t>
      </w:r>
      <w:proofErr w:type="spellStart"/>
      <w:r>
        <w:rPr>
          <w:lang w:val="el-GR"/>
        </w:rPr>
        <w:t>παρόχους</w:t>
      </w:r>
      <w:proofErr w:type="spellEnd"/>
      <w:r>
        <w:rPr>
          <w:lang w:val="el-GR"/>
        </w:rPr>
        <w:t xml:space="preserve"> λιμενικών υπηρεσιών κατά τρόπο διαφανή, αντικειμενικό, ο οποίος δεν εισάγει διακρίσεις και αναλογικό. 2. Ο διαχειριστικός φορέας του λιμένα ή η αρμόδια αρχή χορηγεί ή αρνείται το δικαίωμα παροχής λιμενικών υπηρεσιών βάσει των ελάχιστων απαιτήσεων που καθορίζονται σύμφωνα με το άρθρο 4 εντός </w:t>
      </w:r>
      <w:proofErr w:type="spellStart"/>
      <w:r>
        <w:rPr>
          <w:lang w:val="el-GR"/>
        </w:rPr>
        <w:t>ευλόγου</w:t>
      </w:r>
      <w:proofErr w:type="spellEnd"/>
      <w:r>
        <w:rPr>
          <w:lang w:val="el-GR"/>
        </w:rPr>
        <w:t xml:space="preserve"> χρονικού διαστήματος το οποίο εν πάση </w:t>
      </w:r>
      <w:proofErr w:type="spellStart"/>
      <w:r>
        <w:rPr>
          <w:lang w:val="el-GR"/>
        </w:rPr>
        <w:t>περιπτώσει</w:t>
      </w:r>
      <w:proofErr w:type="spellEnd"/>
      <w:r>
        <w:rPr>
          <w:lang w:val="el-GR"/>
        </w:rPr>
        <w:t xml:space="preserve"> δεν υπερβαίνει τους τέσσερις μήνες από την παραλαβή της αίτησης για τη χορήγηση του εν λόγω δικαιώματος και των απαιτούμενων εγγράφων. 3. Τυχόν τέτοια άρνηση του διαχειριστικού φορέα του λιμένα ή της αρμόδιας αρχής αιτιολογείται δεόντως με βάση τις ελάχιστες απαιτήσεις που καθορίζονται στο άρθρο 4 παράγραφος 2. 4. Τυχόν περιορισμός ή τερματισμός από τον διαχειριστικό φορέα του λιμένα ή την αρμόδια αρχή της διάρκειας του δικαιώματος παροχής λιμενικών υπηρεσιών αιτιολογείται δεόντως και συνάδει με την παράγραφο 1». Άρθρο 6 «Περιορισμοί στον αριθμό των </w:t>
      </w:r>
      <w:proofErr w:type="spellStart"/>
      <w:r>
        <w:rPr>
          <w:lang w:val="el-GR"/>
        </w:rPr>
        <w:t>παρόχων</w:t>
      </w:r>
      <w:proofErr w:type="spellEnd"/>
      <w:r>
        <w:rPr>
          <w:lang w:val="el-GR"/>
        </w:rPr>
        <w:t xml:space="preserve"> λιμενικών υπηρεσιών</w:t>
      </w:r>
      <w:r>
        <w:t> </w:t>
      </w:r>
      <w:r>
        <w:rPr>
          <w:lang w:val="el-GR"/>
        </w:rPr>
        <w:t xml:space="preserve">1. Ο διαχειριστικός φορέας του λιμένα ή η αρμόδια αρχή δύναται να περιορίσει τον αριθμό των </w:t>
      </w:r>
      <w:proofErr w:type="spellStart"/>
      <w:r>
        <w:rPr>
          <w:lang w:val="el-GR"/>
        </w:rPr>
        <w:t>παρόχων</w:t>
      </w:r>
      <w:proofErr w:type="spellEnd"/>
      <w:r>
        <w:rPr>
          <w:lang w:val="el-GR"/>
        </w:rPr>
        <w:t xml:space="preserve"> λιμενικών υπηρεσιών για δεδομένη λιμενική υπηρεσία για έναν ή περισσότερους από τους ακόλουθους λόγους: α) σπανιότητα ή αποκλειστική χρήση της γης ή της παράκτιας ζώνης υπό την προϋπόθεση ότι ο περιορισμός είναι σύμφωνος με τις αποφάσεις ή τα σχέδια που συμφωνήθηκαν από τον διαχειριστικό φορέα του λιμένα και, κατά περίπτωση, από κάθε άλλη δημόσια αρχή που είναι αρμόδια σύμφωνα με το εθνικό δίκαιο· β) η απουσία τέτοιου περιορισμού εμποδίζει την εκπλήρωση των υποχρεώσεων παροχής δημόσιας υπηρεσίας όπως προβλέπονται στο άρθρο 7, μεταξύ άλλων όταν η απουσία αυτή οδηγεί σε υπερβολικά υψηλές δαπάνες σχετικά με την εκπλήρωση τέτοιου είδους υποχρεώσεων για τον διαχειριστικό φορέα του λιμένα, την αρμόδια αρχή ή τους χρήστες του λιμένα· γ) η απουσία τέτοιου περιορισμού αντιβαίνει στην ανάγκη να εξασφαλισθούν η ασφάλεια, η προστασία και η περιβαλλοντική βιωσιμότητα των λιμενικών υπηρεσιών· δ) λόγω των χαρακτηριστικών των λιμενικών υποδομών ή του είδους της κυκλοφορίας στον λιμένα, η δραστηριοποίηση πολυάριθμων </w:t>
      </w:r>
      <w:proofErr w:type="spellStart"/>
      <w:r>
        <w:rPr>
          <w:lang w:val="el-GR"/>
        </w:rPr>
        <w:t>παρόχων</w:t>
      </w:r>
      <w:proofErr w:type="spellEnd"/>
      <w:r>
        <w:rPr>
          <w:lang w:val="el-GR"/>
        </w:rPr>
        <w:t xml:space="preserve"> λιμενικών υπηρεσιών στον λιμένα δεν θα ήταν δυνατή· ε) όταν έχει διαπιστωθεί, σύμφωνα με το άρθρο 35 της οδηγίας 2014/25/ΕΕ, ότι ένας λιμενικός τομέας ή </w:t>
      </w:r>
      <w:proofErr w:type="spellStart"/>
      <w:r>
        <w:rPr>
          <w:lang w:val="el-GR"/>
        </w:rPr>
        <w:t>υποτομέας</w:t>
      </w:r>
      <w:proofErr w:type="spellEnd"/>
      <w:r>
        <w:rPr>
          <w:lang w:val="el-GR"/>
        </w:rPr>
        <w:t xml:space="preserve">, μαζί με τις λιμενικές του υπηρεσίες, ασκεί εντός κράτους μέλους δραστηριότητα η οποία είναι άμεσα εκτεθειμένη στον ανταγωνισμό σύμφωνα με το άρθρο 34 της οδηγίας αυτής. Σε αυτήν την περίπτωση δεν εφαρμόζονται οι παράγραφοι 2 και 3 του παρόντος άρθρου. 2. Με στόχο να δοθεί σε κάθε ενδιαφερόμενο μέρος η ευκαιρία να διατυπώσει παρατηρήσεις εντός εύλογης προθεσμίας, ο διαχειριστικός φορέας του λιμένα ή η αρμόδια αρχή δημοσιεύει κάθε πρόταση για περιορισμό του αριθμού των </w:t>
      </w:r>
      <w:proofErr w:type="spellStart"/>
      <w:r>
        <w:rPr>
          <w:lang w:val="el-GR"/>
        </w:rPr>
        <w:t>παρόχων</w:t>
      </w:r>
      <w:proofErr w:type="spellEnd"/>
      <w:r>
        <w:rPr>
          <w:lang w:val="el-GR"/>
        </w:rPr>
        <w:t xml:space="preserve"> λιμενικών υπηρεσιών σύμφωνα με την παράγραφο 1, μαζί με την αιτιολόγησή της, τουλάχιστον τρεις μήνες πριν από την έκδοση της απόφασης για τον περιορισμό του αριθμού των </w:t>
      </w:r>
      <w:proofErr w:type="spellStart"/>
      <w:r>
        <w:rPr>
          <w:lang w:val="el-GR"/>
        </w:rPr>
        <w:t>παρόχων</w:t>
      </w:r>
      <w:proofErr w:type="spellEnd"/>
      <w:r>
        <w:rPr>
          <w:lang w:val="el-GR"/>
        </w:rPr>
        <w:t xml:space="preserve"> λιμενικών υπηρεσιών. 3. Ο διαχειριστικός φορέας του λιμένα ή η αρμόδια αρχή δημοσιεύει την </w:t>
      </w:r>
      <w:proofErr w:type="spellStart"/>
      <w:r>
        <w:rPr>
          <w:lang w:val="el-GR"/>
        </w:rPr>
        <w:t>εκδοθείσα</w:t>
      </w:r>
      <w:proofErr w:type="spellEnd"/>
      <w:r>
        <w:rPr>
          <w:lang w:val="el-GR"/>
        </w:rPr>
        <w:t xml:space="preserve"> απόφαση για τον περιορισμό του αριθμού των </w:t>
      </w:r>
      <w:proofErr w:type="spellStart"/>
      <w:r>
        <w:rPr>
          <w:lang w:val="el-GR"/>
        </w:rPr>
        <w:t>παρόχων</w:t>
      </w:r>
      <w:proofErr w:type="spellEnd"/>
      <w:r>
        <w:rPr>
          <w:lang w:val="el-GR"/>
        </w:rPr>
        <w:t xml:space="preserve"> λιμενικών υπηρεσιών. 4. Όταν ο διαχειριστικός φορέας του λιμένα ή η αρμόδια αρχή αποφασίζει να περιορίσει τον αριθμό των </w:t>
      </w:r>
      <w:proofErr w:type="spellStart"/>
      <w:r>
        <w:rPr>
          <w:lang w:val="el-GR"/>
        </w:rPr>
        <w:t>παρόχων</w:t>
      </w:r>
      <w:proofErr w:type="spellEnd"/>
      <w:r>
        <w:rPr>
          <w:lang w:val="el-GR"/>
        </w:rPr>
        <w:t xml:space="preserve"> λιμενικής υπηρεσίας, ακολουθείται διαδικασία επιλογής η οποία είναι ανοιχτή προς όλα τα ενδιαφερόμενα μέρη, δεν εισάγει διακρίσεις και είναι διαφανής. Ο διαχειριστικός φορέας του λιμένα ή η αρμόδια αρχή δημοσιεύει πληροφορίες σχετικά με τη λιμενική υπηρεσία που πρέπει να παρασχεθεί και με τη διαδικασία επιλογής, και διασφαλίζει οι όλα τα ενδιαφερόμενα μέρη έχουν όντως πρόσβαση σε όλες τις απαραίτητες πληροφορίες για τη σύνταξη των αιτήσεών τους. Στα ενδιαφερόμενα μέρη δίνεται αρκετός χρόνος ώστε να τους επιτραπεί να προβούν σε ουσιαστική αξιολόγηση και να προετοιμάσουν την αίτησή τους. Υπό κανονικές συνθήκες, η ελάχιστη αυτή προθεσμία ορίζεται σε 30 ημέρες. 5. …».</w:t>
      </w:r>
      <w:r>
        <w:t> </w:t>
      </w:r>
      <w:r>
        <w:rPr>
          <w:lang w:val="el-GR"/>
        </w:rPr>
        <w:t xml:space="preserve">Άρθρο 7 «Υποχρέωση παροχής δημόσιας υπηρεσίας 1. Τα κράτη μέλη δύνανται να αποφασίζουν να επιβάλλουν στους </w:t>
      </w:r>
      <w:proofErr w:type="spellStart"/>
      <w:r>
        <w:rPr>
          <w:lang w:val="el-GR"/>
        </w:rPr>
        <w:t>παρόχους</w:t>
      </w:r>
      <w:proofErr w:type="spellEnd"/>
      <w:r>
        <w:rPr>
          <w:lang w:val="el-GR"/>
        </w:rPr>
        <w:t xml:space="preserve"> λιμενικών υπηρεσιών υποχρεώσεις παροχής δημόσιας υπηρεσίας που αφορούν λιμενικές υπηρεσίες και δύνανται να παραχωρούν το δικαίωμα επιβολής τέτοιων υποχρεώσεων στον διαχειριστικό φορέα του λιμένα ή στην αρμόδια αρχή, προκειμένου να εξασφαλίζουν τουλάχιστον ένα από τα εξής: α) τη διαθεσιμότητα της λιμενικής υπηρεσίας σε όλους τους χρήστες, σε κάθε θέση πλεύρισης και χωρίς διακοπές, νυχθημερόν και καθ’ όλη τη διάρκεια του έτους· β) τη διαθεσιμότητα της υπηρεσίας σε όλους τους χρήστες επί </w:t>
      </w:r>
      <w:proofErr w:type="spellStart"/>
      <w:r>
        <w:rPr>
          <w:lang w:val="el-GR"/>
        </w:rPr>
        <w:t>ίσοις</w:t>
      </w:r>
      <w:proofErr w:type="spellEnd"/>
      <w:r>
        <w:rPr>
          <w:lang w:val="el-GR"/>
        </w:rPr>
        <w:t xml:space="preserve"> </w:t>
      </w:r>
      <w:proofErr w:type="spellStart"/>
      <w:r>
        <w:rPr>
          <w:lang w:val="el-GR"/>
        </w:rPr>
        <w:t>όροις</w:t>
      </w:r>
      <w:proofErr w:type="spellEnd"/>
      <w:r>
        <w:rPr>
          <w:lang w:val="el-GR"/>
        </w:rPr>
        <w:t xml:space="preserve">· γ) την οικονομική </w:t>
      </w:r>
      <w:proofErr w:type="spellStart"/>
      <w:r>
        <w:rPr>
          <w:lang w:val="el-GR"/>
        </w:rPr>
        <w:t>προσιτότητα</w:t>
      </w:r>
      <w:proofErr w:type="spellEnd"/>
      <w:r>
        <w:rPr>
          <w:lang w:val="el-GR"/>
        </w:rPr>
        <w:t xml:space="preserve"> της υπηρεσίας σε ορισμένες κατηγορίες χρηστών· δ) την ασφάλεια, προστασία και περιβαλλοντική βιωσιμότητα των λιμενικών υπηρεσιών· ε) την παροχή επαρκών μεταφορικών υπηρεσιών στο κοινό· και </w:t>
      </w:r>
      <w:proofErr w:type="spellStart"/>
      <w:r>
        <w:rPr>
          <w:lang w:val="el-GR"/>
        </w:rPr>
        <w:t>στ</w:t>
      </w:r>
      <w:proofErr w:type="spellEnd"/>
      <w:r>
        <w:rPr>
          <w:lang w:val="el-GR"/>
        </w:rPr>
        <w:t>) την εδαφική συνοχή. 2. ...». Άρθρο 18 «Προσφυγές 1. Κάθε ενδιαφερόμενο μέρος με έννομο συμφέρον έχει το δικαίωμα προσφυγής κατά των αποφάσεων ή των επιμέρους μέτρων που λαμβάνονται δυνάμει του παρόντος κανονισμού από τον διαχειριστικό φορέα του λιμένα, την αρμόδια αρχή ή οποιαδήποτε σχετική εθνική αρχή. Τα όργανα προσφυγής είναι ανεξάρτητα από τα εμπλεκόμενα μέρη και δύνανται να είναι δικαστήρια. 2. Εάν το όργανο προσφυγής που αναφέρεται στην παράγραφο 1 δεν έχει δικαιοδοτικό χαρακτήρα, αιτιολογεί εγγράφως τις αποφάσεις του. Επίσης, οι αποφάσεις του υπόκεινται σε αναθεώρηση από εθνικό δικαστήριο».</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6. Επειδή, ο παραπάνω Κανονισμός (ΕΕ) 2017/352 έχει ως στόχο, μεταξύ άλλων, την εξασφάλιση και τη ρύθμιση ενός πλαισίου για την παροχή λιμενικών υπηρεσιών χάριν της ανάπτυξης και της αποτελεσματικότητας του διευρωπαϊκού </w:t>
      </w:r>
      <w:r>
        <w:rPr>
          <w:lang w:val="el-GR"/>
        </w:rPr>
        <w:lastRenderedPageBreak/>
        <w:t xml:space="preserve">εμπορίου. Αν και ο Κανονισμός αυτός δεν επιβάλλει κάποιο συγκεκριμένο μοντέλο (σύστημα) για τη διαχείριση των θαλασσίων λιμένων (βλ. αιτιολογική σκέψη 10 του προοιμίου), εντούτοις επισημαίνει (βλ. αιτιολογική σκέψη 11 του προοιμίου) ότι </w:t>
      </w:r>
      <w:r>
        <w:rPr>
          <w:b/>
          <w:bCs/>
          <w:lang w:val="el-GR"/>
        </w:rPr>
        <w:t xml:space="preserve">σύμφωνα με τις γενικές αρχές που προβλέπουν οι Συνθήκες, οι </w:t>
      </w:r>
      <w:proofErr w:type="spellStart"/>
      <w:r>
        <w:rPr>
          <w:b/>
          <w:bCs/>
          <w:lang w:val="el-GR"/>
        </w:rPr>
        <w:t>πάροχοι</w:t>
      </w:r>
      <w:proofErr w:type="spellEnd"/>
      <w:r>
        <w:rPr>
          <w:b/>
          <w:bCs/>
          <w:lang w:val="el-GR"/>
        </w:rPr>
        <w:t xml:space="preserve"> λιμενικών υπηρεσιών θα πρέπει να είναι ελεύθεροι να παρέχουν τις υπηρεσίες τους στους θαλάσσιους λιμένες που εμπίπτουν στο πεδίο εφαρμογής του, με δυνατότητα ωστόσο θέσπισης ορισμένων όρων υπό τους οποίους θα ασκείται</w:t>
      </w:r>
      <w:r>
        <w:rPr>
          <w:b/>
          <w:bCs/>
        </w:rPr>
        <w:t> </w:t>
      </w:r>
      <w:r>
        <w:rPr>
          <w:b/>
          <w:bCs/>
          <w:lang w:val="el-GR"/>
        </w:rPr>
        <w:t>η εν λόγω ελευθερία</w:t>
      </w:r>
      <w:r>
        <w:rPr>
          <w:lang w:val="el-GR"/>
        </w:rPr>
        <w:t xml:space="preserve">. Στο πλαίσιο αυτό, ο Κανονισμός προβλέπει ένα ανοικτό μοντέλο πρόσβασης περισσότερων </w:t>
      </w:r>
      <w:proofErr w:type="spellStart"/>
      <w:r>
        <w:rPr>
          <w:lang w:val="el-GR"/>
        </w:rPr>
        <w:t>παρόχων</w:t>
      </w:r>
      <w:proofErr w:type="spellEnd"/>
      <w:r>
        <w:rPr>
          <w:lang w:val="el-GR"/>
        </w:rPr>
        <w:t xml:space="preserve"> στην αγορά λιμενικών υπηρεσιών, το οποίο συνοδεύεται από την ευχέρεια του διαχειριστικού φορέα του λιμένα να προβλέψει ελάχιστες απαιτήσεις για τη δέουσα εκτέλεση της λιμενικής</w:t>
      </w:r>
      <w:r>
        <w:t> </w:t>
      </w:r>
      <w:r>
        <w:rPr>
          <w:lang w:val="el-GR"/>
        </w:rPr>
        <w:t>υπηρεσίας (άρθρα 3 παρ. 1 περ. α και 4 του Κανονισμού). Κατά την εφαρμογή του μοντέλου αυτού, ο φορέας διαχείρισης του λιμένα</w:t>
      </w:r>
      <w:r>
        <w:t> </w:t>
      </w:r>
      <w:r>
        <w:rPr>
          <w:lang w:val="el-GR"/>
        </w:rPr>
        <w:t xml:space="preserve">χορηγεί, κατόπιν διαδικασίας που ο ίδιος επιλέγει, δικαίωμα παροχής λιμενικών υπηρεσιών σε κάθε ενδιαφερόμενο </w:t>
      </w:r>
      <w:proofErr w:type="spellStart"/>
      <w:r>
        <w:rPr>
          <w:lang w:val="el-GR"/>
        </w:rPr>
        <w:t>πάροχο</w:t>
      </w:r>
      <w:proofErr w:type="spellEnd"/>
      <w:r>
        <w:rPr>
          <w:lang w:val="el-GR"/>
        </w:rPr>
        <w:t xml:space="preserve">, ο οποίος πληροί τις ελάχιστες απαιτήσεις που ορίστηκαν. Περαιτέρω, ο Κανονισμός προβλέπει και τη λειτουργία μοντέλου διαχείρισης των θαλασσίων λιμένων κατά το οποίο ο διαχειριστικός φορέας του λιμένα, ύστερα από τη διενέργεια σχετικής διαβούλευσης, εκδίδει απόφαση για τον περιορισμό του αριθμού των </w:t>
      </w:r>
      <w:proofErr w:type="spellStart"/>
      <w:r>
        <w:rPr>
          <w:lang w:val="el-GR"/>
        </w:rPr>
        <w:t>παρόχων</w:t>
      </w:r>
      <w:proofErr w:type="spellEnd"/>
      <w:r>
        <w:rPr>
          <w:lang w:val="el-GR"/>
        </w:rPr>
        <w:t xml:space="preserve"> λιμενικών υπηρεσιών σε συγκεκριμένη γεωγραφική περιοχή και μόνο για έναν ή περισσότερους από τους λόγους που απαριθμούνται στην παρ. 1 του άρθρου 6 του Κανονισμού, μεταξύ των οποίων είναι και η ανάγκη διασφάλισης της ασφάλειας, της προστασίας και της περιβαλλοντικής βιωσιμότητας των λιμενικών υπηρεσιών. Στην περίπτωση αυτή, μετά την έκδοση της απόφασης για τον περιορισμό του αριθμού των </w:t>
      </w:r>
      <w:proofErr w:type="spellStart"/>
      <w:r>
        <w:rPr>
          <w:lang w:val="el-GR"/>
        </w:rPr>
        <w:t>παρόχων</w:t>
      </w:r>
      <w:proofErr w:type="spellEnd"/>
      <w:r>
        <w:rPr>
          <w:lang w:val="el-GR"/>
        </w:rPr>
        <w:t xml:space="preserve"> λιμενικών υπηρεσιών ακολουθεί η διαδικασία επιλογής</w:t>
      </w:r>
      <w:r>
        <w:t> </w:t>
      </w:r>
      <w:r>
        <w:rPr>
          <w:lang w:val="el-GR"/>
        </w:rPr>
        <w:t xml:space="preserve">του </w:t>
      </w:r>
      <w:proofErr w:type="spellStart"/>
      <w:r>
        <w:rPr>
          <w:lang w:val="el-GR"/>
        </w:rPr>
        <w:t>παρόχου</w:t>
      </w:r>
      <w:proofErr w:type="spellEnd"/>
      <w:r>
        <w:rPr>
          <w:lang w:val="el-GR"/>
        </w:rPr>
        <w:t xml:space="preserve"> (ή των </w:t>
      </w:r>
      <w:proofErr w:type="spellStart"/>
      <w:r>
        <w:rPr>
          <w:lang w:val="el-GR"/>
        </w:rPr>
        <w:t>παρόχων</w:t>
      </w:r>
      <w:proofErr w:type="spellEnd"/>
      <w:r>
        <w:rPr>
          <w:lang w:val="el-GR"/>
        </w:rPr>
        <w:t>) στον οποίο</w:t>
      </w:r>
      <w:r>
        <w:t> </w:t>
      </w:r>
      <w:r>
        <w:rPr>
          <w:lang w:val="el-GR"/>
        </w:rPr>
        <w:t>(ή στους οποίους) θα ανατεθεί κατ’ αποκλειστικότητα η σχετική υπηρεσία με την τήρηση διαδικασίας σύμφωνης με τα οριζόμενα στην Οδηγία του Ευρωπαϊκού Κοινοβουλίου και του Συμβουλίου 2014/23/ΕΕ για τις συμβάσεις παραχώρησης, η οποία μεταφέρθηκε στην</w:t>
      </w:r>
      <w:r>
        <w:t> </w:t>
      </w:r>
      <w:r>
        <w:rPr>
          <w:lang w:val="el-GR"/>
        </w:rPr>
        <w:t>ελληνική έννομη τάξη με τον ν. 4413/2016 (Σ.τ.Ε. 1558/2022).</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7. Επειδή, εξάλλου, με την παρ. 3</w:t>
      </w:r>
      <w:r>
        <w:t> </w:t>
      </w:r>
      <w:r>
        <w:rPr>
          <w:lang w:val="el-GR"/>
        </w:rPr>
        <w:t xml:space="preserve">του άρθρου εικοστού πρώτου του </w:t>
      </w:r>
      <w:r>
        <w:rPr>
          <w:b/>
          <w:bCs/>
          <w:lang w:val="el-GR"/>
        </w:rPr>
        <w:t xml:space="preserve">ν. 2932/2001 «Ελεύθερη παροχή υπηρεσιών στις θαλάσσιες </w:t>
      </w:r>
      <w:proofErr w:type="spellStart"/>
      <w:r>
        <w:rPr>
          <w:b/>
          <w:bCs/>
          <w:lang w:val="el-GR"/>
        </w:rPr>
        <w:t>ενδομεταφορές</w:t>
      </w:r>
      <w:proofErr w:type="spellEnd"/>
      <w:r>
        <w:rPr>
          <w:b/>
          <w:bCs/>
          <w:lang w:val="el-GR"/>
        </w:rPr>
        <w:t xml:space="preserve"> - Σύσταση Γενικής Γραμματείας Λιμένων και Λιμενικής Πολιτικής - Μετατροπή Λιμενικών Ταμείων σε Ανώνυμες Εταιρείες και άλλες διατάξεις» (Α΄ 145)</w:t>
      </w:r>
      <w:r>
        <w:t> </w:t>
      </w:r>
      <w:r>
        <w:rPr>
          <w:b/>
          <w:bCs/>
          <w:lang w:val="el-GR"/>
        </w:rPr>
        <w:t>δέκα</w:t>
      </w:r>
      <w:r>
        <w:rPr>
          <w:b/>
          <w:bCs/>
        </w:rPr>
        <w:t> </w:t>
      </w:r>
      <w:r>
        <w:rPr>
          <w:b/>
          <w:bCs/>
          <w:lang w:val="el-GR"/>
        </w:rPr>
        <w:t>Λιμενικά Ταμεία,</w:t>
      </w:r>
      <w:r>
        <w:rPr>
          <w:b/>
          <w:bCs/>
        </w:rPr>
        <w:t> </w:t>
      </w:r>
      <w:r>
        <w:rPr>
          <w:b/>
          <w:bCs/>
          <w:lang w:val="el-GR"/>
        </w:rPr>
        <w:t>τα οποία αποτελούσαν νομικά πρόσωπα δημοσίου δικαίου, μετατράπηκαν σε ανώνυμες εταιρείες, ειδικότερα δε, το Λιμενικό Ταμείο Ηγουμενίτσας μετατράπηκε σε ανώνυμη εταιρία με την επωνυμία «Οργανισμός Λιμένος Ηγουμενίτσας Ανώνυμη Εταιρεία Α.Ε.».</w:t>
      </w:r>
      <w:r>
        <w:rPr>
          <w:lang w:val="el-GR"/>
        </w:rPr>
        <w:t xml:space="preserve"> Σύμφωνα με την παρ. 5 του ίδιου άρθρου (εικοστού πρώτου) του ν. 2932/2001 </w:t>
      </w:r>
      <w:r>
        <w:rPr>
          <w:b/>
          <w:bCs/>
          <w:lang w:val="el-GR"/>
        </w:rPr>
        <w:t xml:space="preserve">«Κάθε Οργανισμός Λιμένος Α.Ε. της παραγράφου 3 είναι ανώνυμη εταιρεία κοινής ωφέλειας με σκοπό την εξυπηρέτηση του δημόσιου συμφέροντος, τελεί υπό την εποπτεία του Υπουργού Εμπορικής Ναυτιλίας και </w:t>
      </w:r>
      <w:proofErr w:type="spellStart"/>
      <w:r>
        <w:rPr>
          <w:b/>
          <w:bCs/>
          <w:lang w:val="el-GR"/>
        </w:rPr>
        <w:t>διέπεται</w:t>
      </w:r>
      <w:proofErr w:type="spellEnd"/>
      <w:r>
        <w:rPr>
          <w:b/>
          <w:bCs/>
          <w:lang w:val="el-GR"/>
        </w:rPr>
        <w:t xml:space="preserve"> συμπληρωματικά από τις διατάξεις του </w:t>
      </w:r>
      <w:proofErr w:type="spellStart"/>
      <w:r>
        <w:rPr>
          <w:b/>
          <w:bCs/>
          <w:lang w:val="el-GR"/>
        </w:rPr>
        <w:t>κ.ν</w:t>
      </w:r>
      <w:proofErr w:type="spellEnd"/>
      <w:r>
        <w:rPr>
          <w:b/>
          <w:bCs/>
          <w:lang w:val="el-GR"/>
        </w:rPr>
        <w:t xml:space="preserve">. 2190/1920 (ΦΕΚ 144 Α), τις διατάξεις του </w:t>
      </w:r>
      <w:proofErr w:type="spellStart"/>
      <w:r>
        <w:rPr>
          <w:b/>
          <w:bCs/>
          <w:lang w:val="el-GR"/>
        </w:rPr>
        <w:t>β.δ</w:t>
      </w:r>
      <w:proofErr w:type="spellEnd"/>
      <w:r>
        <w:rPr>
          <w:b/>
          <w:bCs/>
          <w:lang w:val="el-GR"/>
        </w:rPr>
        <w:t xml:space="preserve">. 14/19.1.1939 (ΦΕΚ 24 Α) και του </w:t>
      </w:r>
      <w:proofErr w:type="spellStart"/>
      <w:r>
        <w:rPr>
          <w:b/>
          <w:bCs/>
          <w:lang w:val="el-GR"/>
        </w:rPr>
        <w:t>α.ν</w:t>
      </w:r>
      <w:proofErr w:type="spellEnd"/>
      <w:r>
        <w:rPr>
          <w:b/>
          <w:bCs/>
          <w:lang w:val="el-GR"/>
        </w:rPr>
        <w:t>. 2344/1940 (ΦΕΚ 154 Α), όπως</w:t>
      </w:r>
      <w:r>
        <w:rPr>
          <w:b/>
          <w:bCs/>
        </w:rPr>
        <w:t> </w:t>
      </w:r>
      <w:r>
        <w:rPr>
          <w:b/>
          <w:bCs/>
          <w:lang w:val="el-GR"/>
        </w:rPr>
        <w:t>κάθε φορά ισχύουν».</w:t>
      </w:r>
      <w:r>
        <w:rPr>
          <w:lang w:val="el-GR"/>
        </w:rPr>
        <w:t xml:space="preserve"> Περαιτέρω,</w:t>
      </w:r>
      <w:r>
        <w:t> </w:t>
      </w:r>
      <w:r>
        <w:rPr>
          <w:lang w:val="el-GR"/>
        </w:rPr>
        <w:t xml:space="preserve">στο άρθρο εικοστό δεύτερο του ως άνω ν. 2932/2001 ορίζεται ότι </w:t>
      </w:r>
      <w:r>
        <w:rPr>
          <w:b/>
          <w:bCs/>
          <w:lang w:val="el-GR"/>
        </w:rPr>
        <w:t xml:space="preserve">για κάθε Οργανισμό Λιμένα </w:t>
      </w:r>
      <w:proofErr w:type="spellStart"/>
      <w:r>
        <w:rPr>
          <w:b/>
          <w:bCs/>
          <w:lang w:val="el-GR"/>
        </w:rPr>
        <w:t>Α.Ε..εγκρίνεται</w:t>
      </w:r>
      <w:proofErr w:type="spellEnd"/>
      <w:r>
        <w:rPr>
          <w:b/>
          <w:bCs/>
          <w:lang w:val="el-GR"/>
        </w:rPr>
        <w:t xml:space="preserve"> το Καταστατικό του αποτελούμενο από 25 άρθρα με το καθοριζόμενο στο άρθρο αυτό περιεχόμενο. Σύμφωνα</w:t>
      </w:r>
      <w:r>
        <w:rPr>
          <w:b/>
          <w:bCs/>
        </w:rPr>
        <w:t> </w:t>
      </w:r>
      <w:r>
        <w:rPr>
          <w:b/>
          <w:bCs/>
          <w:lang w:val="el-GR"/>
        </w:rPr>
        <w:t>με το άρθρο 2 του Καταστατικού αυτού, σκοπός της εταιρείας είναι η διοίκηση και</w:t>
      </w:r>
      <w:r>
        <w:rPr>
          <w:b/>
          <w:bCs/>
        </w:rPr>
        <w:t> </w:t>
      </w:r>
      <w:r>
        <w:rPr>
          <w:b/>
          <w:bCs/>
          <w:lang w:val="el-GR"/>
        </w:rPr>
        <w:t>η εκμετάλλευση των χώρων της Ζώνης Λιμένα δικαιοδοσίας της, στον σκοπό της δε αυτόν περιλαμβάνονται, μεταξύ άλλων, η παροχή κάθε είδους λιμενικών υπηρεσιών προς τους χρήστες, η αναβάθμιση, η συντήρηση, η βελτίωση και η ανάπτυξη του λιμένα.</w:t>
      </w:r>
      <w:r>
        <w:rPr>
          <w:lang w:val="el-GR"/>
        </w:rPr>
        <w:t xml:space="preserve"> Επίσης, σύμφωνα</w:t>
      </w:r>
      <w:r>
        <w:t> </w:t>
      </w:r>
      <w:r>
        <w:rPr>
          <w:lang w:val="el-GR"/>
        </w:rPr>
        <w:t>με το άρθρο 5 του</w:t>
      </w:r>
      <w:r>
        <w:t> </w:t>
      </w:r>
      <w:r>
        <w:rPr>
          <w:lang w:val="el-GR"/>
        </w:rPr>
        <w:t xml:space="preserve">Καταστατικού, </w:t>
      </w:r>
      <w:r>
        <w:rPr>
          <w:b/>
          <w:bCs/>
          <w:lang w:val="el-GR"/>
        </w:rPr>
        <w:t>το μετοχικό κεφάλαιο της Εταιρείας αποτελείται από μία μετοχή, η οποία ανήκει στο Ελληνικό Δημόσιο.</w:t>
      </w:r>
      <w:r>
        <w:rPr>
          <w:lang w:val="el-GR"/>
        </w:rPr>
        <w:t xml:space="preserve"> Περαιτέρω, ο ίδιος νόμος (2932/2001), στο άρθρο εικοστό τέταρτο με</w:t>
      </w:r>
      <w:r>
        <w:t> </w:t>
      </w:r>
      <w:r>
        <w:rPr>
          <w:lang w:val="el-GR"/>
        </w:rPr>
        <w:t xml:space="preserve">τον τίτλο «Παραχώρηση του δικαιώματος χρήσης και εκμετάλλευσης των χώρων της Ζώνης Λιμένα» ορίζει τα εξής: </w:t>
      </w:r>
      <w:r>
        <w:rPr>
          <w:b/>
          <w:bCs/>
          <w:lang w:val="el-GR"/>
        </w:rPr>
        <w:t xml:space="preserve">«1. Με σύμβαση, που συνάπτεται μεταξύ του Ελληνικού Δημοσίου, </w:t>
      </w:r>
      <w:proofErr w:type="spellStart"/>
      <w:r>
        <w:rPr>
          <w:b/>
          <w:bCs/>
          <w:lang w:val="el-GR"/>
        </w:rPr>
        <w:t>εκπροσωπουμένου</w:t>
      </w:r>
      <w:proofErr w:type="spellEnd"/>
      <w:r>
        <w:rPr>
          <w:b/>
          <w:bCs/>
          <w:lang w:val="el-GR"/>
        </w:rPr>
        <w:t xml:space="preserve"> από τους Υπουργούς Οικονομικών και Εμπορικής Ναυτιλίας ή το εξουσιοδοτημένο από αυτούς όργανο και της ανωνύμου εταιρείας του παρόντος νόμου, παραχωρείται στη δεύτερη το δικαίωμα χρήσης και εκμετάλλευσης των κτιρίων, γηπέδων, λιμενικών έργων και άλλων εγκαταστάσεων που βρίσκονται εντός της Ζώνης Λιμένα </w:t>
      </w:r>
      <w:r>
        <w:rPr>
          <w:lang w:val="el-GR"/>
        </w:rPr>
        <w:t xml:space="preserve">με την επιφύλαξη των </w:t>
      </w:r>
      <w:proofErr w:type="spellStart"/>
      <w:r>
        <w:rPr>
          <w:lang w:val="el-GR"/>
        </w:rPr>
        <w:t>οριζομένων</w:t>
      </w:r>
      <w:proofErr w:type="spellEnd"/>
      <w:r>
        <w:rPr>
          <w:lang w:val="el-GR"/>
        </w:rPr>
        <w:t xml:space="preserve"> στις διατάξεις της παραγράφου 9 του άρθρου εικοστού πρώτου. Στην παραπάνω σύμβαση ορίζονται: α) η διάρκεια παραχώρησης του παραπάνω δικαιώματος, καθώς και η δυνατότητα και ο τρόπος παράτασής της, η οποία δεν μπορεί να υπερβεί συνολικά (αρχικός χρόνος και τυχόν παρατάσεις) τα πενήντα έτη [και ήδη τα εξήντα έτη, όπως η </w:t>
      </w:r>
      <w:proofErr w:type="spellStart"/>
      <w:r>
        <w:rPr>
          <w:lang w:val="el-GR"/>
        </w:rPr>
        <w:t>περίπτ</w:t>
      </w:r>
      <w:proofErr w:type="spellEnd"/>
      <w:r>
        <w:rPr>
          <w:lang w:val="el-GR"/>
        </w:rPr>
        <w:t>. α της παρ. 1 αντικαταστάθηκε</w:t>
      </w:r>
      <w:r>
        <w:t> </w:t>
      </w:r>
      <w:r>
        <w:rPr>
          <w:lang w:val="el-GR"/>
        </w:rPr>
        <w:t xml:space="preserve">με το άρθρο 15 του ν. 4664/2020 (Α΄ 32/14.2.2020)], β) το καταβαλλόμενο αντάλλαγμα, το οποίο μπορεί να καθοριστεί και σε ποσοστό επί του συνόλου ή μέρους των εσόδων της Εταιρείας, γ) το ειδικότερο περιεχόμενο του ανωτέρω δικαιώματος, καθώς και ο τρόπος και οι όροι άσκησης αυτού, δ) η τιμολογιακή πολιτική της Α.Ε. σύμφωνα με το Στρατηγικό και Επιχειρησιακό Σχέδιο, καθώς και οι υποχρεώσεις της και ιδιαίτερα οι σχετικές με την πληρότητα των παρεχόμενων από αυτή υπηρεσιών, τη συντήρηση των εγκαταστάσεων και τη διασφάλιση της λειτουργικότητας και της ασφάλειας αυτών, ε) οι λόγοι και η διαδικασία ανάκλησης του δικαιώματος ή άλλες τυχόν κυρώσεις σε περίπτωση παράβασης των όρων της σύμβασης ή της κείμενης νομοθεσίας. Από την παραχώρηση του παραπάνω δικαιώματος δεν θίγεται το δικαίωμα του Δημοσίου σχετικά με τη χρήση χώρων ή εγκαταστάσεων για τη στέγαση και τη λειτουργία των υπηρεσιών σχετικών με τις λιμενικές δραστηριότητές του εντός της Χερσαίας Ζώνης του λιμένα. ... 3. Με τη σύναψη της σύμβασης της παραγράφου 1 του παρόντος άρθρου η Α.Ε. ασκεί το δικαίωμα χρήσης και εκμετάλλευσης των λιμενικών έργων, κτιρίων, γηπέδων και άλλων εγκαταστάσεων που βρίσκονται εντός της Ζώνης Λιμένα σύμφωνα με τις κείμενες διατάξεις. 4. ...». </w:t>
      </w:r>
      <w:r>
        <w:rPr>
          <w:b/>
          <w:bCs/>
          <w:lang w:val="el-GR"/>
        </w:rPr>
        <w:t>Σε εκτέλεση του ως άνω άρθρου (εικοστού τετάρτου του ν. 2932/2001)</w:t>
      </w:r>
      <w:r>
        <w:rPr>
          <w:b/>
          <w:bCs/>
        </w:rPr>
        <w:t> </w:t>
      </w:r>
      <w:r>
        <w:rPr>
          <w:b/>
          <w:bCs/>
          <w:lang w:val="el-GR"/>
        </w:rPr>
        <w:t xml:space="preserve">σε συνδυασμό με την κείμενη νομοθεσία που διέπει τη </w:t>
      </w:r>
      <w:r>
        <w:rPr>
          <w:b/>
          <w:bCs/>
          <w:lang w:val="el-GR"/>
        </w:rPr>
        <w:lastRenderedPageBreak/>
        <w:t xml:space="preserve">χερσαία ζώνη λιμένα ως κοινόχρηστου δημόσιου πράγματος ιδίως δε τις διατάξεις του ν. 2971/2000, του </w:t>
      </w:r>
      <w:proofErr w:type="spellStart"/>
      <w:r>
        <w:rPr>
          <w:b/>
          <w:bCs/>
          <w:lang w:val="el-GR"/>
        </w:rPr>
        <w:t>ν.δ.</w:t>
      </w:r>
      <w:proofErr w:type="spellEnd"/>
      <w:r>
        <w:rPr>
          <w:b/>
          <w:bCs/>
          <w:lang w:val="el-GR"/>
        </w:rPr>
        <w:t xml:space="preserve"> 444/1970, του άρθρου 14 παρ. 1 του ν. 2881/2001,</w:t>
      </w:r>
      <w:r>
        <w:rPr>
          <w:b/>
          <w:bCs/>
        </w:rPr>
        <w:t> </w:t>
      </w:r>
      <w:r>
        <w:rPr>
          <w:b/>
          <w:bCs/>
          <w:lang w:val="el-GR"/>
        </w:rPr>
        <w:t xml:space="preserve">του </w:t>
      </w:r>
      <w:proofErr w:type="spellStart"/>
      <w:r>
        <w:rPr>
          <w:b/>
          <w:bCs/>
          <w:lang w:val="el-GR"/>
        </w:rPr>
        <w:t>β.δ</w:t>
      </w:r>
      <w:proofErr w:type="spellEnd"/>
      <w:r>
        <w:rPr>
          <w:b/>
          <w:bCs/>
          <w:lang w:val="el-GR"/>
        </w:rPr>
        <w:t>. 14/19.1.1939</w:t>
      </w:r>
      <w:r>
        <w:rPr>
          <w:b/>
          <w:bCs/>
        </w:rPr>
        <w:t> </w:t>
      </w:r>
      <w:r>
        <w:rPr>
          <w:b/>
          <w:bCs/>
          <w:lang w:val="el-GR"/>
        </w:rPr>
        <w:t>και του ν. 2575/1998, έχει υπογραφεί μεταξύ του Ελληνικού Δημοσίου και της ανώνυμης εταιρείας «Οργανισμός Ηγουμενίτσας Α.Ε.» η από 3.2.2002 Σύμβαση Παραχώρησης.</w:t>
      </w:r>
      <w:r>
        <w:rPr>
          <w:lang w:val="el-GR"/>
        </w:rPr>
        <w:t xml:space="preserve"> Κατά το άρθρο 3 της σύμβασης αυτής παραχώρησης, «3.1. Το μνημονευόμενο στο Άρθρο 2.1. της παρούσας δικαίωμα χρήσης κι εκμετάλλευσης των παραχωρούμενων (το “Δικαίωμα”), συνίσταται στη δυνατότητα της </w:t>
      </w:r>
      <w:proofErr w:type="spellStart"/>
      <w:r>
        <w:rPr>
          <w:lang w:val="el-GR"/>
        </w:rPr>
        <w:t>Ο.Λ.ΗΓ</w:t>
      </w:r>
      <w:proofErr w:type="spellEnd"/>
      <w:r>
        <w:rPr>
          <w:lang w:val="el-GR"/>
        </w:rPr>
        <w:t>. κατά τη διάρκεια της παρούσας να κατέχει, χρησιμοποιεί και εκμεταλλεύεται τη Χερσαία Ζώνη Λιμένα, τα Κτίρια και τις Εγκαταστάσεις ... για το σκοπό που προσδιορίζεται στην παράγραφο 3.3, σύμφωνα με τους όρους και περιορισμούς της παρούσας, με το ακόλουθο ειδικότερο περιεχόμενο. (</w:t>
      </w:r>
      <w:proofErr w:type="spellStart"/>
      <w:r>
        <w:t>i</w:t>
      </w:r>
      <w:proofErr w:type="spellEnd"/>
      <w:r>
        <w:rPr>
          <w:lang w:val="el-GR"/>
        </w:rPr>
        <w:t xml:space="preserve">) …». </w:t>
      </w:r>
      <w:r>
        <w:rPr>
          <w:b/>
          <w:bCs/>
          <w:lang w:val="el-GR"/>
        </w:rPr>
        <w:t>Περαιτέρω, ο ν. 3429/2005 «Δημόσιες Επιχειρήσεις και Οργανισμοί (ΔΕΚΟ)» (Α΄ 27) στο άρθρο 1 ορίζει τα εξής: «1. Για τους σκοπούς του νόμου αυτού, ως “δημόσια επιχείρηση" νοείται κάθε ανώνυμη εταιρεία στην οποία το Ελληνικό Δημόσιο δύναται να ασκεί άμεσα ή έμμεσα επιρροή, λόγω της συμμετοχής του στο μετοχικό</w:t>
      </w:r>
      <w:r>
        <w:rPr>
          <w:b/>
          <w:bCs/>
        </w:rPr>
        <w:t> </w:t>
      </w:r>
      <w:r>
        <w:rPr>
          <w:b/>
          <w:bCs/>
          <w:lang w:val="el-GR"/>
        </w:rPr>
        <w:t>της κεφάλαιο … 2. Η άσκηση</w:t>
      </w:r>
      <w:r>
        <w:rPr>
          <w:b/>
          <w:bCs/>
        </w:rPr>
        <w:t> </w:t>
      </w:r>
      <w:r>
        <w:rPr>
          <w:b/>
          <w:bCs/>
          <w:lang w:val="el-GR"/>
        </w:rPr>
        <w:t>αποφασιστικής επιρροής από το Ελληνικό Δημόσιο τεκμαίρεται, όταν το Ελληνικό Δημόσιο ή νομικά πρόσωπα δημοσίου δικαίου ή νομικά πρόσωπα ιδιωτικού δικαίου χρηματοδοτούμενα από το ελληνικό δημόσιο ή από νομικά πρόσωπα δημοσίου δικαίου σε ποσοστό άνω του πενήντα τοις εκατό ή άλλες δημόσιες επιχειρήσεις υπό την έννοια του παρόντος νόμου: α</w:t>
      </w:r>
      <w:r>
        <w:rPr>
          <w:lang w:val="el-GR"/>
        </w:rPr>
        <w:t xml:space="preserve">) είναι κύριοι μετοχών που εκπροσωπούν την απόλυτη πλειοψηφία του καταβεβλημένου μετοχικού κεφαλαίου της ή...». Εξάλλου, </w:t>
      </w:r>
      <w:r>
        <w:rPr>
          <w:b/>
          <w:bCs/>
          <w:lang w:val="el-GR"/>
        </w:rPr>
        <w:t>με την 222/5.11.2012 απόφαση της Διυπουργικής Επιτροπής Αναδιαρθρώσεων και Αποκρατικοποιήσεων (Β΄ 2996) μεταβιβάστηκαν κατά πλήρη κυριότητα οι μετοχές που αντιστοιχούν σε ποσοστό 100% του μετοχικού κεφαλαίου της ανώνυμης εταιρείας «Οργανισμός Ηγουμενίτσας Α.Ε.» στην ανώνυμη εταιρεία με την επωνυμία «Ταμείο Αξιοποίησης Ιδιωτικής Περιουσίας του Δημοσίου Α.Ε.» (</w:t>
      </w:r>
      <w:proofErr w:type="spellStart"/>
      <w:r>
        <w:rPr>
          <w:b/>
          <w:bCs/>
          <w:lang w:val="el-GR"/>
        </w:rPr>
        <w:t>Τ.Α.Ι.ΠΕ.Δ</w:t>
      </w:r>
      <w:proofErr w:type="spellEnd"/>
      <w:r>
        <w:rPr>
          <w:b/>
          <w:bCs/>
          <w:lang w:val="el-GR"/>
        </w:rPr>
        <w:t>.),</w:t>
      </w:r>
      <w:r>
        <w:rPr>
          <w:lang w:val="el-GR"/>
        </w:rPr>
        <w:t xml:space="preserve"> η οποία ιδρύθηκε με τον ν. 3986/2011 (Α΄ 152) με σκοπό, μεταξύ άλλων, «την αξιοποίηση περιουσιακών στοιχείων της ιδιωτικής περιουσίας του Δημοσίου, καθώς και περιουσιακών στοιχείων νομικών προσώπων δημοσίου δικαίου (</w:t>
      </w:r>
      <w:proofErr w:type="spellStart"/>
      <w:r>
        <w:rPr>
          <w:lang w:val="el-GR"/>
        </w:rPr>
        <w:t>ν.π.δ.δ.</w:t>
      </w:r>
      <w:proofErr w:type="spellEnd"/>
      <w:r>
        <w:rPr>
          <w:lang w:val="el-GR"/>
        </w:rPr>
        <w:t xml:space="preserve">) ή δημοσίων επιχειρήσεων των οποίων το μετοχικό κεφάλαιο ανήκει, άμεσα ή έμμεσα, στο Δημόσιο ή σε </w:t>
      </w:r>
      <w:proofErr w:type="spellStart"/>
      <w:r>
        <w:rPr>
          <w:lang w:val="el-GR"/>
        </w:rPr>
        <w:t>ν.π.δ.δ.</w:t>
      </w:r>
      <w:proofErr w:type="spellEnd"/>
      <w:r>
        <w:rPr>
          <w:lang w:val="el-GR"/>
        </w:rPr>
        <w:t>, όπως ορίζεται στην παρ. 1 του άρθρου 5, σύμφωνα με τις επικρατούσες συνθήκες της αγοράς και με εγγυήσεις πλήρους διαφάνειας, προκειμένου να επιτευχθούν οι στόχοι των εσόδων». Στην παρ. 1 του άρθρου 2 του νόμου αυτού ορίζεται ότι το μετοχικό κεφάλαιο του Ταμείου αναλαμβάνεται και καλύπτεται ολόκληρο από το Ελληνικό Δημόσιο.</w:t>
      </w:r>
      <w:r>
        <w:t> </w:t>
      </w:r>
      <w:r>
        <w:rPr>
          <w:lang w:val="el-GR"/>
        </w:rPr>
        <w:t xml:space="preserve">Ακολούθως, </w:t>
      </w:r>
      <w:r>
        <w:rPr>
          <w:b/>
          <w:bCs/>
          <w:lang w:val="el-GR"/>
        </w:rPr>
        <w:t xml:space="preserve">με το άρθρο 188 παρ. 6 του ν. 4389/2016 (Α΄ 94) οι μετοχές του </w:t>
      </w:r>
      <w:r>
        <w:rPr>
          <w:b/>
          <w:bCs/>
        </w:rPr>
        <w:t>T</w:t>
      </w:r>
      <w:r>
        <w:rPr>
          <w:b/>
          <w:bCs/>
          <w:lang w:val="el-GR"/>
        </w:rPr>
        <w:t>.</w:t>
      </w:r>
      <w:r>
        <w:rPr>
          <w:b/>
          <w:bCs/>
        </w:rPr>
        <w:t>A</w:t>
      </w:r>
      <w:r>
        <w:rPr>
          <w:b/>
          <w:bCs/>
          <w:lang w:val="el-GR"/>
        </w:rPr>
        <w:t>.</w:t>
      </w:r>
      <w:r>
        <w:rPr>
          <w:b/>
          <w:bCs/>
        </w:rPr>
        <w:t>I</w:t>
      </w:r>
      <w:r>
        <w:rPr>
          <w:b/>
          <w:bCs/>
          <w:lang w:val="el-GR"/>
        </w:rPr>
        <w:t>.</w:t>
      </w:r>
      <w:proofErr w:type="spellStart"/>
      <w:r>
        <w:rPr>
          <w:b/>
          <w:bCs/>
          <w:lang w:val="el-GR"/>
        </w:rPr>
        <w:t>ΠΕ.Δ</w:t>
      </w:r>
      <w:proofErr w:type="spellEnd"/>
      <w:r>
        <w:rPr>
          <w:b/>
          <w:bCs/>
          <w:lang w:val="el-GR"/>
        </w:rPr>
        <w:t>. μεταβιβάστηκαν από το Ελληνικό Δημόσιο στην ανώνυμη εταιρεία με την επωνυμία «Ελληνική Εταιρεία Συμμετοχών και Περιουσίας Α.Ε.», η οποία</w:t>
      </w:r>
      <w:r>
        <w:rPr>
          <w:b/>
          <w:bCs/>
        </w:rPr>
        <w:t> </w:t>
      </w:r>
      <w:proofErr w:type="spellStart"/>
      <w:r>
        <w:rPr>
          <w:b/>
          <w:bCs/>
          <w:lang w:val="el-GR"/>
        </w:rPr>
        <w:t>συνεστήθη</w:t>
      </w:r>
      <w:proofErr w:type="spellEnd"/>
      <w:r>
        <w:rPr>
          <w:b/>
          <w:bCs/>
          <w:lang w:val="el-GR"/>
        </w:rPr>
        <w:t xml:space="preserve"> με</w:t>
      </w:r>
      <w:r>
        <w:rPr>
          <w:b/>
          <w:bCs/>
        </w:rPr>
        <w:t> </w:t>
      </w:r>
      <w:r>
        <w:rPr>
          <w:b/>
          <w:bCs/>
          <w:lang w:val="el-GR"/>
        </w:rPr>
        <w:t xml:space="preserve">την παρ. 1 του άρθρου 184 του ν. 4389/2016, </w:t>
      </w:r>
      <w:proofErr w:type="spellStart"/>
      <w:r>
        <w:rPr>
          <w:b/>
          <w:bCs/>
          <w:lang w:val="el-GR"/>
        </w:rPr>
        <w:t>διέπεται</w:t>
      </w:r>
      <w:proofErr w:type="spellEnd"/>
      <w:r>
        <w:rPr>
          <w:b/>
          <w:bCs/>
          <w:lang w:val="el-GR"/>
        </w:rPr>
        <w:t xml:space="preserve"> από τις διατάξεις του νόμου αυτού και συμπληρωματικά από τις διατάξεις του </w:t>
      </w:r>
      <w:proofErr w:type="spellStart"/>
      <w:r>
        <w:rPr>
          <w:b/>
          <w:bCs/>
          <w:lang w:val="el-GR"/>
        </w:rPr>
        <w:t>κ.ν</w:t>
      </w:r>
      <w:proofErr w:type="spellEnd"/>
      <w:r>
        <w:rPr>
          <w:b/>
          <w:bCs/>
          <w:lang w:val="el-GR"/>
        </w:rPr>
        <w:t>. 2190/2020 (άρθρο 184 παρ. 3 του ν. 4389/2016), λειτουργεί χάριν του δημοσίου συμφέροντος, σύμφωνα με τους κανόνες της ιδιωτικής οικονομίας και εξυπηρετεί ειδικό δημόσιο σκοπό, ειδικότερα, διαχειρίζεται και αξιοποιεί τα περιουσιακά της στοιχεία προκειμένου, μεταξύ άλλων, να</w:t>
      </w:r>
      <w:r>
        <w:rPr>
          <w:b/>
          <w:bCs/>
        </w:rPr>
        <w:t> </w:t>
      </w:r>
      <w:r>
        <w:rPr>
          <w:b/>
          <w:bCs/>
          <w:lang w:val="el-GR"/>
        </w:rPr>
        <w:t xml:space="preserve">συνεισφέρει πόρους για την υλοποίηση της επενδυτικής πολιτικής της χώρας και για την πραγματοποίηση επενδύσεων που συμβάλλουν στην ενίσχυση της ανάπτυξης της ελληνικής οικονομίας </w:t>
      </w:r>
      <w:r>
        <w:rPr>
          <w:lang w:val="el-GR"/>
        </w:rPr>
        <w:t xml:space="preserve">(άρθρο 185 παρ. 1 </w:t>
      </w:r>
      <w:proofErr w:type="spellStart"/>
      <w:r>
        <w:rPr>
          <w:lang w:val="el-GR"/>
        </w:rPr>
        <w:t>περίπτ</w:t>
      </w:r>
      <w:proofErr w:type="spellEnd"/>
      <w:r>
        <w:rPr>
          <w:lang w:val="el-GR"/>
        </w:rPr>
        <w:t>. α) και</w:t>
      </w:r>
      <w:r>
        <w:t> </w:t>
      </w:r>
      <w:r>
        <w:rPr>
          <w:lang w:val="el-GR"/>
        </w:rPr>
        <w:t>το μετοχικό κεφάλαιο της</w:t>
      </w:r>
      <w:r>
        <w:t> </w:t>
      </w:r>
      <w:r>
        <w:rPr>
          <w:lang w:val="el-GR"/>
        </w:rPr>
        <w:t>οποίας</w:t>
      </w:r>
      <w:r>
        <w:t> </w:t>
      </w:r>
      <w:r>
        <w:rPr>
          <w:lang w:val="el-GR"/>
        </w:rPr>
        <w:t xml:space="preserve">καλύπτεται στο σύνολό του από το Ελληνικό Δημόσιο (άρθρο 187). Τελικά, </w:t>
      </w:r>
      <w:r>
        <w:rPr>
          <w:b/>
          <w:bCs/>
          <w:lang w:val="el-GR"/>
        </w:rPr>
        <w:t xml:space="preserve">με το άρθρο 1 κεφ. Δ. του ν. 4597/2019 (Α΄ 35), όπως το άρθρο αυτό τροποποιήθηκε με το </w:t>
      </w:r>
      <w:proofErr w:type="spellStart"/>
      <w:r>
        <w:rPr>
          <w:b/>
          <w:bCs/>
          <w:lang w:val="el-GR"/>
        </w:rPr>
        <w:t>άρθρ</w:t>
      </w:r>
      <w:proofErr w:type="spellEnd"/>
      <w:r>
        <w:rPr>
          <w:b/>
          <w:bCs/>
        </w:rPr>
        <w:t>o</w:t>
      </w:r>
      <w:r>
        <w:rPr>
          <w:b/>
          <w:bCs/>
          <w:lang w:val="el-GR"/>
        </w:rPr>
        <w:t xml:space="preserve"> 12 του ν. 4664/2020 (Α΄ 32), κυρώθηκε και απέκτησε ισχύ τυπικού νόμου, από κοινού με τα προσαρτήματα αυτής η ως άνω από 3.2.2002 σύμβαση παραχώρησης που έχει συναφθεί μεταξύ του Ελληνικού Δημοσίου και της εταιρείας </w:t>
      </w:r>
      <w:proofErr w:type="spellStart"/>
      <w:r>
        <w:rPr>
          <w:b/>
          <w:bCs/>
          <w:lang w:val="el-GR"/>
        </w:rPr>
        <w:t>Ο.Λ.ΗΓ</w:t>
      </w:r>
      <w:proofErr w:type="spellEnd"/>
      <w:r>
        <w:rPr>
          <w:b/>
          <w:bCs/>
          <w:lang w:val="el-GR"/>
        </w:rPr>
        <w:t xml:space="preserve">. Α.Ε. και της οποίας η διάρκεια ορίστηκε στα εξήντα (60) έτη από την ημερομηνία υπογραφής της. Σύμφωνα δε με το άρθρο 2 του τελευταίου αυτού νόμου, «1. Το αποκλειστικό δικαίωμα χρήσης και εκμετάλλευσης των γηπέδων, κτιρίων και εγκαταστάσεων της Χερσαίας Λιμενικής Ζώνης που παραχωρήθηκε από το Ελληνικό Δημόσιο στους Οργανισμούς Λιμένος Α.Ε., βάσει των Συμβάσεων Κύριας Παραχώρησης που κυρώνονται με το άρθρο 1 του παρόντος, περιλαμβάνει τη χρήση και εκμετάλλευση για σκοπούς που σχετίζονται με την παροχή λιμενικών υπηρεσιών και εξυπηρετήσεων, καθώς και την </w:t>
      </w:r>
      <w:proofErr w:type="spellStart"/>
      <w:r>
        <w:rPr>
          <w:b/>
          <w:bCs/>
          <w:lang w:val="el-GR"/>
        </w:rPr>
        <w:t>υπο</w:t>
      </w:r>
      <w:proofErr w:type="spellEnd"/>
      <w:r>
        <w:rPr>
          <w:b/>
          <w:bCs/>
          <w:lang w:val="el-GR"/>
        </w:rPr>
        <w:t>-παραχώρηση του ίδιου δικαιώματος ή μέρους αυτού προς τρίτους, …».</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8. Επειδή, εν προκειμένω, από τα στοιχεία του φακέλου της υποθέσεως προκύπτουν τα εξής: Στις 22.12.2020 η </w:t>
      </w:r>
      <w:proofErr w:type="spellStart"/>
      <w:r>
        <w:rPr>
          <w:lang w:val="el-GR"/>
        </w:rPr>
        <w:t>Ο.Λ.ΗΓ</w:t>
      </w:r>
      <w:proofErr w:type="spellEnd"/>
      <w:r>
        <w:rPr>
          <w:lang w:val="el-GR"/>
        </w:rPr>
        <w:t>. Α.Ε., ως διαχειριστικός φορέας του λιμένα Ηγουμενίτσας, ανάρτησε στον οικείο δικτυακό τόπο, σύμφωνα με τα οριζόμενα στην παρ. 3 του άρθρου 6</w:t>
      </w:r>
      <w:r>
        <w:t> </w:t>
      </w:r>
      <w:r>
        <w:rPr>
          <w:lang w:val="el-GR"/>
        </w:rPr>
        <w:t>του</w:t>
      </w:r>
      <w:r>
        <w:t> </w:t>
      </w:r>
      <w:r>
        <w:rPr>
          <w:lang w:val="el-GR"/>
        </w:rPr>
        <w:t>Κανονισμού (ΕΕ) 2017/352 και τα διαλαμβανόμενα στην αιτιολογική</w:t>
      </w:r>
      <w:r>
        <w:t> </w:t>
      </w:r>
      <w:r>
        <w:rPr>
          <w:lang w:val="el-GR"/>
        </w:rPr>
        <w:t xml:space="preserve">σκέψη 21 του Κανονισμού αυτού την με αριθ. 11367 πρόσκληση δημόσιας διαβούλευσης επί της πρότασής της για τον περιορισμό, κατ’ εφαρμογή του άρθρου 6 του ανωτέρω Κανονισμού, του αριθμού των </w:t>
      </w:r>
      <w:proofErr w:type="spellStart"/>
      <w:r>
        <w:rPr>
          <w:lang w:val="el-GR"/>
        </w:rPr>
        <w:t>παρόχων</w:t>
      </w:r>
      <w:proofErr w:type="spellEnd"/>
      <w:r>
        <w:rPr>
          <w:lang w:val="el-GR"/>
        </w:rPr>
        <w:t xml:space="preserve"> της λιμενικής υπηρεσίας ευκολιών υποδοχής αποβλήτων και καταλοίπων φορτίου των πλοίων που καταπλέουν στους λιμένες αρμοδιότητάς της και, συγκεκριμένα, σε έναν </w:t>
      </w:r>
      <w:proofErr w:type="spellStart"/>
      <w:r>
        <w:rPr>
          <w:lang w:val="el-GR"/>
        </w:rPr>
        <w:t>πάροχο</w:t>
      </w:r>
      <w:proofErr w:type="spellEnd"/>
      <w:r>
        <w:rPr>
          <w:lang w:val="el-GR"/>
        </w:rPr>
        <w:t xml:space="preserve"> για την κατηγορία των υγρών αποβλήτων και σε έναν </w:t>
      </w:r>
      <w:proofErr w:type="spellStart"/>
      <w:r>
        <w:rPr>
          <w:lang w:val="el-GR"/>
        </w:rPr>
        <w:t>πάροχο</w:t>
      </w:r>
      <w:proofErr w:type="spellEnd"/>
      <w:r>
        <w:rPr>
          <w:lang w:val="el-GR"/>
        </w:rPr>
        <w:t xml:space="preserve"> για την κατηγορία των στερεών καταλοίπων των εν λόγω πλοίων. Σύμφωνα με</w:t>
      </w:r>
      <w:r>
        <w:t> </w:t>
      </w:r>
      <w:r>
        <w:rPr>
          <w:lang w:val="el-GR"/>
        </w:rPr>
        <w:t xml:space="preserve">την πρόσκληση, η ανάδειξη των </w:t>
      </w:r>
      <w:proofErr w:type="spellStart"/>
      <w:r>
        <w:rPr>
          <w:lang w:val="el-GR"/>
        </w:rPr>
        <w:t>παρόχων</w:t>
      </w:r>
      <w:proofErr w:type="spellEnd"/>
      <w:r>
        <w:rPr>
          <w:lang w:val="el-GR"/>
        </w:rPr>
        <w:t xml:space="preserve"> επιβάλλεται να γίνει μέσω ανοικτών διαγωνιστικών διαδικασιών κατά τις διατάξεις των οδηγιών 23, 24, 25/ 2014 και των νόμων 4413/2016 και 4412/2016. Ακολούθησε τρίμηνη διαβούλευση, στην οποία, μεταξύ άλλων οικονομικών και</w:t>
      </w:r>
      <w:r>
        <w:t> </w:t>
      </w:r>
      <w:r>
        <w:rPr>
          <w:lang w:val="el-GR"/>
        </w:rPr>
        <w:t xml:space="preserve">επαγγελματικών φορέων, έλαβε μέρος και η αιτούσα εταιρεία. Κατόπιν αυτού, εκδόθηκε η 273/6.8.2021 πράξη του Διοικητικού Συμβουλίου (Δ.Σ.) της </w:t>
      </w:r>
      <w:proofErr w:type="spellStart"/>
      <w:r>
        <w:rPr>
          <w:lang w:val="el-GR"/>
        </w:rPr>
        <w:t>Ο.Λ.ΗΓ</w:t>
      </w:r>
      <w:proofErr w:type="spellEnd"/>
      <w:r>
        <w:rPr>
          <w:lang w:val="el-GR"/>
        </w:rPr>
        <w:t xml:space="preserve">. Α.Ε. με την οποία αναβλήθηκε η λήψη οριστικής απόφασης επί του θέματος. Η αιτούσα εταιρεία με το υπ’ αριθ. </w:t>
      </w:r>
      <w:proofErr w:type="spellStart"/>
      <w:r>
        <w:rPr>
          <w:lang w:val="el-GR"/>
        </w:rPr>
        <w:t>πρωτ</w:t>
      </w:r>
      <w:proofErr w:type="spellEnd"/>
      <w:r>
        <w:rPr>
          <w:lang w:val="el-GR"/>
        </w:rPr>
        <w:t>. 2122/23.8.2021 έγγραφο που υπέβαλε προς τον Οργανισμό, αφού ανέφερε ότι</w:t>
      </w:r>
      <w:r>
        <w:t> </w:t>
      </w:r>
      <w:r>
        <w:rPr>
          <w:lang w:val="el-GR"/>
        </w:rPr>
        <w:t xml:space="preserve">ενημερώθηκε σχετικώς από τον δικτυακό τόπο «ΔΙΑΥΓΕΙΑ» για την έκδοση της ως άνω πράξης, ζήτησε να της χορηγηθούν αντίγραφα από τα πλήρη αναλυτικά πρακτικά του Δ.Σ. της </w:t>
      </w:r>
      <w:proofErr w:type="spellStart"/>
      <w:r>
        <w:rPr>
          <w:lang w:val="el-GR"/>
        </w:rPr>
        <w:t>Ο.Λ.ΗΓ</w:t>
      </w:r>
      <w:proofErr w:type="spellEnd"/>
      <w:r>
        <w:rPr>
          <w:lang w:val="el-GR"/>
        </w:rPr>
        <w:t xml:space="preserve">. Α.Ε.. Σε απάντηση του αιτήματος αυτού </w:t>
      </w:r>
      <w:r>
        <w:rPr>
          <w:lang w:val="el-GR"/>
        </w:rPr>
        <w:lastRenderedPageBreak/>
        <w:t>εκδόθηκε το από 7.9.2021 έγγραφο του Οργανισμού, με το</w:t>
      </w:r>
      <w:r>
        <w:t> </w:t>
      </w:r>
      <w:r>
        <w:rPr>
          <w:lang w:val="el-GR"/>
        </w:rPr>
        <w:t xml:space="preserve">οποίο η αιτούσα ενημερώθηκε ότι το θέμα θα εισαχθεί εκ νέου στην προσεχή συνεδρίαση του Δ.Σ. της </w:t>
      </w:r>
      <w:proofErr w:type="spellStart"/>
      <w:r>
        <w:rPr>
          <w:lang w:val="el-GR"/>
        </w:rPr>
        <w:t>Ο.Λ.ΗΓ</w:t>
      </w:r>
      <w:proofErr w:type="spellEnd"/>
      <w:r>
        <w:rPr>
          <w:lang w:val="el-GR"/>
        </w:rPr>
        <w:t xml:space="preserve">. Α.Ε. Τελικώς, </w:t>
      </w:r>
      <w:r>
        <w:rPr>
          <w:b/>
          <w:bCs/>
          <w:lang w:val="el-GR"/>
        </w:rPr>
        <w:t xml:space="preserve">εκδόθηκε   Στην απόφαση αυτή γίνεται επίκληση της ανάγκης για ασφάλεια και περιβαλλοντική βιωσιμότητα των εν λόγω υπηρεσιών, που μπορεί να επιτευχθεί με την ορθή παρακολούθηση αυτών, και επισημαίνεται ότι η δραστηριοποίηση πολυάριθμων </w:t>
      </w:r>
      <w:proofErr w:type="spellStart"/>
      <w:r>
        <w:rPr>
          <w:b/>
          <w:bCs/>
          <w:lang w:val="el-GR"/>
        </w:rPr>
        <w:t>παρόχων</w:t>
      </w:r>
      <w:proofErr w:type="spellEnd"/>
      <w:r>
        <w:rPr>
          <w:b/>
          <w:bCs/>
          <w:lang w:val="el-GR"/>
        </w:rPr>
        <w:t xml:space="preserve"> στους περιορισμένους χώρους του λιμένα «δεν θα ήταν δυνατή και</w:t>
      </w:r>
      <w:r>
        <w:rPr>
          <w:b/>
          <w:bCs/>
        </w:rPr>
        <w:t> </w:t>
      </w:r>
      <w:r>
        <w:rPr>
          <w:b/>
          <w:bCs/>
          <w:lang w:val="el-GR"/>
        </w:rPr>
        <w:t>θα εγκυμονούσε κινδύνους ως προς την ασφάλεια, την προστασία του θαλασσίου και χερσαίου περιβάλλοντος και την αποτελεσματική εξυπηρέτηση των χρηστών του λιμένα». Η πράξη αυτή αναρτήθηκε στον δικτυακό τόπο «ΔΙΑΥΓΕΙΑ» στις 17.11.2021 (με αριθμό διαδικτυακής ανάρτησης [</w:t>
      </w:r>
      <w:proofErr w:type="spellStart"/>
      <w:r>
        <w:rPr>
          <w:b/>
          <w:bCs/>
          <w:lang w:val="el-GR"/>
        </w:rPr>
        <w:t>ΑΔΑ</w:t>
      </w:r>
      <w:proofErr w:type="spellEnd"/>
      <w:r>
        <w:rPr>
          <w:b/>
          <w:bCs/>
          <w:lang w:val="el-GR"/>
        </w:rPr>
        <w:t>] 68Υ2469ΗΞ2-4ΦΙ).</w:t>
      </w:r>
      <w:r>
        <w:rPr>
          <w:lang w:val="el-GR"/>
        </w:rPr>
        <w:t xml:space="preserve"> Στις 19.11.2021 η αιτούσα υπέβαλε στην </w:t>
      </w:r>
      <w:proofErr w:type="spellStart"/>
      <w:r>
        <w:rPr>
          <w:lang w:val="el-GR"/>
        </w:rPr>
        <w:t>Ο.Λ.ΗΓ</w:t>
      </w:r>
      <w:proofErr w:type="spellEnd"/>
      <w:r>
        <w:rPr>
          <w:lang w:val="el-GR"/>
        </w:rPr>
        <w:t>. Α.Ε. έγγραφο, με το οποίο ζήτησε την ανάκληση της πράξης αυτής ως παράνομης. Ακολούθως, δημοσιεύθηκε στο Κεντρικό Ηλεκτρονικό Μητρώο Δημοσίων Συμβάσεων (</w:t>
      </w:r>
      <w:proofErr w:type="spellStart"/>
      <w:r>
        <w:rPr>
          <w:lang w:val="el-GR"/>
        </w:rPr>
        <w:t>ΚΗΜΔΗΣ</w:t>
      </w:r>
      <w:proofErr w:type="spellEnd"/>
      <w:r>
        <w:rPr>
          <w:lang w:val="el-GR"/>
        </w:rPr>
        <w:t xml:space="preserve">) η υπ’ </w:t>
      </w:r>
      <w:proofErr w:type="spellStart"/>
      <w:r>
        <w:rPr>
          <w:lang w:val="el-GR"/>
        </w:rPr>
        <w:t>αριθμ</w:t>
      </w:r>
      <w:proofErr w:type="spellEnd"/>
      <w:r>
        <w:rPr>
          <w:lang w:val="el-GR"/>
        </w:rPr>
        <w:t>. 252/ 4.1.2022 Διακήρυξη, με την οποία προκηρύχθηκε διεθνής</w:t>
      </w:r>
      <w:r>
        <w:t> </w:t>
      </w:r>
      <w:r>
        <w:rPr>
          <w:lang w:val="el-GR"/>
        </w:rPr>
        <w:t xml:space="preserve">ηλεκτρονικός ανοιχτός διαγωνισμός για την ανάθεση σύμβασης παραχώρησης υπηρεσιών συλλογής και διαχείρισης στερεών αποβλήτων και κατάλοιπων φορτίου των πλοίων που καταπλέουν στην θαλάσσια περιοχή αρμοδιότητας της </w:t>
      </w:r>
      <w:proofErr w:type="spellStart"/>
      <w:r>
        <w:rPr>
          <w:lang w:val="el-GR"/>
        </w:rPr>
        <w:t>Ο.Λ.ΗΓ</w:t>
      </w:r>
      <w:proofErr w:type="spellEnd"/>
      <w:r>
        <w:rPr>
          <w:lang w:val="el-GR"/>
        </w:rPr>
        <w:t xml:space="preserve">. Α.Ε. Στις 18.1.2022 η αιτούσα εταιρεία άσκησε την υπό κρίση αίτηση ακυρώσεως κατά της ανωτέρω 330/2021 απόφασης του Δ.Σ. της </w:t>
      </w:r>
      <w:proofErr w:type="spellStart"/>
      <w:r>
        <w:rPr>
          <w:lang w:val="el-GR"/>
        </w:rPr>
        <w:t>Ο.Λ.ΗΓ</w:t>
      </w:r>
      <w:proofErr w:type="spellEnd"/>
      <w:r>
        <w:rPr>
          <w:lang w:val="el-GR"/>
        </w:rPr>
        <w:t>. Α.Ε. Ακολούθως, η αιτούσα</w:t>
      </w:r>
      <w:r>
        <w:t> </w:t>
      </w:r>
      <w:r>
        <w:rPr>
          <w:lang w:val="el-GR"/>
        </w:rPr>
        <w:t>εταιρεία συνέστησε ένωση με την εταιρεία «</w:t>
      </w:r>
      <w:r>
        <w:t>N</w:t>
      </w:r>
      <w:r>
        <w:rPr>
          <w:lang w:val="el-GR"/>
        </w:rPr>
        <w:t xml:space="preserve"> </w:t>
      </w:r>
      <w:r>
        <w:t>A</w:t>
      </w:r>
      <w:r>
        <w:rPr>
          <w:lang w:val="el-GR"/>
        </w:rPr>
        <w:t xml:space="preserve"> </w:t>
      </w:r>
      <w:r>
        <w:t>S</w:t>
      </w:r>
      <w:r>
        <w:rPr>
          <w:lang w:val="el-GR"/>
        </w:rPr>
        <w:t xml:space="preserve"> Εμπορική </w:t>
      </w:r>
      <w:proofErr w:type="spellStart"/>
      <w:r>
        <w:rPr>
          <w:lang w:val="el-GR"/>
        </w:rPr>
        <w:t>Μονομετοχική</w:t>
      </w:r>
      <w:proofErr w:type="spellEnd"/>
      <w:r>
        <w:rPr>
          <w:lang w:val="el-GR"/>
        </w:rPr>
        <w:t xml:space="preserve"> ΑΕ», η οποία έλαβε μέρος στον κατά τα ανωτέρω </w:t>
      </w:r>
      <w:proofErr w:type="spellStart"/>
      <w:r>
        <w:rPr>
          <w:lang w:val="el-GR"/>
        </w:rPr>
        <w:t>προκηρυχθέντα</w:t>
      </w:r>
      <w:proofErr w:type="spellEnd"/>
      <w:r>
        <w:rPr>
          <w:lang w:val="el-GR"/>
        </w:rPr>
        <w:t xml:space="preserve"> διαγωνισμό, στον οποίο επίσης έλαβε μέρος η </w:t>
      </w:r>
      <w:proofErr w:type="spellStart"/>
      <w:r>
        <w:rPr>
          <w:lang w:val="el-GR"/>
        </w:rPr>
        <w:t>παρεμβαίνουσα</w:t>
      </w:r>
      <w:proofErr w:type="spellEnd"/>
      <w:r>
        <w:rPr>
          <w:lang w:val="el-GR"/>
        </w:rPr>
        <w:t xml:space="preserve"> εταιρεία «</w:t>
      </w:r>
      <w:r w:rsidR="00655961">
        <w:rPr>
          <w:lang w:val="el-GR"/>
        </w:rPr>
        <w:t>….</w:t>
      </w:r>
      <w:r>
        <w:rPr>
          <w:lang w:val="el-GR"/>
        </w:rPr>
        <w:t>» που παρείχε ήδη</w:t>
      </w:r>
      <w:r>
        <w:t> </w:t>
      </w:r>
      <w:r>
        <w:rPr>
          <w:lang w:val="el-GR"/>
        </w:rPr>
        <w:t xml:space="preserve">την υπηρεσία συλλογής στερεών αποβλήτων βάσει συμβάσεων με την </w:t>
      </w:r>
      <w:proofErr w:type="spellStart"/>
      <w:r>
        <w:rPr>
          <w:lang w:val="el-GR"/>
        </w:rPr>
        <w:t>Ο.Λ.ΗΓ</w:t>
      </w:r>
      <w:proofErr w:type="spellEnd"/>
      <w:r>
        <w:rPr>
          <w:lang w:val="el-GR"/>
        </w:rPr>
        <w:t xml:space="preserve">. Α.Ε. Η ανωτέρω ένωση εταιρειών άσκησε την από 31.1.2022 προδικαστική προσφυγή ενώπιον της </w:t>
      </w:r>
      <w:proofErr w:type="spellStart"/>
      <w:r>
        <w:rPr>
          <w:lang w:val="el-GR"/>
        </w:rPr>
        <w:t>Α.Ε.Π.Π</w:t>
      </w:r>
      <w:proofErr w:type="spellEnd"/>
      <w:r>
        <w:rPr>
          <w:lang w:val="el-GR"/>
        </w:rPr>
        <w:t xml:space="preserve">. ζητώντας να ακυρωθούν η προαναφερόμενη διακήρυξη και η 368/21.12.2021 απόφαση της </w:t>
      </w:r>
      <w:proofErr w:type="spellStart"/>
      <w:r>
        <w:rPr>
          <w:lang w:val="el-GR"/>
        </w:rPr>
        <w:t>Ο.Λ.ΗΓ</w:t>
      </w:r>
      <w:proofErr w:type="spellEnd"/>
      <w:r>
        <w:rPr>
          <w:lang w:val="el-GR"/>
        </w:rPr>
        <w:t xml:space="preserve">. Α.Ε. περί εγκρίσεως των όρων της. Η προδικαστική προσφυγή έγινε δεκτή με την 368/15.3.2022 απόφαση της </w:t>
      </w:r>
      <w:proofErr w:type="spellStart"/>
      <w:r>
        <w:rPr>
          <w:lang w:val="el-GR"/>
        </w:rPr>
        <w:t>Α.Ε.Π.Π</w:t>
      </w:r>
      <w:proofErr w:type="spellEnd"/>
      <w:r>
        <w:rPr>
          <w:lang w:val="el-GR"/>
        </w:rPr>
        <w:t xml:space="preserve">. Κατά της απόφασης αυτής της </w:t>
      </w:r>
      <w:proofErr w:type="spellStart"/>
      <w:r>
        <w:rPr>
          <w:lang w:val="el-GR"/>
        </w:rPr>
        <w:t>Α.Ε.Π.Π</w:t>
      </w:r>
      <w:proofErr w:type="spellEnd"/>
      <w:r>
        <w:rPr>
          <w:lang w:val="el-GR"/>
        </w:rPr>
        <w:t xml:space="preserve">. η </w:t>
      </w:r>
      <w:proofErr w:type="spellStart"/>
      <w:r>
        <w:rPr>
          <w:lang w:val="el-GR"/>
        </w:rPr>
        <w:t>Ο.Λ.ΗΓ</w:t>
      </w:r>
      <w:proofErr w:type="spellEnd"/>
      <w:r>
        <w:rPr>
          <w:lang w:val="el-GR"/>
        </w:rPr>
        <w:t xml:space="preserve">. Α.Ε. άσκησε ενώπιον του Συμβουλίου Επικρατείας αίτηση ακυρώσεως, η οποία έγινε δεκτή με την </w:t>
      </w:r>
      <w:r>
        <w:rPr>
          <w:b/>
          <w:bCs/>
          <w:lang w:val="el-GR"/>
        </w:rPr>
        <w:t>1245/2022 απόφαση του Δικαστηρίου αυτού</w:t>
      </w:r>
      <w:r>
        <w:rPr>
          <w:lang w:val="el-GR"/>
        </w:rPr>
        <w:t>, και συνεχίστηκε ο διαγωνισμός. Όσον αφορά την υπηρεσία της συλλογής και διαχείρισης των</w:t>
      </w:r>
      <w:r>
        <w:t> </w:t>
      </w:r>
      <w:r>
        <w:rPr>
          <w:lang w:val="el-GR"/>
        </w:rPr>
        <w:t xml:space="preserve">υγρών αποβλήτων με την 253/4.1.2022 Διακήρυξη προκηρύχθηκε διεθνής ανοιχτός διαγωνισμός, στον οποίο έλαβε μέρος μόνον η </w:t>
      </w:r>
      <w:proofErr w:type="spellStart"/>
      <w:r>
        <w:rPr>
          <w:lang w:val="el-GR"/>
        </w:rPr>
        <w:t>παρεμβαίνουσα</w:t>
      </w:r>
      <w:proofErr w:type="spellEnd"/>
      <w:r>
        <w:rPr>
          <w:lang w:val="el-GR"/>
        </w:rPr>
        <w:t xml:space="preserve"> εταιρεία «</w:t>
      </w:r>
      <w:r w:rsidR="00655961">
        <w:rPr>
          <w:lang w:val="el-GR"/>
        </w:rPr>
        <w:t>….</w:t>
      </w:r>
      <w:r>
        <w:rPr>
          <w:lang w:val="el-GR"/>
        </w:rPr>
        <w:t xml:space="preserve">», η οποία και αναδείχθηκε οριστική ανάδοχος με την 343/2022 απόφαση του Δ.Σ. της </w:t>
      </w:r>
      <w:proofErr w:type="spellStart"/>
      <w:r>
        <w:rPr>
          <w:lang w:val="el-GR"/>
        </w:rPr>
        <w:t>Ο.Λ.ΗΓ</w:t>
      </w:r>
      <w:proofErr w:type="spellEnd"/>
      <w:r>
        <w:rPr>
          <w:lang w:val="el-GR"/>
        </w:rPr>
        <w:t xml:space="preserve">. Α.Ε., στις δε 19.10.2022 υπεγράφη μεταξύ της </w:t>
      </w:r>
      <w:proofErr w:type="spellStart"/>
      <w:r>
        <w:rPr>
          <w:lang w:val="el-GR"/>
        </w:rPr>
        <w:t>Ο.Λ.ΗΓ</w:t>
      </w:r>
      <w:proofErr w:type="spellEnd"/>
      <w:r>
        <w:rPr>
          <w:lang w:val="el-GR"/>
        </w:rPr>
        <w:t>. Α.Ε. και της «</w:t>
      </w:r>
      <w:r w:rsidR="00655961">
        <w:rPr>
          <w:lang w:val="el-GR"/>
        </w:rPr>
        <w:t>….</w:t>
      </w:r>
      <w:r>
        <w:rPr>
          <w:lang w:val="el-GR"/>
        </w:rPr>
        <w:t>» η σύμβαση παραχώρησης</w:t>
      </w:r>
      <w:r>
        <w:t> </w:t>
      </w:r>
      <w:r>
        <w:rPr>
          <w:lang w:val="el-GR"/>
        </w:rPr>
        <w:t>της υπηρεσίας</w:t>
      </w:r>
      <w:r>
        <w:t> </w:t>
      </w:r>
      <w:r>
        <w:rPr>
          <w:lang w:val="el-GR"/>
        </w:rPr>
        <w:t>αυτής.</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9. Επειδή, </w:t>
      </w:r>
      <w:r>
        <w:rPr>
          <w:b/>
          <w:bCs/>
          <w:lang w:val="el-GR"/>
        </w:rPr>
        <w:t>με την προσβαλλόμενη πράξη του Δ.Σ. της</w:t>
      </w:r>
      <w:r>
        <w:rPr>
          <w:b/>
          <w:bCs/>
        </w:rPr>
        <w:t> </w:t>
      </w:r>
      <w:proofErr w:type="spellStart"/>
      <w:r>
        <w:rPr>
          <w:b/>
          <w:bCs/>
          <w:lang w:val="el-GR"/>
        </w:rPr>
        <w:t>Ο.Λ.ΗΓ</w:t>
      </w:r>
      <w:proofErr w:type="spellEnd"/>
      <w:r>
        <w:rPr>
          <w:b/>
          <w:bCs/>
          <w:lang w:val="el-GR"/>
        </w:rPr>
        <w:t xml:space="preserve">. Α.Ε. ρυθμίζεται κατ’ επίκληση των αναφερόμενων στην πέμπτη σκέψη διατάξεων του Κανονισμού (ΕΕ) 2017/352 ο τρόπος διαχείρισης κοινοχρήστων χώρων του λιμένα Ηγουμενίτσας, όσον αφορά την παροχή της λιμενικής υπηρεσίας της συλλογής και απομάκρυνσης των αποβλήτων πλοίων και καταλοίπων φορτίου, προκρίνεται δε ειδικότερα το κατά τα άρθρα 3 παρ. 1 περ. β και 6 του Κανονισμού αυτού μοντέλο του περιορισμού του αριθμού των </w:t>
      </w:r>
      <w:proofErr w:type="spellStart"/>
      <w:r>
        <w:rPr>
          <w:b/>
          <w:bCs/>
          <w:lang w:val="el-GR"/>
        </w:rPr>
        <w:t>παρόχων</w:t>
      </w:r>
      <w:proofErr w:type="spellEnd"/>
      <w:r>
        <w:rPr>
          <w:b/>
          <w:bCs/>
          <w:lang w:val="el-GR"/>
        </w:rPr>
        <w:t xml:space="preserve"> σε έναν, ανά κατηγορία αποβλήτων, για λόγους αναγόμενους στην ασφάλεια και την περιβαλλοντική βιωσιμότητα της παροχής της εν λόγω υπηρεσίας. Η πράξη αυτή έχει εκδοθεί</w:t>
      </w:r>
      <w:r>
        <w:rPr>
          <w:b/>
          <w:bCs/>
        </w:rPr>
        <w:t> </w:t>
      </w:r>
      <w:r>
        <w:rPr>
          <w:b/>
          <w:bCs/>
          <w:lang w:val="el-GR"/>
        </w:rPr>
        <w:t>από</w:t>
      </w:r>
      <w:r>
        <w:rPr>
          <w:b/>
          <w:bCs/>
        </w:rPr>
        <w:t> </w:t>
      </w:r>
      <w:r>
        <w:rPr>
          <w:b/>
          <w:bCs/>
          <w:lang w:val="el-GR"/>
        </w:rPr>
        <w:t>όργανο διοίκησης του Οργανισμού Λιμένα</w:t>
      </w:r>
      <w:r>
        <w:rPr>
          <w:b/>
          <w:bCs/>
        </w:rPr>
        <w:t> </w:t>
      </w:r>
      <w:r>
        <w:rPr>
          <w:b/>
          <w:bCs/>
          <w:lang w:val="el-GR"/>
        </w:rPr>
        <w:t>που λειτουργεί με τη μορφή ανώνυμης εταιρείας, κατ’ ενάσκηση</w:t>
      </w:r>
      <w:r>
        <w:rPr>
          <w:b/>
          <w:bCs/>
        </w:rPr>
        <w:t> </w:t>
      </w:r>
      <w:r>
        <w:rPr>
          <w:b/>
          <w:bCs/>
          <w:lang w:val="el-GR"/>
        </w:rPr>
        <w:t>όμως</w:t>
      </w:r>
      <w:r>
        <w:rPr>
          <w:b/>
          <w:bCs/>
        </w:rPr>
        <w:t> </w:t>
      </w:r>
      <w:r>
        <w:rPr>
          <w:b/>
          <w:bCs/>
          <w:lang w:val="el-GR"/>
        </w:rPr>
        <w:t>δημόσιας εξουσίας και για την εξυπηρέτηση δημόσιου σκοπού που συνίσταται στην ορθολογική οργάνωση των λιμενικών υπηρεσιών χάριν της</w:t>
      </w:r>
      <w:r>
        <w:rPr>
          <w:b/>
          <w:bCs/>
        </w:rPr>
        <w:t> </w:t>
      </w:r>
      <w:r>
        <w:rPr>
          <w:b/>
          <w:bCs/>
          <w:lang w:val="el-GR"/>
        </w:rPr>
        <w:t>αποτελεσματικής χρήσης και λειτουργίας του διευρωπαϊκού δικτύου μεταφορών και της εσωτερικής αγοράς, με κριτήρια αναγόμενα στην ασφάλεια, την προστασία και την περιβαλλοντική βιωσιμότητα της παροχής των υπηρεσιών αυτών (πρβ. Σ.τ.Ε. 2392/2020, 2080/2018, 1457/2018, 99/2002) και, επομένως, έχει κανονιστικό χαρακτήρα.</w:t>
      </w:r>
      <w:r>
        <w:rPr>
          <w:b/>
          <w:bCs/>
        </w:rPr>
        <w:t> </w:t>
      </w:r>
      <w:r>
        <w:rPr>
          <w:b/>
          <w:bCs/>
          <w:lang w:val="el-GR"/>
        </w:rPr>
        <w:t>Περαιτέρω, η προσβαλλόμενη πράξη, με την οποία θεσπίζεται αυτοτελώς</w:t>
      </w:r>
      <w:r>
        <w:rPr>
          <w:b/>
          <w:bCs/>
        </w:rPr>
        <w:t> </w:t>
      </w:r>
      <w:r>
        <w:rPr>
          <w:b/>
          <w:bCs/>
          <w:lang w:val="el-GR"/>
        </w:rPr>
        <w:t xml:space="preserve">το ρυθμιστικό πλαίσιο για την παροχή των υπηρεσιών αυτών, δεν εντάσσεται στη διαδικασία του διαγωνισμού που ακολουθεί για την επιλογή του </w:t>
      </w:r>
      <w:proofErr w:type="spellStart"/>
      <w:r>
        <w:rPr>
          <w:b/>
          <w:bCs/>
          <w:lang w:val="el-GR"/>
        </w:rPr>
        <w:t>παρόχου</w:t>
      </w:r>
      <w:proofErr w:type="spellEnd"/>
      <w:r>
        <w:rPr>
          <w:b/>
          <w:bCs/>
          <w:lang w:val="el-GR"/>
        </w:rPr>
        <w:t xml:space="preserve"> και τη σύναψη της οικείας σύμβασης μεταξύ του Οργανισμού Λιμένα και του </w:t>
      </w:r>
      <w:proofErr w:type="spellStart"/>
      <w:r>
        <w:rPr>
          <w:b/>
          <w:bCs/>
          <w:lang w:val="el-GR"/>
        </w:rPr>
        <w:t>παρόχου</w:t>
      </w:r>
      <w:proofErr w:type="spellEnd"/>
      <w:r>
        <w:rPr>
          <w:b/>
          <w:bCs/>
          <w:lang w:val="el-GR"/>
        </w:rPr>
        <w:t xml:space="preserve"> λιμενικής υπηρεσίας.</w:t>
      </w:r>
      <w:r>
        <w:rPr>
          <w:lang w:val="el-GR"/>
        </w:rPr>
        <w:t xml:space="preserve"> Συνεπώς, από την αμφισβήτηση της νομιμότητας της προσβαλλόμενης πράξης </w:t>
      </w:r>
      <w:r>
        <w:rPr>
          <w:b/>
          <w:bCs/>
          <w:lang w:val="el-GR"/>
        </w:rPr>
        <w:t>γεννάται διοικητική διαφορά</w:t>
      </w:r>
      <w:r>
        <w:rPr>
          <w:lang w:val="el-GR"/>
        </w:rPr>
        <w:t xml:space="preserve">, η οποία υπάγεται στη γενική ακυρωτική αρμοδιότητα του Συμβουλίου της Επικρατείας, σύμφωνα με το άρθρο 95 παρ. 1 περ. α) του Συντάγματος, </w:t>
      </w:r>
      <w:proofErr w:type="spellStart"/>
      <w:r>
        <w:rPr>
          <w:lang w:val="el-GR"/>
        </w:rPr>
        <w:t>αβασίμως</w:t>
      </w:r>
      <w:proofErr w:type="spellEnd"/>
      <w:r>
        <w:rPr>
          <w:lang w:val="el-GR"/>
        </w:rPr>
        <w:t xml:space="preserve"> δε η </w:t>
      </w:r>
      <w:proofErr w:type="spellStart"/>
      <w:r>
        <w:rPr>
          <w:lang w:val="el-GR"/>
        </w:rPr>
        <w:t>παρεμβαίνουσα</w:t>
      </w:r>
      <w:proofErr w:type="spellEnd"/>
      <w:r>
        <w:rPr>
          <w:lang w:val="el-GR"/>
        </w:rPr>
        <w:t xml:space="preserve"> εταιρεία «</w:t>
      </w:r>
      <w:proofErr w:type="spellStart"/>
      <w:r>
        <w:t>HEC</w:t>
      </w:r>
      <w:proofErr w:type="spellEnd"/>
      <w:r>
        <w:rPr>
          <w:lang w:val="el-GR"/>
        </w:rPr>
        <w:t xml:space="preserve"> </w:t>
      </w:r>
      <w:r>
        <w:t>A</w:t>
      </w:r>
      <w:r>
        <w:rPr>
          <w:lang w:val="el-GR"/>
        </w:rPr>
        <w:t>.</w:t>
      </w:r>
      <w:r>
        <w:t>E</w:t>
      </w:r>
      <w:r>
        <w:rPr>
          <w:lang w:val="el-GR"/>
        </w:rPr>
        <w:t>.» προβάλλει τα αντίθετα.</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10. Επειδή, </w:t>
      </w:r>
      <w:r>
        <w:rPr>
          <w:b/>
          <w:bCs/>
          <w:lang w:val="el-GR"/>
        </w:rPr>
        <w:t>σύμφωνα με το άρθρο 75</w:t>
      </w:r>
      <w:r>
        <w:rPr>
          <w:b/>
          <w:bCs/>
        </w:rPr>
        <w:t> </w:t>
      </w:r>
      <w:r>
        <w:rPr>
          <w:b/>
          <w:bCs/>
          <w:lang w:val="el-GR"/>
        </w:rPr>
        <w:t>του ν. 4727/2020</w:t>
      </w:r>
      <w:r>
        <w:rPr>
          <w:b/>
          <w:bCs/>
        </w:rPr>
        <w:t> </w:t>
      </w:r>
      <w:r>
        <w:rPr>
          <w:b/>
          <w:bCs/>
          <w:lang w:val="el-GR"/>
        </w:rPr>
        <w:t xml:space="preserve">«Ψηφιακή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αντικείμενο του κεφαλαίου </w:t>
      </w:r>
      <w:r>
        <w:rPr>
          <w:b/>
          <w:bCs/>
        </w:rPr>
        <w:t>IA</w:t>
      </w:r>
      <w:r>
        <w:rPr>
          <w:b/>
          <w:bCs/>
          <w:lang w:val="el-GR"/>
        </w:rPr>
        <w:t>΄</w:t>
      </w:r>
      <w:r>
        <w:rPr>
          <w:b/>
          <w:bCs/>
        </w:rPr>
        <w:t> </w:t>
      </w:r>
      <w:r>
        <w:rPr>
          <w:b/>
          <w:bCs/>
          <w:lang w:val="el-GR"/>
        </w:rPr>
        <w:t>του νόμου αυτού με τον τίτλο «ΨΗΦΙΑΚΗ ΔΙΑΦΑΝΕΙΑ - ΠΡΟΓΡΑΜΜΑ ΔΙΑΥΓΕΙΑ» είναι η ρύθμιση της υποχρέωσης ανάρτησης στο Διαδίκτυο των νόμων, των προεδρικών διαταγμάτων και των πράξεων που εκδίδουν τα αναφερόμενα στο άρθρο 76</w:t>
      </w:r>
      <w:r>
        <w:rPr>
          <w:b/>
          <w:bCs/>
        </w:rPr>
        <w:t> </w:t>
      </w:r>
      <w:r>
        <w:rPr>
          <w:b/>
          <w:bCs/>
          <w:lang w:val="el-GR"/>
        </w:rPr>
        <w:t>του ίδιου νόμου</w:t>
      </w:r>
      <w:r>
        <w:rPr>
          <w:b/>
          <w:bCs/>
        </w:rPr>
        <w:t> </w:t>
      </w:r>
      <w:r>
        <w:rPr>
          <w:b/>
          <w:bCs/>
          <w:lang w:val="el-GR"/>
        </w:rPr>
        <w:t>πρόσωπα και όργανα, καθώς και των προϋποθέσεων και διαδικασιών για τη διασφάλιση ευρύτατης δημοσιότητας</w:t>
      </w:r>
      <w:r>
        <w:rPr>
          <w:b/>
          <w:bCs/>
        </w:rPr>
        <w:t> </w:t>
      </w:r>
      <w:r>
        <w:rPr>
          <w:b/>
          <w:bCs/>
          <w:lang w:val="el-GR"/>
        </w:rPr>
        <w:t xml:space="preserve">των πράξεων αυτών. Στην παρ. 1 του άρθρου 76 του ανωτέρω νόμου ορίζεται ότι οι ρυθμίσεις του κεφαλαίου αυτού εφαρμόζονται, μεταξύ άλλων, σε αποφάσεις και πράξεις που εκδίδουν τα όργανα διοίκησης νομικών προσώπων δημοσίου δικαίου (Ν.Π.Δ.Δ.) και τα όργανα διοίκησης φορέων του ευρύτερου δημόσιου τομέα στις περιπτώσεις που αναφέρονται στο παρόν κεφάλαιο, κατά δε την παρ. 2 </w:t>
      </w:r>
      <w:proofErr w:type="spellStart"/>
      <w:r>
        <w:rPr>
          <w:b/>
          <w:bCs/>
          <w:lang w:val="el-GR"/>
        </w:rPr>
        <w:t>περίπτ</w:t>
      </w:r>
      <w:proofErr w:type="spellEnd"/>
      <w:r>
        <w:rPr>
          <w:b/>
          <w:bCs/>
          <w:lang w:val="el-GR"/>
        </w:rPr>
        <w:t>. α) του άρθρου αυτού, ως φορείς του ευρύτερου δημόσιου τομέα</w:t>
      </w:r>
      <w:r>
        <w:rPr>
          <w:b/>
          <w:bCs/>
        </w:rPr>
        <w:t> </w:t>
      </w:r>
      <w:r>
        <w:rPr>
          <w:b/>
          <w:bCs/>
          <w:lang w:val="el-GR"/>
        </w:rPr>
        <w:t>νοούνται τα νομικά πρόσωπα ιδιωτικού δικαίου (Ν.Π.Ι.Δ.) που ανήκουν στο κράτος ή επιχορηγούνται τακτικώς από κρατικούς πόρους κατά πενήντα τοις εκατό (50%) [</w:t>
      </w:r>
      <w:proofErr w:type="spellStart"/>
      <w:r>
        <w:rPr>
          <w:b/>
          <w:bCs/>
          <w:lang w:val="el-GR"/>
        </w:rPr>
        <w:t>υποπερίπτ.αα</w:t>
      </w:r>
      <w:proofErr w:type="spellEnd"/>
      <w:r>
        <w:rPr>
          <w:b/>
          <w:bCs/>
          <w:lang w:val="el-GR"/>
        </w:rPr>
        <w:t xml:space="preserve"> περ. α παρ. 2 άρθρου 76] και οι δημόσιες επιχειρήσεις και οργανισμοί που προβλέπονται στο άρθρο </w:t>
      </w:r>
      <w:r>
        <w:rPr>
          <w:b/>
          <w:bCs/>
          <w:lang w:val="el-GR"/>
        </w:rPr>
        <w:lastRenderedPageBreak/>
        <w:t>1 του ν. 3429/2005 [</w:t>
      </w:r>
      <w:proofErr w:type="spellStart"/>
      <w:r>
        <w:rPr>
          <w:b/>
          <w:bCs/>
          <w:lang w:val="el-GR"/>
        </w:rPr>
        <w:t>υποπερίπτ</w:t>
      </w:r>
      <w:proofErr w:type="spellEnd"/>
      <w:r>
        <w:rPr>
          <w:b/>
          <w:bCs/>
          <w:lang w:val="el-GR"/>
        </w:rPr>
        <w:t xml:space="preserve">. </w:t>
      </w:r>
      <w:proofErr w:type="spellStart"/>
      <w:r>
        <w:rPr>
          <w:b/>
          <w:bCs/>
          <w:lang w:val="el-GR"/>
        </w:rPr>
        <w:t>αβ</w:t>
      </w:r>
      <w:proofErr w:type="spellEnd"/>
      <w:r>
        <w:rPr>
          <w:b/>
          <w:bCs/>
          <w:lang w:val="el-GR"/>
        </w:rPr>
        <w:t xml:space="preserve"> περ. α παρ. 2 άρθρου 76].</w:t>
      </w:r>
      <w:r>
        <w:rPr>
          <w:lang w:val="el-GR"/>
        </w:rPr>
        <w:t xml:space="preserve"> Περαιτέρω, στην παρ. 3 του ίδιου άρθρου 76 ορίζεται ότι στο διαδίκτυο αναρτώνται, μεταξύ άλλων, α) νόμοι που εκδίδονται και δημοσιεύονται κατά το Σύνταγμα, β) πράξεις νομοθετικού περιεχομένου της παρ. 1 του άρθρου 44 του Συντάγματος, γ) τα προεδρικά διατάγματα, </w:t>
      </w:r>
      <w:r>
        <w:rPr>
          <w:b/>
          <w:bCs/>
          <w:lang w:val="el-GR"/>
        </w:rPr>
        <w:t>δ) λοιπές πράξεις κανονιστικού χαρακτήρα</w:t>
      </w:r>
      <w:r>
        <w:rPr>
          <w:lang w:val="el-GR"/>
        </w:rPr>
        <w:t xml:space="preserve">, με εξαίρεση τις κανονιστικές πράξεις που αφορούν την οργάνωση, διάρθρωση, σύνθεση, διάταξη τον εφοδιασμό και τον εξοπλισμό των Ενόπλων Δυνάμεων της χώρας, καθώς και άλλη πράξη, η δημοσιοποίηση της οποίας προκαλεί βλάβη στην εθνική άμυνα και ασφάλεια της χώρας. Κατά την παρ. 4 του άρθρου αυτού, από την υποχρέωση πρωτογενούς ανάρτησης εξαιρούνται τα έγγραφα και τα στοιχεία των δημοσίων συμβάσεων που καταχωρίζονται υποχρεωτικά στο </w:t>
      </w:r>
      <w:proofErr w:type="spellStart"/>
      <w:r>
        <w:rPr>
          <w:lang w:val="el-GR"/>
        </w:rPr>
        <w:t>ΚΗΜΔΗΣ</w:t>
      </w:r>
      <w:proofErr w:type="spellEnd"/>
      <w:r>
        <w:rPr>
          <w:lang w:val="el-GR"/>
        </w:rPr>
        <w:t xml:space="preserve"> του άρθρου 11 του ν. 4013/2011 (Α΄ 204), που λειτουργεί παραγωγικά στη Γενική Γραμματεία Πληροφοριακών Συστημάτων Δημόσιας Διοίκησης. Περαιτέρω, </w:t>
      </w:r>
      <w:r>
        <w:rPr>
          <w:b/>
          <w:bCs/>
          <w:lang w:val="el-GR"/>
        </w:rPr>
        <w:t>κατά την παρ. 1 του άρθρου 77 του ν. 4727/2020 «Οι πράξεις που αναφέρονται στο άρθρο 76 αναρτώνται αμελλητί στο Διαδίκτυο με μέριμνα του οργάνου που τις εξέδωσε. … Οι πράξεις των οργάνων διοίκησης των Ν.Π.Δ.Δ., των οργάνων διοίκησης του ευρύτερου δημόσιου τομέα … αναρτώνται στους κατά περίπτωση οικείους δικτυακούς τόπους που αυτά διατηρούν».</w:t>
      </w:r>
      <w:r>
        <w:rPr>
          <w:lang w:val="el-GR"/>
        </w:rPr>
        <w:t xml:space="preserve"> Σύμφωνα δε με το </w:t>
      </w:r>
      <w:r>
        <w:rPr>
          <w:b/>
          <w:bCs/>
          <w:lang w:val="el-GR"/>
        </w:rPr>
        <w:t xml:space="preserve">άρθρο 78 του ίδιου νόμου (4727/2020) «1. Οι πράξεις που αναφέρονται στο άρθρο 76, όταν είναι κατά νόμο </w:t>
      </w:r>
      <w:proofErr w:type="spellStart"/>
      <w:r>
        <w:rPr>
          <w:b/>
          <w:bCs/>
          <w:lang w:val="el-GR"/>
        </w:rPr>
        <w:t>δημοσιευτέες</w:t>
      </w:r>
      <w:proofErr w:type="spellEnd"/>
      <w:r>
        <w:rPr>
          <w:b/>
          <w:bCs/>
          <w:lang w:val="el-GR"/>
        </w:rPr>
        <w:t xml:space="preserve"> στην Εφημερίδα της Κυβερνήσεως ισχύουν από τη δημοσίευσή τους, εκτός αν ορίζεται διαφορετικά</w:t>
      </w:r>
      <w:r>
        <w:rPr>
          <w:lang w:val="el-GR"/>
        </w:rPr>
        <w:t xml:space="preserve">. 2. Με εξαίρεση τις πράξεις της παρ. 1, οι λοιπές πράξεις του άρθρου 76 αναρτώνται στο διαδίκτυο κατά τα οριζόμενα στο παρόν Κεφάλαιο και ισχύουν από την ανάρτησή τους στον δικτυακό τόπο «Διαύγεια». 3. Οι ρυθμίσεις της παρ. 2 δεν θίγουν τις σχετικές δικονομικές ρυθμίσεις ως προς την άσκηση ενδίκων μέσων και βοηθημάτων ούτε τις ρυθμίσεις που ισχύουν για τις διοικητικές προσφυγές. 4. ... ». Εξάλλου, ο ν. 3469/2006 «Εθνικό Τυπογραφείο, </w:t>
      </w:r>
      <w:proofErr w:type="spellStart"/>
      <w:r>
        <w:rPr>
          <w:lang w:val="el-GR"/>
        </w:rPr>
        <w:t>Εφημερίς</w:t>
      </w:r>
      <w:proofErr w:type="spellEnd"/>
      <w:r>
        <w:rPr>
          <w:lang w:val="el-GR"/>
        </w:rPr>
        <w:t xml:space="preserve"> της Κυβερνήσεως και λοιπές διατάξεις» (Α΄ 131), στο άρθρο 5 παρ. 2 περ. θ ορίζει ότι στην Εφημερίδα της Κυβερνήσεως δημοσιεύονται «οι κανονιστικού χαρακτήρα πράξεις του Πρωθυπουργού, του Υπουργικού Συμβουλίου, των Υπουργών, καθώς και οποιουδήποτε άλλου οργάνου της Διοίκησης, με την επιφύλαξη των ειδικών διατάξεων του άρθρου 8 του νόμου αυτού και </w:t>
      </w:r>
      <w:r>
        <w:rPr>
          <w:b/>
          <w:bCs/>
          <w:lang w:val="el-GR"/>
        </w:rPr>
        <w:t>εφόσον η κείμενη νομοθεσία δεν προβλέπει άλλον ειδικότερο τρόπο δημοσίευσης»</w:t>
      </w:r>
      <w:r>
        <w:rPr>
          <w:lang w:val="el-GR"/>
        </w:rPr>
        <w:t>, στο</w:t>
      </w:r>
      <w:r>
        <w:t> </w:t>
      </w:r>
      <w:r>
        <w:rPr>
          <w:lang w:val="el-GR"/>
        </w:rPr>
        <w:t xml:space="preserve">δε άρθρο 7 παρ. 7 περ. α ορίζει ότι </w:t>
      </w:r>
      <w:r>
        <w:rPr>
          <w:b/>
          <w:bCs/>
          <w:lang w:val="el-GR"/>
        </w:rPr>
        <w:t>στο τεύχος Καταχώρισης Πράξεων και Στοιχείων Λοιπών Φορέων Δημόσιου και Ιδιωτικού Τομέα [(</w:t>
      </w:r>
      <w:proofErr w:type="spellStart"/>
      <w:r>
        <w:rPr>
          <w:b/>
          <w:bCs/>
          <w:lang w:val="el-GR"/>
        </w:rPr>
        <w:t>ΠΡΑ.Δ.Ι.Τ</w:t>
      </w:r>
      <w:proofErr w:type="spellEnd"/>
      <w:r>
        <w:rPr>
          <w:b/>
          <w:bCs/>
          <w:lang w:val="el-GR"/>
        </w:rPr>
        <w:t xml:space="preserve">.) άρθρο 6 παρ. 1 περ. </w:t>
      </w:r>
      <w:proofErr w:type="spellStart"/>
      <w:r>
        <w:rPr>
          <w:b/>
          <w:bCs/>
          <w:lang w:val="el-GR"/>
        </w:rPr>
        <w:t>στ</w:t>
      </w:r>
      <w:proofErr w:type="spellEnd"/>
      <w:r>
        <w:rPr>
          <w:b/>
          <w:bCs/>
          <w:lang w:val="el-GR"/>
        </w:rPr>
        <w:t xml:space="preserve"> του ν. 3469/2006] δημοσιεύονται σε περίληψη «οι πράξεις και τα στοιχεία ... δημοσίων επιχειρήσεων και οργανισμών που λειτουργούν με μορφή ιδιωτικού δικαίου, η δημοσίευση των οποίων στην Εφημερίδα της Κυβερνήσεως προβλέπεται από την κείμενη νομοθεσία».</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11. Επειδή, από τις </w:t>
      </w:r>
      <w:r>
        <w:rPr>
          <w:b/>
          <w:bCs/>
          <w:lang w:val="el-GR"/>
        </w:rPr>
        <w:t xml:space="preserve">διατάξεις των άρθρων 42 παρ. 1 και 35 παρ. 1 του Συντάγματος επιβάλλεται η πλήρης δημοσίευση όχι μόνον των τυπικών νόμων αλλά και όλων των κανονιστικών διοικητικών πράξεων, ως συστατικό στοιχείο του κύρους τους (Σ.τ.Ε. 1096/2023 7μ., 13/2022 7μ., 1611/2021, 1362/2021 </w:t>
      </w:r>
      <w:proofErr w:type="spellStart"/>
      <w:r>
        <w:rPr>
          <w:b/>
          <w:bCs/>
          <w:lang w:val="el-GR"/>
        </w:rPr>
        <w:t>Ολομ</w:t>
      </w:r>
      <w:proofErr w:type="spellEnd"/>
      <w:r>
        <w:rPr>
          <w:b/>
          <w:bCs/>
          <w:lang w:val="el-GR"/>
        </w:rPr>
        <w:t>. κ.ά.).</w:t>
      </w:r>
      <w:r>
        <w:rPr>
          <w:lang w:val="el-GR"/>
        </w:rPr>
        <w:t xml:space="preserve"> Περαιτέρω, από το συνδυασμό των γενικής φύσεως διατάξεων των νόμων 4727/2020 για την Ψηφιακή Διακυβέρνηση και</w:t>
      </w:r>
      <w:r>
        <w:t> </w:t>
      </w:r>
      <w:r>
        <w:rPr>
          <w:lang w:val="el-GR"/>
        </w:rPr>
        <w:t xml:space="preserve">3469/2006 για την Εφημερίδα της Κυβερνήσεως που έχουν παρατεθεί στην προηγούμενη σκέψη συνάγεται ότι </w:t>
      </w:r>
      <w:r>
        <w:rPr>
          <w:b/>
          <w:bCs/>
          <w:lang w:val="el-GR"/>
        </w:rPr>
        <w:t>επιβάλλεται η υποχρέωση ανάρτησης στο διαδίκτυο των κανονιστικών πράξεων των οργάνων διοίκησης των δημοσίων επιχειρήσεων και οργανισμών που λειτουργούν με τη μορφή νομικών προσώπων ιδιωτικού δικαίου, οι πράξεις δε αυτές ισχύουν από την ανάρτησή τους στο διαδίκτυο, ενώ υποχρέωση δημοσίευσης των πράξεων αυτών στην Εφημερίδα της Κυβερνήσεως επιβάλλεται μόνον όταν τούτο ορίζεται ειδικώς στον νόμο.</w:t>
      </w:r>
      <w:r>
        <w:t> </w:t>
      </w:r>
      <w:r>
        <w:rPr>
          <w:lang w:val="el-GR"/>
        </w:rPr>
        <w:t xml:space="preserve">Στην ειδική νομοθεσία περί διαχείρισης λιμένων [άρθρα 108-132 του ν. 4389/2016 (Α΄ 94), 85 </w:t>
      </w:r>
      <w:proofErr w:type="spellStart"/>
      <w:r>
        <w:rPr>
          <w:lang w:val="el-GR"/>
        </w:rPr>
        <w:t>επ</w:t>
      </w:r>
      <w:proofErr w:type="spellEnd"/>
      <w:r>
        <w:rPr>
          <w:lang w:val="el-GR"/>
        </w:rPr>
        <w:t xml:space="preserve">. του ν. 4504/2017 (Α΄ 29) και εικοστό πρώτο του ν. 2932/ 2001] </w:t>
      </w:r>
      <w:r>
        <w:rPr>
          <w:b/>
          <w:bCs/>
          <w:lang w:val="el-GR"/>
        </w:rPr>
        <w:t xml:space="preserve">δεν υπάρχει πρόβλεψη περί υποχρεωτικής δημοσίευσης στην Εφημερίδα της Κυβερνήσεως των αποφάσεων του Δ.Σ. των Οργανισμών Λιμένων, οι οποίοι, κατά τα ανωτέρω </w:t>
      </w:r>
      <w:proofErr w:type="spellStart"/>
      <w:r>
        <w:rPr>
          <w:b/>
          <w:bCs/>
          <w:lang w:val="el-GR"/>
        </w:rPr>
        <w:t>εκτεθέντα</w:t>
      </w:r>
      <w:proofErr w:type="spellEnd"/>
      <w:r>
        <w:rPr>
          <w:b/>
          <w:bCs/>
          <w:lang w:val="el-GR"/>
        </w:rPr>
        <w:t>, λειτουργούν ως ανώνυμες εταιρείες, ούτε περιέχονται διατάξεις περί άλλου τρόπου δημοσίευσης των αποφάσεων των οργάνων των Οργανισμών Λιμένων, με τις οποίες ρυθμίζονται τα θέματα διαχείρισης των λιμενικών υπηρεσιών</w:t>
      </w:r>
      <w:r>
        <w:rPr>
          <w:lang w:val="el-GR"/>
        </w:rPr>
        <w:t>. Περαιτέρω, στην παρ. 3 του άρθρου 6 του Κανονισμού (ΕΕ) 2017/352, κατ’ εφαρμογή του οποίου εκδόθηκε η προσβαλλόμενη πράξη, ορίζεται</w:t>
      </w:r>
      <w:r>
        <w:t> </w:t>
      </w:r>
      <w:r>
        <w:rPr>
          <w:lang w:val="el-GR"/>
        </w:rPr>
        <w:t xml:space="preserve">ότι «ο διαχειριστικός φορέας ή η αρμόδια αρχή δημοσιεύει την απόφαση για τον περιορισμό των </w:t>
      </w:r>
      <w:proofErr w:type="spellStart"/>
      <w:r>
        <w:rPr>
          <w:lang w:val="el-GR"/>
        </w:rPr>
        <w:t>παρόχων</w:t>
      </w:r>
      <w:proofErr w:type="spellEnd"/>
      <w:r>
        <w:rPr>
          <w:lang w:val="el-GR"/>
        </w:rPr>
        <w:t xml:space="preserve"> λιμενικών υπηρεσιών». Με τη διάταξη αυτή</w:t>
      </w:r>
      <w:r>
        <w:t> </w:t>
      </w:r>
      <w:r>
        <w:rPr>
          <w:lang w:val="el-GR"/>
        </w:rPr>
        <w:t>του Κανονισμού δεν επιβάλλεται</w:t>
      </w:r>
      <w:r>
        <w:t> </w:t>
      </w:r>
      <w:r>
        <w:rPr>
          <w:lang w:val="el-GR"/>
        </w:rPr>
        <w:t>στα κράτη μέλη κάποιος ιδιαίτερος τρόπος δημοσιότητας των ανωτέρω πράξεων, απαιτείται όμως η</w:t>
      </w:r>
      <w:r>
        <w:t> </w:t>
      </w:r>
      <w:r>
        <w:rPr>
          <w:lang w:val="el-GR"/>
        </w:rPr>
        <w:t>προβλεπόμενη στην εθνική νομοθεσία διαδικασία δημοσιότητας</w:t>
      </w:r>
      <w:r>
        <w:t> </w:t>
      </w:r>
      <w:r>
        <w:rPr>
          <w:lang w:val="el-GR"/>
        </w:rPr>
        <w:t>να μην</w:t>
      </w:r>
      <w:r>
        <w:t> </w:t>
      </w:r>
      <w:r>
        <w:rPr>
          <w:lang w:val="el-GR"/>
        </w:rPr>
        <w:t xml:space="preserve">παραβιάζει τις </w:t>
      </w:r>
      <w:proofErr w:type="spellStart"/>
      <w:r>
        <w:rPr>
          <w:lang w:val="el-GR"/>
        </w:rPr>
        <w:t>ενωσιακές</w:t>
      </w:r>
      <w:proofErr w:type="spellEnd"/>
      <w:r>
        <w:rPr>
          <w:lang w:val="el-GR"/>
        </w:rPr>
        <w:t xml:space="preserve"> αρχές της ασφάλειας δικαίου, της ισοδυναμίας και της αποτελεσματικότητας, εναπόκειται δε στο εθνικό δικαστήριο να κρίνει αν οι αρχές αυτές έχουν τηρηθεί σε κάθε συγκεκριμένη περίπτωση. Ειδικότερα, κατά τη σχετική νομολογία του Δικαστηρίου της Ευρωπαϊκής Ένωσης (</w:t>
      </w:r>
      <w:proofErr w:type="spellStart"/>
      <w:r>
        <w:rPr>
          <w:lang w:val="el-GR"/>
        </w:rPr>
        <w:t>Δ.Ε.Ε</w:t>
      </w:r>
      <w:proofErr w:type="spellEnd"/>
      <w:r>
        <w:rPr>
          <w:lang w:val="el-GR"/>
        </w:rPr>
        <w:t xml:space="preserve">.) τα κράτη μέλη πρέπει να εκπληρώνουν τις υποχρεώσεις τους που απορρέουν από το </w:t>
      </w:r>
      <w:proofErr w:type="spellStart"/>
      <w:r>
        <w:rPr>
          <w:lang w:val="el-GR"/>
        </w:rPr>
        <w:t>ενωσιακό</w:t>
      </w:r>
      <w:proofErr w:type="spellEnd"/>
      <w:r>
        <w:rPr>
          <w:lang w:val="el-GR"/>
        </w:rPr>
        <w:t xml:space="preserve"> δίκαιο κατά τρόπο που συνεπάγεται αναμφισβήτητα δεσμευτικά αποτελέσματα</w:t>
      </w:r>
      <w:r>
        <w:t> </w:t>
      </w:r>
      <w:r>
        <w:rPr>
          <w:lang w:val="el-GR"/>
        </w:rPr>
        <w:t>και δεν αφήνει</w:t>
      </w:r>
      <w:r>
        <w:t> </w:t>
      </w:r>
      <w:r>
        <w:rPr>
          <w:lang w:val="el-GR"/>
        </w:rPr>
        <w:t xml:space="preserve">αβεβαιότητα στα ενδιαφερόμενα υποκείμενα δικαίου ως προς την έκταση των δικαιωμάτων και υποχρεώσεών τους. Επισημαίνει δε το </w:t>
      </w:r>
      <w:proofErr w:type="spellStart"/>
      <w:r>
        <w:rPr>
          <w:lang w:val="el-GR"/>
        </w:rPr>
        <w:t>Δ.Ε.Ε</w:t>
      </w:r>
      <w:proofErr w:type="spellEnd"/>
      <w:r>
        <w:rPr>
          <w:lang w:val="el-GR"/>
        </w:rPr>
        <w:t>. ότι</w:t>
      </w:r>
      <w:r>
        <w:t> </w:t>
      </w:r>
      <w:r>
        <w:rPr>
          <w:b/>
          <w:bCs/>
          <w:lang w:val="el-GR"/>
        </w:rPr>
        <w:t xml:space="preserve">η αρχή της ασφάλειας δικαίου απαιτεί την προσήκουσα δημοσιότητα για τα εθνικά μέτρα που θεσπίζονται κατ’ εφαρμογή </w:t>
      </w:r>
      <w:proofErr w:type="spellStart"/>
      <w:r>
        <w:rPr>
          <w:b/>
          <w:bCs/>
          <w:lang w:val="el-GR"/>
        </w:rPr>
        <w:t>ενωσιακής</w:t>
      </w:r>
      <w:proofErr w:type="spellEnd"/>
      <w:r>
        <w:rPr>
          <w:b/>
          <w:bCs/>
          <w:lang w:val="el-GR"/>
        </w:rPr>
        <w:t xml:space="preserve"> ρύθμισης, δεν επιβάλλει όμως ιδιαίτερη μορφή δημοσιότητας, όπως είναι η δημοσίευση των μέτρων στην επίσημη εφημερίδα του οικείου κράτους μέλους, εφόσον πάντως διασφαλίζεται ότι τα πρόσωπα στα οποία αφορά το μέτρο πράγματι ενημερώνονται (απόφαση </w:t>
      </w:r>
      <w:proofErr w:type="spellStart"/>
      <w:r>
        <w:rPr>
          <w:b/>
          <w:bCs/>
          <w:lang w:val="el-GR"/>
        </w:rPr>
        <w:t>Δ.Ε.Κ</w:t>
      </w:r>
      <w:proofErr w:type="spellEnd"/>
      <w:r>
        <w:rPr>
          <w:b/>
          <w:bCs/>
          <w:lang w:val="el-GR"/>
        </w:rPr>
        <w:t xml:space="preserve">. της 20.6.2002, </w:t>
      </w:r>
      <w:r>
        <w:rPr>
          <w:b/>
          <w:bCs/>
        </w:rPr>
        <w:t>C</w:t>
      </w:r>
      <w:r>
        <w:rPr>
          <w:b/>
          <w:bCs/>
          <w:lang w:val="el-GR"/>
        </w:rPr>
        <w:t xml:space="preserve">-313/99 </w:t>
      </w:r>
      <w:r>
        <w:rPr>
          <w:b/>
          <w:bCs/>
        </w:rPr>
        <w:t>Gerard</w:t>
      </w:r>
      <w:r>
        <w:rPr>
          <w:b/>
          <w:bCs/>
          <w:lang w:val="el-GR"/>
        </w:rPr>
        <w:t xml:space="preserve"> </w:t>
      </w:r>
      <w:r>
        <w:rPr>
          <w:b/>
          <w:bCs/>
        </w:rPr>
        <w:t>Mulligan</w:t>
      </w:r>
      <w:r>
        <w:rPr>
          <w:b/>
          <w:bCs/>
          <w:lang w:val="el-GR"/>
        </w:rPr>
        <w:t xml:space="preserve"> κ.λπ. κατά Ιρλανδίας).</w:t>
      </w:r>
      <w:r>
        <w:rPr>
          <w:lang w:val="el-GR"/>
        </w:rPr>
        <w:t xml:space="preserve"> Οι αρμόδιες εθνικές αρχές οφείλουν</w:t>
      </w:r>
      <w:r>
        <w:t> </w:t>
      </w:r>
      <w:r>
        <w:rPr>
          <w:lang w:val="el-GR"/>
        </w:rPr>
        <w:t xml:space="preserve">να διασφαλίζουν ότι οι διαδικαστικοί όροι για την ενημέρωση των ενδιαφερομένων δεν είναι λιγότερο ευνοϊκοί από τους όρους που διέπουν παρεμφερείς περιπτώσεις εσωτερικού χαρακτήρα (αρχή της ισοδυναμίας) και ότι οι χρησιμοποιούμενοι δίαυλοι ενημέρωσης μπορούν ευλόγως να </w:t>
      </w:r>
      <w:r>
        <w:rPr>
          <w:lang w:val="el-GR"/>
        </w:rPr>
        <w:lastRenderedPageBreak/>
        <w:t>θεωρούνται πρόσφοροι για την πληροφόρηση των ενδιαφερομένων, ώστε να μην καθίσταται αδύνατη ή υπέρμετρα δυσχερής η άσκηση των παρεχόμενων σε αυτούς δικαιωμάτων (αρχή της αποτελεσματικότητας). Οι ίδιες αρχές πρέπει να τηρούνται και όσον αφορά την αφετηρία και τον υπολογισμό των προθεσμιών για την άσκηση ενδίκου βοηθήματος</w:t>
      </w:r>
      <w:r>
        <w:t> </w:t>
      </w:r>
      <w:r>
        <w:rPr>
          <w:lang w:val="el-GR"/>
        </w:rPr>
        <w:t xml:space="preserve">(απόφαση </w:t>
      </w:r>
      <w:proofErr w:type="spellStart"/>
      <w:r>
        <w:rPr>
          <w:lang w:val="el-GR"/>
        </w:rPr>
        <w:t>Δ.Ε.Ε</w:t>
      </w:r>
      <w:proofErr w:type="spellEnd"/>
      <w:r>
        <w:rPr>
          <w:lang w:val="el-GR"/>
        </w:rPr>
        <w:t xml:space="preserve">. της 7.11.2019, </w:t>
      </w:r>
      <w:r>
        <w:t>C</w:t>
      </w:r>
      <w:r>
        <w:rPr>
          <w:lang w:val="el-GR"/>
        </w:rPr>
        <w:t xml:space="preserve">-280/18 </w:t>
      </w:r>
      <w:r>
        <w:t>Alain</w:t>
      </w:r>
      <w:r>
        <w:rPr>
          <w:lang w:val="el-GR"/>
        </w:rPr>
        <w:t xml:space="preserve"> </w:t>
      </w:r>
      <w:proofErr w:type="spellStart"/>
      <w:r>
        <w:t>Flauch</w:t>
      </w:r>
      <w:proofErr w:type="spellEnd"/>
      <w:r>
        <w:rPr>
          <w:lang w:val="el-GR"/>
        </w:rPr>
        <w:t xml:space="preserve"> κ.λπ. κατά Υπουργού Περιβάλλοντος και Ενέργειας κ.λπ.). Κατ’ ακολουθίαν, </w:t>
      </w:r>
      <w:r>
        <w:rPr>
          <w:b/>
          <w:bCs/>
          <w:lang w:val="el-GR"/>
        </w:rPr>
        <w:t>η ανάρτηση σε δικτυακό τόπο ως αποκλειστικός τρόπος δημοσιότητας των</w:t>
      </w:r>
      <w:r>
        <w:rPr>
          <w:b/>
          <w:bCs/>
        </w:rPr>
        <w:t> </w:t>
      </w:r>
      <w:r>
        <w:rPr>
          <w:b/>
          <w:bCs/>
          <w:lang w:val="el-GR"/>
        </w:rPr>
        <w:t>κανονιστικών πράξεων των οργάνων των Οργανισμών Λιμένων, με τις οποίες</w:t>
      </w:r>
      <w:r>
        <w:rPr>
          <w:b/>
          <w:bCs/>
        </w:rPr>
        <w:t> </w:t>
      </w:r>
      <w:r>
        <w:rPr>
          <w:b/>
          <w:bCs/>
          <w:lang w:val="el-GR"/>
        </w:rPr>
        <w:t>ρυθμίζεται η</w:t>
      </w:r>
      <w:r>
        <w:rPr>
          <w:b/>
          <w:bCs/>
        </w:rPr>
        <w:t> </w:t>
      </w:r>
      <w:r>
        <w:rPr>
          <w:b/>
          <w:bCs/>
          <w:lang w:val="el-GR"/>
        </w:rPr>
        <w:t xml:space="preserve">παροχή λιμενικών υπηρεσιών κατ’ εφαρμογή του Κανονισμού (ΕΕ) 2017/352, δεν προσκρούει στις επιβαλλόμενες από το </w:t>
      </w:r>
      <w:proofErr w:type="spellStart"/>
      <w:r>
        <w:rPr>
          <w:b/>
          <w:bCs/>
          <w:lang w:val="el-GR"/>
        </w:rPr>
        <w:t>ενωσιακό</w:t>
      </w:r>
      <w:proofErr w:type="spellEnd"/>
      <w:r>
        <w:rPr>
          <w:b/>
          <w:bCs/>
          <w:lang w:val="el-GR"/>
        </w:rPr>
        <w:t xml:space="preserve"> δίκαιο αρχές της ασφαλείας δικαίου, της ισοδυναμίας και της αποτελεσματικότητας, αφού η ανάρτηση αυτή προβλέπεται σαφώς</w:t>
      </w:r>
      <w:r>
        <w:rPr>
          <w:b/>
          <w:bCs/>
        </w:rPr>
        <w:t> </w:t>
      </w:r>
      <w:r>
        <w:rPr>
          <w:b/>
          <w:bCs/>
          <w:lang w:val="el-GR"/>
        </w:rPr>
        <w:t xml:space="preserve">στο εσωτερικό δίκαιο με το ν. 4727/2020 (άρθρα 75 </w:t>
      </w:r>
      <w:proofErr w:type="spellStart"/>
      <w:r>
        <w:rPr>
          <w:b/>
          <w:bCs/>
          <w:lang w:val="el-GR"/>
        </w:rPr>
        <w:t>επ</w:t>
      </w:r>
      <w:proofErr w:type="spellEnd"/>
      <w:r>
        <w:rPr>
          <w:b/>
          <w:bCs/>
          <w:lang w:val="el-GR"/>
        </w:rPr>
        <w:t>.) ως τρόπος δημοσιότητας των κανονιστικών πράξεων των νομικών αυτών προσώπων, μνημονεύεται δε ρητώς στον ίδιο τον Κανονισμό (Ε.Ε.) 2017/352, ως πρόσφορος τρόπος δημοσίευσης των πράξεων με τις οποίες οι αρμόδιοι φορείς των κρατών μελών ρυθμίζουν την παροχή των λιμενικών υπηρεσιών</w:t>
      </w:r>
      <w:r>
        <w:rPr>
          <w:lang w:val="el-GR"/>
        </w:rPr>
        <w:t xml:space="preserve"> [βλ. αιτιολογική σκέψη (21) στο προοίμιο του Κανονισμού όπου διαλαμβάνεται ότι δημοσιεύεται στο διαδίκτυο η</w:t>
      </w:r>
      <w:r>
        <w:t> </w:t>
      </w:r>
      <w:r>
        <w:rPr>
          <w:lang w:val="el-GR"/>
        </w:rPr>
        <w:t>«πρόθεση» του διαχειριστικού φορέα ή της αρμόδιας αρχής</w:t>
      </w:r>
      <w:r>
        <w:t> </w:t>
      </w:r>
      <w:r>
        <w:rPr>
          <w:lang w:val="el-GR"/>
        </w:rPr>
        <w:t xml:space="preserve">«να κινήσουν τη διαδικασία επιλογής για την παροχή λιμενικής υπηρεσίας»]. Επιπροσθέτως, </w:t>
      </w:r>
      <w:r>
        <w:rPr>
          <w:b/>
          <w:bCs/>
          <w:lang w:val="el-GR"/>
        </w:rPr>
        <w:t>η δημοσίευση κανονιστικής πράξης αποκλειστικά μέσω διαδικτύου συνιστά, κατ’ αρχήν, τρόπο δημοσιότητας συμβατό προς τις απαιτήσεις του άρθρου 6 παρ. 1 της Ευρωπαϊκής Σύμβασης των Δικαιωμάτων του Ανθρώπου (</w:t>
      </w:r>
      <w:proofErr w:type="spellStart"/>
      <w:r>
        <w:rPr>
          <w:b/>
          <w:bCs/>
          <w:lang w:val="el-GR"/>
        </w:rPr>
        <w:t>Ε.Σ.Δ.Α</w:t>
      </w:r>
      <w:proofErr w:type="spellEnd"/>
      <w:r>
        <w:rPr>
          <w:b/>
          <w:bCs/>
          <w:lang w:val="el-GR"/>
        </w:rPr>
        <w:t xml:space="preserve">.) </w:t>
      </w:r>
      <w:r>
        <w:rPr>
          <w:lang w:val="el-GR"/>
        </w:rPr>
        <w:t xml:space="preserve">[βλ. απόφαση Ευρωπαϊκού Δικαστηρίου </w:t>
      </w:r>
      <w:proofErr w:type="spellStart"/>
      <w:r>
        <w:rPr>
          <w:lang w:val="el-GR"/>
        </w:rPr>
        <w:t>Δαικαιωμάτων</w:t>
      </w:r>
      <w:proofErr w:type="spellEnd"/>
      <w:r>
        <w:rPr>
          <w:lang w:val="el-GR"/>
        </w:rPr>
        <w:t xml:space="preserve"> του Ανθρώπου (</w:t>
      </w:r>
      <w:proofErr w:type="spellStart"/>
      <w:r>
        <w:rPr>
          <w:lang w:val="el-GR"/>
        </w:rPr>
        <w:t>Ε.Δ.Δ.Α</w:t>
      </w:r>
      <w:proofErr w:type="spellEnd"/>
      <w:r>
        <w:rPr>
          <w:lang w:val="el-GR"/>
        </w:rPr>
        <w:t xml:space="preserve">.) 31.5.2021, </w:t>
      </w:r>
      <w:proofErr w:type="spellStart"/>
      <w:r>
        <w:t>Stiching</w:t>
      </w:r>
      <w:proofErr w:type="spellEnd"/>
      <w:r>
        <w:rPr>
          <w:lang w:val="el-GR"/>
        </w:rPr>
        <w:t xml:space="preserve"> </w:t>
      </w:r>
      <w:proofErr w:type="spellStart"/>
      <w:r>
        <w:t>Landgoed</w:t>
      </w:r>
      <w:proofErr w:type="spellEnd"/>
      <w:r>
        <w:rPr>
          <w:lang w:val="el-GR"/>
        </w:rPr>
        <w:t xml:space="preserve"> </w:t>
      </w:r>
      <w:proofErr w:type="spellStart"/>
      <w:r>
        <w:t>Steenbergen</w:t>
      </w:r>
      <w:proofErr w:type="spellEnd"/>
      <w:r>
        <w:rPr>
          <w:lang w:val="el-GR"/>
        </w:rPr>
        <w:t xml:space="preserve"> κ.ά. κατά Ολλανδίας, αίτηση με αριθ. 19732/17</w:t>
      </w:r>
      <w:r>
        <w:rPr>
          <w:b/>
          <w:bCs/>
          <w:lang w:val="el-GR"/>
        </w:rPr>
        <w:t>]. Δεδομένου δε ότι ο τρόπος αυτός δημοσιότητας εξασφαλίζει τη δυνατότητα ενημέρωσης των ενδιαφερομένων, το γεγονός της ανάρτησης στο διαδίκτυο αποτελεί την αφετηρία των προθεσμιών άσκησης των σχετικών ενδίκων βοηθημάτων κατά των παραπάνω κανονιστικών πράξεων.</w:t>
      </w:r>
    </w:p>
    <w:p w:rsidR="00E12152" w:rsidRDefault="00E12152" w:rsidP="00E12152">
      <w:pPr>
        <w:pStyle w:val="PreformattedText"/>
        <w:rPr>
          <w:lang w:val="el-GR"/>
        </w:rPr>
      </w:pPr>
    </w:p>
    <w:p w:rsidR="00E12152" w:rsidRPr="005403D6" w:rsidRDefault="00E12152" w:rsidP="00E12152">
      <w:pPr>
        <w:pStyle w:val="PreformattedText"/>
        <w:jc w:val="both"/>
        <w:rPr>
          <w:lang w:val="el-GR"/>
        </w:rPr>
      </w:pPr>
      <w:r>
        <w:rPr>
          <w:lang w:val="el-GR"/>
        </w:rPr>
        <w:t xml:space="preserve">12. Επειδή, στην επίδικη περίπτωση, όπως έχει εκτεθεί στην όγδοη σκέψη, η προσβαλλόμενη 330/29.10.2021 κανονιστική πράξη του Δ.Σ. της </w:t>
      </w:r>
      <w:proofErr w:type="spellStart"/>
      <w:r>
        <w:rPr>
          <w:lang w:val="el-GR"/>
        </w:rPr>
        <w:t>Ο.Λ.ΗΓ</w:t>
      </w:r>
      <w:proofErr w:type="spellEnd"/>
      <w:r>
        <w:rPr>
          <w:lang w:val="el-GR"/>
        </w:rPr>
        <w:t xml:space="preserve">. Α.Ε., </w:t>
      </w:r>
      <w:r>
        <w:rPr>
          <w:b/>
          <w:bCs/>
          <w:lang w:val="el-GR"/>
        </w:rPr>
        <w:t>αναρτήθηκε στον</w:t>
      </w:r>
      <w:r>
        <w:rPr>
          <w:b/>
          <w:bCs/>
        </w:rPr>
        <w:t> </w:t>
      </w:r>
      <w:r>
        <w:rPr>
          <w:b/>
          <w:bCs/>
          <w:lang w:val="el-GR"/>
        </w:rPr>
        <w:t>δικτυακό τόπο «ΔΙΑΥΓΕΙΑ» στις 17.11.2021</w:t>
      </w:r>
      <w:r>
        <w:rPr>
          <w:lang w:val="el-GR"/>
        </w:rPr>
        <w:t xml:space="preserve"> (με αριθμό διαδικτυακής ανάρτησης [</w:t>
      </w:r>
      <w:proofErr w:type="spellStart"/>
      <w:r>
        <w:rPr>
          <w:lang w:val="el-GR"/>
        </w:rPr>
        <w:t>ΑΔΑ</w:t>
      </w:r>
      <w:proofErr w:type="spellEnd"/>
      <w:r>
        <w:rPr>
          <w:lang w:val="el-GR"/>
        </w:rPr>
        <w:t xml:space="preserve">] 68Υ2469ΗΞ2-4ΦΙ). Επομένως, </w:t>
      </w:r>
      <w:r>
        <w:rPr>
          <w:b/>
          <w:bCs/>
          <w:lang w:val="el-GR"/>
        </w:rPr>
        <w:t>σύμφωνα με τα άρθρα 76 παρ.1 και παρ. 3 περ. δ και 78 παρ. 2 του ν. 4727/2020, η πράξη αυτή έχει δημοσιευθεί προσηκόντως, έχει αποκτήσει νόμιμη υπόσταση κατά το Σύνταγμα και ισχύει από την ημέρα</w:t>
      </w:r>
      <w:r>
        <w:rPr>
          <w:b/>
          <w:bCs/>
        </w:rPr>
        <w:t> </w:t>
      </w:r>
      <w:r>
        <w:rPr>
          <w:b/>
          <w:bCs/>
          <w:lang w:val="el-GR"/>
        </w:rPr>
        <w:t>ανάρτησής της στο διαδίκτυο</w:t>
      </w:r>
      <w:r>
        <w:rPr>
          <w:lang w:val="el-GR"/>
        </w:rPr>
        <w:t xml:space="preserve">. Με τα δεδομένα αυτά, </w:t>
      </w:r>
      <w:r>
        <w:rPr>
          <w:b/>
          <w:bCs/>
          <w:lang w:val="el-GR"/>
        </w:rPr>
        <w:t xml:space="preserve">από την επομένη της ανάρτησης της προσβαλλόμενης πράξης στη «ΔΙΑΥΓΕΙΑ», δηλαδή από τις 18.11.2021, άρχισε η κατά το άρθρο 46 παρ. 1 του </w:t>
      </w:r>
      <w:proofErr w:type="spellStart"/>
      <w:r>
        <w:rPr>
          <w:b/>
          <w:bCs/>
          <w:lang w:val="el-GR"/>
        </w:rPr>
        <w:t>π.δ.</w:t>
      </w:r>
      <w:proofErr w:type="spellEnd"/>
      <w:r>
        <w:rPr>
          <w:b/>
          <w:bCs/>
          <w:lang w:val="el-GR"/>
        </w:rPr>
        <w:t xml:space="preserve"> 18/1989 </w:t>
      </w:r>
      <w:proofErr w:type="spellStart"/>
      <w:r>
        <w:rPr>
          <w:b/>
          <w:bCs/>
          <w:lang w:val="el-GR"/>
        </w:rPr>
        <w:t>εξηκονθήμερη</w:t>
      </w:r>
      <w:proofErr w:type="spellEnd"/>
      <w:r>
        <w:rPr>
          <w:b/>
          <w:bCs/>
          <w:lang w:val="el-GR"/>
        </w:rPr>
        <w:t xml:space="preserve"> προθεσμία για την άσκηση αιτήσεως ακυρώσεως κατά της πράξης αυτής</w:t>
      </w:r>
      <w:r>
        <w:rPr>
          <w:lang w:val="el-GR"/>
        </w:rPr>
        <w:t xml:space="preserve">. Συνεπώς, η κρινόμενη αίτηση, η οποία κατατέθηκε στο Συμβούλιο της Επικρατείας στις 18.1.2022 (ημέρα Τρίτη), δηλαδή την 62η ημέρα από την επομένη της κατά τα ανωτέρω δημοσίευσης της προσβαλλομένης κανονιστικής πράξης στη «ΔΙΑΥΓΕΙΑ», ασκήθηκε </w:t>
      </w:r>
      <w:r>
        <w:rPr>
          <w:b/>
          <w:bCs/>
          <w:lang w:val="el-GR"/>
        </w:rPr>
        <w:t>εκπροθέσμως</w:t>
      </w:r>
      <w:r>
        <w:rPr>
          <w:lang w:val="el-GR"/>
        </w:rPr>
        <w:t xml:space="preserve">. </w:t>
      </w:r>
      <w:proofErr w:type="spellStart"/>
      <w:r>
        <w:rPr>
          <w:lang w:val="el-GR"/>
        </w:rPr>
        <w:t>Αβασίμως</w:t>
      </w:r>
      <w:proofErr w:type="spellEnd"/>
      <w:r>
        <w:rPr>
          <w:lang w:val="el-GR"/>
        </w:rPr>
        <w:t xml:space="preserve"> δε προβάλλει η αιτούσα ότι</w:t>
      </w:r>
      <w:r>
        <w:t> </w:t>
      </w:r>
      <w:r>
        <w:rPr>
          <w:lang w:val="el-GR"/>
        </w:rPr>
        <w:t xml:space="preserve">η προσβαλλόμενη πράξη είναι ανυπόστατη λόγω της μη δημοσίευσής της στην Εφημερίδα της Κυβερνήσεως (συνεπεία της οποίας μάλιστα δεν άρχισε η </w:t>
      </w:r>
      <w:proofErr w:type="spellStart"/>
      <w:r>
        <w:rPr>
          <w:lang w:val="el-GR"/>
        </w:rPr>
        <w:t>εξηκονθήμερη</w:t>
      </w:r>
      <w:proofErr w:type="spellEnd"/>
      <w:r>
        <w:rPr>
          <w:lang w:val="el-GR"/>
        </w:rPr>
        <w:t xml:space="preserve"> προθεσμία για την άσκηση αιτήσεως ακυρώσεως κατ’ αυτής) και ακυρωτέα για λόγους ασφάλειας δικαίου, διότι, όπως έχει εκτεθεί στην προηγούμενη σκέψη, </w:t>
      </w:r>
      <w:r>
        <w:rPr>
          <w:b/>
          <w:bCs/>
          <w:lang w:val="el-GR"/>
        </w:rPr>
        <w:t xml:space="preserve">η πράξη αυτή δεν ήταν κατά </w:t>
      </w:r>
      <w:proofErr w:type="spellStart"/>
      <w:r>
        <w:rPr>
          <w:b/>
          <w:bCs/>
          <w:lang w:val="el-GR"/>
        </w:rPr>
        <w:t>νόμον</w:t>
      </w:r>
      <w:proofErr w:type="spellEnd"/>
      <w:r>
        <w:rPr>
          <w:b/>
          <w:bCs/>
          <w:lang w:val="el-GR"/>
        </w:rPr>
        <w:t xml:space="preserve"> </w:t>
      </w:r>
      <w:proofErr w:type="spellStart"/>
      <w:r>
        <w:rPr>
          <w:b/>
          <w:bCs/>
          <w:lang w:val="el-GR"/>
        </w:rPr>
        <w:t>δημοσιευτέα</w:t>
      </w:r>
      <w:proofErr w:type="spellEnd"/>
      <w:r>
        <w:rPr>
          <w:b/>
          <w:bCs/>
          <w:lang w:val="el-GR"/>
        </w:rPr>
        <w:t xml:space="preserve"> στην Εφημερίδα της Κυβερνήσεως.</w:t>
      </w:r>
      <w:r>
        <w:rPr>
          <w:lang w:val="el-GR"/>
        </w:rPr>
        <w:t xml:space="preserve"> Άλλωστε, </w:t>
      </w:r>
      <w:r>
        <w:rPr>
          <w:b/>
          <w:bCs/>
          <w:lang w:val="el-GR"/>
        </w:rPr>
        <w:t xml:space="preserve">όπως προκύπτει από τα στοιχεία του φακέλου, η αιτούσα εταιρεία έλαβε μέρος στη σχετική διαβούλευση και, όπως η ίδια συνομολογεί (βλ. τα με </w:t>
      </w:r>
      <w:proofErr w:type="spellStart"/>
      <w:r>
        <w:rPr>
          <w:b/>
          <w:bCs/>
          <w:lang w:val="el-GR"/>
        </w:rPr>
        <w:t>αριθμ</w:t>
      </w:r>
      <w:proofErr w:type="spellEnd"/>
      <w:r>
        <w:rPr>
          <w:b/>
          <w:bCs/>
          <w:lang w:val="el-GR"/>
        </w:rPr>
        <w:t xml:space="preserve">. </w:t>
      </w:r>
      <w:proofErr w:type="spellStart"/>
      <w:r>
        <w:rPr>
          <w:b/>
          <w:bCs/>
          <w:lang w:val="el-GR"/>
        </w:rPr>
        <w:t>πρωτ</w:t>
      </w:r>
      <w:proofErr w:type="spellEnd"/>
      <w:r>
        <w:rPr>
          <w:b/>
          <w:bCs/>
          <w:lang w:val="el-GR"/>
        </w:rPr>
        <w:t xml:space="preserve">. 2122/23.8.2021 και 2132/19.11.2021 έγγραφά της προς τον </w:t>
      </w:r>
      <w:proofErr w:type="spellStart"/>
      <w:r>
        <w:rPr>
          <w:b/>
          <w:bCs/>
          <w:lang w:val="el-GR"/>
        </w:rPr>
        <w:t>Ο.Λ.ΗΓ</w:t>
      </w:r>
      <w:proofErr w:type="spellEnd"/>
      <w:r>
        <w:rPr>
          <w:b/>
          <w:bCs/>
          <w:lang w:val="el-GR"/>
        </w:rPr>
        <w:t>. Α.Ε.), ενημερωνόταν από τη «ΔΙΑΥΓΕΙΑ» για την έκδοση των πράξεων που προηγήθηκαν της προσβαλλομένης.</w:t>
      </w:r>
      <w:r>
        <w:rPr>
          <w:lang w:val="el-GR"/>
        </w:rPr>
        <w:t xml:space="preserve"> Ούτε εξάλλου συντρέχει λόγος διακοπής της πιο πάνω προθεσμίας κατά την παρ. 2</w:t>
      </w:r>
      <w:r>
        <w:t> </w:t>
      </w:r>
      <w:r>
        <w:rPr>
          <w:lang w:val="el-GR"/>
        </w:rPr>
        <w:t xml:space="preserve">του άρθρου 46 του </w:t>
      </w:r>
      <w:proofErr w:type="spellStart"/>
      <w:r>
        <w:rPr>
          <w:lang w:val="el-GR"/>
        </w:rPr>
        <w:t>π.δ.</w:t>
      </w:r>
      <w:proofErr w:type="spellEnd"/>
      <w:r>
        <w:rPr>
          <w:lang w:val="el-GR"/>
        </w:rPr>
        <w:t xml:space="preserve"> 18/1989 με την υποβολή της από 19.11.2021 αίτησης της αιτούσας προς την </w:t>
      </w:r>
      <w:proofErr w:type="spellStart"/>
      <w:r>
        <w:rPr>
          <w:lang w:val="el-GR"/>
        </w:rPr>
        <w:t>Ο.Λ.ΗΓ</w:t>
      </w:r>
      <w:proofErr w:type="spellEnd"/>
      <w:r>
        <w:rPr>
          <w:lang w:val="el-GR"/>
        </w:rPr>
        <w:t xml:space="preserve">. Α.Ε., για την ανάκληση της προσβαλλομένης πράξης, όπως </w:t>
      </w:r>
      <w:proofErr w:type="spellStart"/>
      <w:r>
        <w:rPr>
          <w:lang w:val="el-GR"/>
        </w:rPr>
        <w:t>αβασίμως</w:t>
      </w:r>
      <w:proofErr w:type="spellEnd"/>
      <w:r>
        <w:rPr>
          <w:lang w:val="el-GR"/>
        </w:rPr>
        <w:t xml:space="preserve"> προβάλλεται με την κρινόμενη αίτηση. Και τούτο, διότι</w:t>
      </w:r>
      <w:r>
        <w:t> </w:t>
      </w:r>
      <w:r>
        <w:rPr>
          <w:b/>
          <w:bCs/>
          <w:lang w:val="el-GR"/>
        </w:rPr>
        <w:t>δεν</w:t>
      </w:r>
      <w:r>
        <w:rPr>
          <w:b/>
          <w:bCs/>
        </w:rPr>
        <w:t> </w:t>
      </w:r>
      <w:r>
        <w:rPr>
          <w:b/>
          <w:bCs/>
          <w:lang w:val="el-GR"/>
        </w:rPr>
        <w:t>νοείται</w:t>
      </w:r>
      <w:r>
        <w:rPr>
          <w:b/>
          <w:bCs/>
        </w:rPr>
        <w:t> </w:t>
      </w:r>
      <w:r>
        <w:rPr>
          <w:b/>
          <w:bCs/>
          <w:lang w:val="el-GR"/>
        </w:rPr>
        <w:t>αίτηση</w:t>
      </w:r>
      <w:r>
        <w:rPr>
          <w:b/>
          <w:bCs/>
        </w:rPr>
        <w:t> </w:t>
      </w:r>
      <w:r>
        <w:rPr>
          <w:b/>
          <w:bCs/>
          <w:lang w:val="el-GR"/>
        </w:rPr>
        <w:t xml:space="preserve">θεραπείας κατά κανονιστικής πράξης (όπως είναι η προσβαλλόμενη απόφαση στην επίδικη περίπτωση), δεδομένου ότι, όπως </w:t>
      </w:r>
      <w:proofErr w:type="spellStart"/>
      <w:r>
        <w:rPr>
          <w:b/>
          <w:bCs/>
          <w:lang w:val="el-GR"/>
        </w:rPr>
        <w:t>παγίως</w:t>
      </w:r>
      <w:proofErr w:type="spellEnd"/>
      <w:r>
        <w:rPr>
          <w:b/>
          <w:bCs/>
          <w:lang w:val="el-GR"/>
        </w:rPr>
        <w:t xml:space="preserve"> γίνεται δεκτό, η Διοίκηση δεν είναι υποχρεωμένη να ανακαλεί ή να τροποποιεί τις κανονιστικές πράξεις της (Σ.τ.Ε. 1289/2023, 573/2016, 1465/1995 </w:t>
      </w:r>
      <w:proofErr w:type="spellStart"/>
      <w:r>
        <w:rPr>
          <w:b/>
          <w:bCs/>
          <w:lang w:val="el-GR"/>
        </w:rPr>
        <w:t>Ολομ</w:t>
      </w:r>
      <w:proofErr w:type="spellEnd"/>
      <w:r>
        <w:rPr>
          <w:b/>
          <w:bCs/>
          <w:lang w:val="el-GR"/>
        </w:rPr>
        <w:t>., 2918/1984 κ.ά.).</w:t>
      </w:r>
    </w:p>
    <w:p w:rsidR="00E12152" w:rsidRDefault="00E12152" w:rsidP="00E12152">
      <w:pPr>
        <w:pStyle w:val="PreformattedText"/>
        <w:rPr>
          <w:lang w:val="el-GR"/>
        </w:rPr>
      </w:pPr>
    </w:p>
    <w:p w:rsidR="00E12152" w:rsidRDefault="00E12152" w:rsidP="00E12152">
      <w:pPr>
        <w:pStyle w:val="PreformattedText"/>
        <w:jc w:val="both"/>
        <w:rPr>
          <w:lang w:val="el-GR"/>
        </w:rPr>
      </w:pPr>
      <w:r>
        <w:rPr>
          <w:lang w:val="el-GR"/>
        </w:rPr>
        <w:t xml:space="preserve">13. Επειδή, κατόπιν αυτών, πρέπει να απορριφθεί η υπό κρίση αίτηση ως εκπρόθεσμη και να γίνουν δεκτές οι </w:t>
      </w:r>
      <w:proofErr w:type="spellStart"/>
      <w:r>
        <w:rPr>
          <w:lang w:val="el-GR"/>
        </w:rPr>
        <w:t>ασκηθείσες</w:t>
      </w:r>
      <w:proofErr w:type="spellEnd"/>
      <w:r>
        <w:rPr>
          <w:lang w:val="el-GR"/>
        </w:rPr>
        <w:t xml:space="preserve"> παρεμβάσεις.</w:t>
      </w:r>
    </w:p>
    <w:p w:rsidR="00E12152" w:rsidRDefault="00E12152" w:rsidP="00E12152">
      <w:pPr>
        <w:pStyle w:val="PreformattedText"/>
        <w:rPr>
          <w:lang w:val="el-GR"/>
        </w:rPr>
      </w:pPr>
    </w:p>
    <w:p w:rsidR="00E12152" w:rsidRPr="005403D6" w:rsidRDefault="00E12152" w:rsidP="00E12152">
      <w:pPr>
        <w:pStyle w:val="PreformattedText"/>
        <w:rPr>
          <w:lang w:val="el-GR"/>
        </w:rPr>
      </w:pPr>
      <w:r>
        <w:rPr>
          <w:lang w:val="el-GR"/>
        </w:rPr>
        <w:t>Δ ι ά</w:t>
      </w:r>
      <w:r>
        <w:t> </w:t>
      </w:r>
      <w:r>
        <w:rPr>
          <w:lang w:val="el-GR"/>
        </w:rPr>
        <w:t>τ α ύ τ α</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Απορρίπτει την υπό κρίση αίτηση.</w:t>
      </w:r>
    </w:p>
    <w:p w:rsidR="00E12152" w:rsidRDefault="00E12152" w:rsidP="00E12152">
      <w:pPr>
        <w:pStyle w:val="PreformattedText"/>
        <w:rPr>
          <w:lang w:val="el-GR"/>
        </w:rPr>
      </w:pPr>
    </w:p>
    <w:p w:rsidR="00E12152" w:rsidRPr="005403D6" w:rsidRDefault="00E12152" w:rsidP="00E12152">
      <w:pPr>
        <w:pStyle w:val="PreformattedText"/>
        <w:rPr>
          <w:lang w:val="el-GR"/>
        </w:rPr>
      </w:pPr>
      <w:r>
        <w:rPr>
          <w:lang w:val="el-GR"/>
        </w:rPr>
        <w:t>Δέχεται τις παρεμβάσεις των εταιρειών «</w:t>
      </w:r>
      <w:r>
        <w:t>Antipollution</w:t>
      </w:r>
      <w:r>
        <w:rPr>
          <w:lang w:val="el-GR"/>
        </w:rPr>
        <w:t xml:space="preserve"> Μονοπρόσωπη Ανώνυμη Ναυτιλιακή Εταιρεία» και «</w:t>
      </w:r>
      <w:r>
        <w:t>Hellenic</w:t>
      </w:r>
      <w:r>
        <w:rPr>
          <w:lang w:val="el-GR"/>
        </w:rPr>
        <w:t xml:space="preserve"> </w:t>
      </w:r>
      <w:r>
        <w:t>Environmental</w:t>
      </w:r>
      <w:r>
        <w:rPr>
          <w:lang w:val="el-GR"/>
        </w:rPr>
        <w:t xml:space="preserve"> </w:t>
      </w:r>
      <w:r>
        <w:t>Center</w:t>
      </w:r>
      <w:r>
        <w:rPr>
          <w:lang w:val="el-GR"/>
        </w:rPr>
        <w:t xml:space="preserve"> Μονοπρόσωπη Ανώνυμη Εταιρεία Διαχείρισης και Επεξεργασίας Πετρελαιοειδών Καταλοίπων».</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w:t>
      </w:r>
    </w:p>
    <w:p w:rsidR="00E12152" w:rsidRDefault="00E12152" w:rsidP="00E12152">
      <w:pPr>
        <w:pStyle w:val="PreformattedText"/>
        <w:rPr>
          <w:lang w:val="el-GR"/>
        </w:rPr>
      </w:pPr>
    </w:p>
    <w:p w:rsidR="00E12152" w:rsidRDefault="00E12152" w:rsidP="00E12152">
      <w:pPr>
        <w:pStyle w:val="PreformattedText"/>
        <w:rPr>
          <w:lang w:val="el-GR"/>
        </w:rPr>
      </w:pPr>
      <w:r>
        <w:rPr>
          <w:lang w:val="el-GR"/>
        </w:rPr>
        <w:t>Η διάσκεψη έγινε στην Αθήνα στις 29 Ιουνίου και στις 7 Δεκεμβρίου 2023 και η απόφαση δημοσιεύθηκε σε δημόσια συνεδρίαση της 28ης Μαΐου 2024.</w:t>
      </w:r>
    </w:p>
    <w:p w:rsidR="00E12152" w:rsidRDefault="00E12152" w:rsidP="00E12152">
      <w:pPr>
        <w:pStyle w:val="PreformattedText"/>
        <w:rPr>
          <w:lang w:val="el-GR"/>
        </w:rPr>
      </w:pPr>
    </w:p>
    <w:p w:rsidR="00E12152" w:rsidRDefault="00E12152" w:rsidP="00E12152">
      <w:pPr>
        <w:pStyle w:val="PreformattedText"/>
        <w:rPr>
          <w:lang w:val="el-GR"/>
        </w:rPr>
      </w:pPr>
    </w:p>
    <w:p w:rsidR="002C4607" w:rsidRPr="00E12152" w:rsidRDefault="002C4607">
      <w:pPr>
        <w:rPr>
          <w:lang w:val="el-GR"/>
        </w:rPr>
      </w:pPr>
    </w:p>
    <w:sectPr w:rsidR="002C4607" w:rsidRPr="00E12152" w:rsidSect="00E12152">
      <w:footerReference w:type="even" r:id="rId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5961" w:rsidRDefault="00655961" w:rsidP="00655961">
      <w:r>
        <w:separator/>
      </w:r>
    </w:p>
  </w:endnote>
  <w:endnote w:type="continuationSeparator" w:id="0">
    <w:p w:rsidR="00655961" w:rsidRDefault="00655961" w:rsidP="0065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nos">
    <w:altName w:val="Cambria"/>
    <w:panose1 w:val="020B0604020202020204"/>
    <w:charset w:val="00"/>
    <w:family w:val="roman"/>
    <w:pitch w:val="variable"/>
  </w:font>
  <w:font w:name="Nimbus Roman No9 L">
    <w:panose1 w:val="020B0604020202020204"/>
    <w:charset w:val="00"/>
    <w:family w:val="auto"/>
    <w:pitch w:val="variable"/>
  </w:font>
  <w:font w:name="Nimbus Sans L">
    <w:altName w:val="Calibri"/>
    <w:panose1 w:val="020B0604020202020204"/>
    <w:charset w:val="00"/>
    <w:family w:val="auto"/>
    <w:pitch w:val="variable"/>
  </w:font>
  <w:font w:name="Cousine">
    <w:altName w:val="Calibri"/>
    <w:panose1 w:val="020B0604020202020204"/>
    <w:charset w:val="00"/>
    <w:family w:val="modern"/>
    <w:pitch w:val="fixed"/>
  </w:font>
  <w:font w:name="Nimbus Mono L">
    <w:panose1 w:val="020B0604020202020204"/>
    <w:charset w:val="00"/>
    <w:family w:val="modern"/>
    <w:pitch w:val="fixed"/>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4"/>
      </w:rPr>
      <w:id w:val="-1452848612"/>
      <w:docPartObj>
        <w:docPartGallery w:val="Page Numbers (Bottom of Page)"/>
        <w:docPartUnique/>
      </w:docPartObj>
    </w:sdtPr>
    <w:sdtContent>
      <w:p w:rsidR="00655961" w:rsidRDefault="00655961" w:rsidP="00B62A12">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rsidR="00655961" w:rsidRDefault="0065596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4"/>
      </w:rPr>
      <w:id w:val="1637601735"/>
      <w:docPartObj>
        <w:docPartGallery w:val="Page Numbers (Bottom of Page)"/>
        <w:docPartUnique/>
      </w:docPartObj>
    </w:sdtPr>
    <w:sdtContent>
      <w:p w:rsidR="00655961" w:rsidRDefault="00655961" w:rsidP="00B62A12">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3</w:t>
        </w:r>
        <w:r>
          <w:rPr>
            <w:rStyle w:val="a4"/>
          </w:rPr>
          <w:fldChar w:fldCharType="end"/>
        </w:r>
      </w:p>
    </w:sdtContent>
  </w:sdt>
  <w:p w:rsidR="00655961" w:rsidRDefault="00655961">
    <w:pPr>
      <w:pStyle w:val="a3"/>
    </w:pPr>
    <w:r>
      <w:rPr>
        <w:noProof/>
      </w:rPr>
      <mc:AlternateContent>
        <mc:Choice Requires="wps">
          <w:drawing>
            <wp:anchor distT="0" distB="0" distL="114300" distR="114300" simplePos="0" relativeHeight="251659264" behindDoc="0" locked="0" layoutInCell="1" allowOverlap="1" wp14:anchorId="27252A1D" wp14:editId="57CD5FD8">
              <wp:simplePos x="0" y="0"/>
              <wp:positionH relativeFrom="margin">
                <wp:align>center</wp:align>
              </wp:positionH>
              <wp:positionV relativeFrom="paragraph">
                <wp:posOffset>548</wp:posOffset>
              </wp:positionV>
              <wp:extent cx="0" cy="0"/>
              <wp:effectExtent l="0" t="0" r="0" b="0"/>
              <wp:wrapTopAndBottom/>
              <wp:docPr id="36797677" name="Πλαίσιο κειμένου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655961" w:rsidRDefault="00655961">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27252A1D" id="_x0000_t202" coordsize="21600,21600" o:spt="202" path="m,l,21600r21600,l21600,xe">
              <v:stroke joinstyle="miter"/>
              <v:path gradientshapeok="t" o:connecttype="rect"/>
            </v:shapetype>
            <v:shape id="Πλαίσιο κειμένου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" filled="f" stroked="f">
              <v:textbox style="mso-fit-shape-to-text:t" inset="0,0,0,0">
                <w:txbxContent>
                  <w:p w:rsidR="00655961" w:rsidRDefault="00655961">
                    <w:pPr>
                      <w:pStyle w:val="a3"/>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5961" w:rsidRDefault="00655961" w:rsidP="00655961">
      <w:r>
        <w:separator/>
      </w:r>
    </w:p>
  </w:footnote>
  <w:footnote w:type="continuationSeparator" w:id="0">
    <w:p w:rsidR="00655961" w:rsidRDefault="00655961" w:rsidP="00655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52"/>
    <w:rsid w:val="002C4607"/>
    <w:rsid w:val="003062C5"/>
    <w:rsid w:val="00655961"/>
    <w:rsid w:val="00CE54AB"/>
    <w:rsid w:val="00E121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BACFEF9"/>
  <w15:chartTrackingRefBased/>
  <w15:docId w15:val="{CAB525DD-29EF-354B-A54B-AE68260D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152"/>
    <w:pPr>
      <w:widowControl w:val="0"/>
      <w:suppressAutoHyphens/>
      <w:autoSpaceDN w:val="0"/>
      <w:textAlignment w:val="baseline"/>
    </w:pPr>
    <w:rPr>
      <w:rFonts w:ascii="Tinos" w:eastAsia="Nimbus Roman No9 L" w:hAnsi="Tinos" w:cs="Nimbus Sans L"/>
      <w:kern w:val="3"/>
      <w:lang w:val="en-US" w:eastAsia="zh-CN" w:bidi="hi-I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E12152"/>
    <w:rPr>
      <w:rFonts w:ascii="Cousine" w:eastAsia="Nimbus Mono L" w:hAnsi="Cousine" w:cs="Cousine"/>
      <w:sz w:val="20"/>
      <w:szCs w:val="20"/>
    </w:rPr>
  </w:style>
  <w:style w:type="paragraph" w:styleId="a3">
    <w:name w:val="footer"/>
    <w:basedOn w:val="a"/>
    <w:link w:val="Char"/>
    <w:rsid w:val="00E12152"/>
    <w:pPr>
      <w:tabs>
        <w:tab w:val="center" w:pos="4153"/>
        <w:tab w:val="right" w:pos="8306"/>
      </w:tabs>
    </w:pPr>
    <w:rPr>
      <w:rFonts w:cs="Mangal"/>
      <w:szCs w:val="21"/>
    </w:rPr>
  </w:style>
  <w:style w:type="character" w:customStyle="1" w:styleId="Char">
    <w:name w:val="Υποσέλιδο Char"/>
    <w:basedOn w:val="a0"/>
    <w:link w:val="a3"/>
    <w:rsid w:val="00E12152"/>
    <w:rPr>
      <w:rFonts w:ascii="Tinos" w:eastAsia="Nimbus Roman No9 L" w:hAnsi="Tinos" w:cs="Mangal"/>
      <w:kern w:val="3"/>
      <w:szCs w:val="21"/>
      <w:lang w:val="en-US" w:eastAsia="zh-CN" w:bidi="hi-IN"/>
      <w14:ligatures w14:val="none"/>
    </w:rPr>
  </w:style>
  <w:style w:type="character" w:styleId="a4">
    <w:name w:val="page number"/>
    <w:basedOn w:val="a0"/>
    <w:rsid w:val="00E1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8101</Words>
  <Characters>43750</Characters>
  <Application>Microsoft Office Word</Application>
  <DocSecurity>0</DocSecurity>
  <Lines>364</Lines>
  <Paragraphs>103</Paragraphs>
  <ScaleCrop>false</ScaleCrop>
  <Company/>
  <LinksUpToDate>false</LinksUpToDate>
  <CharactersWithSpaces>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2</cp:revision>
  <dcterms:created xsi:type="dcterms:W3CDTF">2024-09-01T03:13:00Z</dcterms:created>
  <dcterms:modified xsi:type="dcterms:W3CDTF">2024-09-01T03:13:00Z</dcterms:modified>
</cp:coreProperties>
</file>